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93A46" w14:textId="77777777" w:rsidR="00A34DA9" w:rsidRDefault="00A34DA9">
      <w:pPr>
        <w:rPr>
          <w:b/>
          <w:color w:val="1F2D56"/>
          <w:sz w:val="32"/>
        </w:rPr>
      </w:pPr>
    </w:p>
    <w:p w14:paraId="60BD7854" w14:textId="77777777" w:rsidR="00A34DA9" w:rsidRDefault="00A34DA9">
      <w:pPr>
        <w:rPr>
          <w:b/>
          <w:color w:val="1F2D56"/>
          <w:sz w:val="32"/>
        </w:rPr>
      </w:pPr>
    </w:p>
    <w:p w14:paraId="5FBE13BE" w14:textId="77777777" w:rsidR="00A34DA9" w:rsidRDefault="00A34DA9">
      <w:pPr>
        <w:rPr>
          <w:b/>
          <w:color w:val="1F2D56"/>
          <w:sz w:val="32"/>
        </w:rPr>
      </w:pPr>
    </w:p>
    <w:p w14:paraId="1A084913" w14:textId="180A3B73" w:rsidR="00A34DA9" w:rsidRDefault="00A34DA9">
      <w:pPr>
        <w:rPr>
          <w:b/>
          <w:color w:val="1F2D56"/>
          <w:sz w:val="32"/>
        </w:rPr>
      </w:pPr>
    </w:p>
    <w:p w14:paraId="4AE82AB4" w14:textId="25A060AC" w:rsidR="00A34DA9" w:rsidRDefault="00A34DA9">
      <w:pPr>
        <w:rPr>
          <w:b/>
          <w:color w:val="1F2D56"/>
          <w:sz w:val="32"/>
        </w:rPr>
      </w:pPr>
    </w:p>
    <w:p w14:paraId="47BB1C33" w14:textId="77777777" w:rsidR="00A34DA9" w:rsidRDefault="00A34DA9">
      <w:pPr>
        <w:rPr>
          <w:b/>
          <w:color w:val="1F2D56"/>
          <w:sz w:val="32"/>
        </w:rPr>
      </w:pPr>
    </w:p>
    <w:p w14:paraId="70359E13" w14:textId="77777777" w:rsidR="00A34DA9" w:rsidRDefault="00A34DA9">
      <w:pPr>
        <w:rPr>
          <w:b/>
          <w:color w:val="1F2D56"/>
          <w:sz w:val="32"/>
        </w:rPr>
      </w:pPr>
    </w:p>
    <w:p w14:paraId="53FE3F07" w14:textId="4BEFEDD2" w:rsidR="00A34DA9" w:rsidRDefault="00B23843">
      <w:pPr>
        <w:rPr>
          <w:b/>
          <w:color w:val="1F2D56"/>
          <w:sz w:val="32"/>
        </w:rPr>
      </w:pPr>
      <w:r w:rsidRPr="00CF45CB">
        <w:rPr>
          <w:b/>
          <w:noProof/>
          <w:color w:val="1F2D56"/>
          <w:sz w:val="32"/>
          <w:lang w:eastAsia="fr-FR"/>
        </w:rPr>
        <w:drawing>
          <wp:anchor distT="0" distB="0" distL="114300" distR="114300" simplePos="0" relativeHeight="251657728" behindDoc="0" locked="1" layoutInCell="1" allowOverlap="1" wp14:anchorId="4E836C40" wp14:editId="2024D819">
            <wp:simplePos x="0" y="0"/>
            <wp:positionH relativeFrom="column">
              <wp:posOffset>-1353820</wp:posOffset>
            </wp:positionH>
            <wp:positionV relativeFrom="paragraph">
              <wp:posOffset>11430</wp:posOffset>
            </wp:positionV>
            <wp:extent cx="7547610" cy="1076325"/>
            <wp:effectExtent l="0" t="0" r="0" b="9525"/>
            <wp:wrapNone/>
            <wp:docPr id="275" name="Image 275" descr="C:\Users\Clément MARCEL\Desktop\bann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ément MARCEL\Desktop\banne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761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C4E0C2" w14:textId="174605CC" w:rsidR="00A34DA9" w:rsidRDefault="00A34DA9">
      <w:pPr>
        <w:rPr>
          <w:b/>
          <w:color w:val="1F2D56"/>
          <w:sz w:val="32"/>
        </w:rPr>
      </w:pPr>
    </w:p>
    <w:p w14:paraId="2AEF5DED" w14:textId="77777777" w:rsidR="00A34DA9" w:rsidRDefault="00A34DA9">
      <w:pPr>
        <w:rPr>
          <w:b/>
          <w:color w:val="1F2D56"/>
          <w:sz w:val="32"/>
        </w:rPr>
      </w:pPr>
    </w:p>
    <w:p w14:paraId="3BF312B5" w14:textId="77777777" w:rsidR="00A34DA9" w:rsidRDefault="00A34DA9">
      <w:pPr>
        <w:rPr>
          <w:b/>
          <w:color w:val="1F2D56"/>
          <w:sz w:val="32"/>
        </w:rPr>
      </w:pPr>
    </w:p>
    <w:p w14:paraId="772179C6" w14:textId="77777777" w:rsidR="00F46889" w:rsidRDefault="00A34DA9" w:rsidP="00F46889">
      <w:pPr>
        <w:pStyle w:val="Titre"/>
      </w:pPr>
      <w:r w:rsidRPr="00A34DA9">
        <w:t>Guide de l’utilisateur</w:t>
      </w:r>
    </w:p>
    <w:p w14:paraId="5A49A0D5" w14:textId="0ADC40A4" w:rsidR="00E82607" w:rsidRPr="00F46889" w:rsidRDefault="00BE1F07" w:rsidP="00F46889">
      <w:pPr>
        <w:pStyle w:val="Sous-titre"/>
      </w:pPr>
      <w:r>
        <w:t xml:space="preserve">version </w:t>
      </w:r>
      <w:r w:rsidR="00463B44">
        <w:t>5</w:t>
      </w:r>
    </w:p>
    <w:p w14:paraId="55ABE79D" w14:textId="77777777" w:rsidR="00F46889" w:rsidRDefault="00F46889">
      <w:pPr>
        <w:rPr>
          <w:i/>
          <w:color w:val="1F2D56"/>
          <w:sz w:val="24"/>
        </w:rPr>
      </w:pPr>
      <w:r>
        <w:rPr>
          <w:i/>
          <w:color w:val="1F2D56"/>
          <w:sz w:val="24"/>
        </w:rPr>
        <w:br w:type="page"/>
      </w:r>
    </w:p>
    <w:p w14:paraId="610D3F8C" w14:textId="77777777" w:rsidR="0030642B" w:rsidRDefault="0030642B">
      <w:pPr>
        <w:jc w:val="left"/>
        <w:rPr>
          <w:rFonts w:eastAsiaTheme="majorEastAsia" w:cstheme="majorBidi"/>
          <w:b/>
          <w:bCs/>
          <w:color w:val="FFFFFF" w:themeColor="background1"/>
          <w:sz w:val="28"/>
          <w:szCs w:val="28"/>
        </w:rPr>
      </w:pPr>
      <w:bookmarkStart w:id="0" w:name="_Toc320275185"/>
      <w:r>
        <w:lastRenderedPageBreak/>
        <w:br w:type="page"/>
      </w:r>
    </w:p>
    <w:p w14:paraId="3EE162E1" w14:textId="5F3A77A8" w:rsidR="00A34DA9" w:rsidRDefault="009B6670" w:rsidP="00015C27">
      <w:pPr>
        <w:pStyle w:val="Titre1nontabul"/>
      </w:pPr>
      <w:r>
        <w:lastRenderedPageBreak/>
        <w:t>Sommaire</w:t>
      </w:r>
      <w:bookmarkEnd w:id="0"/>
    </w:p>
    <w:p w14:paraId="7D5F7287" w14:textId="77777777" w:rsidR="00D50275" w:rsidRDefault="000D23AD">
      <w:pPr>
        <w:pStyle w:val="TM1"/>
        <w:rPr>
          <w:rFonts w:eastAsiaTheme="minorEastAsia"/>
          <w:b w:val="0"/>
          <w:noProof/>
          <w:sz w:val="22"/>
          <w:lang w:eastAsia="fr-FR"/>
        </w:rPr>
      </w:pPr>
      <w:r>
        <w:fldChar w:fldCharType="begin"/>
      </w:r>
      <w:r>
        <w:instrText xml:space="preserve"> TOC \o "1-4" </w:instrText>
      </w:r>
      <w:r>
        <w:fldChar w:fldCharType="separate"/>
      </w:r>
      <w:r w:rsidR="00D50275">
        <w:rPr>
          <w:noProof/>
        </w:rPr>
        <w:t>Utilisation du logiciel</w:t>
      </w:r>
      <w:r w:rsidR="00D50275">
        <w:rPr>
          <w:noProof/>
        </w:rPr>
        <w:tab/>
      </w:r>
      <w:r w:rsidR="00D50275">
        <w:rPr>
          <w:noProof/>
        </w:rPr>
        <w:fldChar w:fldCharType="begin"/>
      </w:r>
      <w:r w:rsidR="00D50275">
        <w:rPr>
          <w:noProof/>
        </w:rPr>
        <w:instrText xml:space="preserve"> PAGEREF _Toc32479899 \h </w:instrText>
      </w:r>
      <w:r w:rsidR="00D50275">
        <w:rPr>
          <w:noProof/>
        </w:rPr>
      </w:r>
      <w:r w:rsidR="00D50275">
        <w:rPr>
          <w:noProof/>
        </w:rPr>
        <w:fldChar w:fldCharType="separate"/>
      </w:r>
      <w:r w:rsidR="008F4157">
        <w:rPr>
          <w:noProof/>
        </w:rPr>
        <w:t>7</w:t>
      </w:r>
      <w:r w:rsidR="00D50275">
        <w:rPr>
          <w:noProof/>
        </w:rPr>
        <w:fldChar w:fldCharType="end"/>
      </w:r>
    </w:p>
    <w:p w14:paraId="51B99476" w14:textId="77777777" w:rsidR="00D50275" w:rsidRDefault="00D50275">
      <w:pPr>
        <w:pStyle w:val="TM2"/>
        <w:tabs>
          <w:tab w:val="right" w:pos="8869"/>
        </w:tabs>
        <w:rPr>
          <w:rFonts w:eastAsiaTheme="minorEastAsia"/>
          <w:b w:val="0"/>
          <w:noProof/>
          <w:color w:val="auto"/>
          <w:sz w:val="22"/>
          <w:lang w:eastAsia="fr-FR"/>
        </w:rPr>
      </w:pPr>
      <w:r>
        <w:rPr>
          <w:noProof/>
        </w:rPr>
        <w:t>Installer le logiciel</w:t>
      </w:r>
      <w:r>
        <w:rPr>
          <w:noProof/>
        </w:rPr>
        <w:tab/>
      </w:r>
      <w:r>
        <w:rPr>
          <w:noProof/>
        </w:rPr>
        <w:fldChar w:fldCharType="begin"/>
      </w:r>
      <w:r>
        <w:rPr>
          <w:noProof/>
        </w:rPr>
        <w:instrText xml:space="preserve"> PAGEREF _Toc32479900 \h </w:instrText>
      </w:r>
      <w:r>
        <w:rPr>
          <w:noProof/>
        </w:rPr>
      </w:r>
      <w:r>
        <w:rPr>
          <w:noProof/>
        </w:rPr>
        <w:fldChar w:fldCharType="separate"/>
      </w:r>
      <w:r w:rsidR="008F4157">
        <w:rPr>
          <w:noProof/>
        </w:rPr>
        <w:t>7</w:t>
      </w:r>
      <w:r>
        <w:rPr>
          <w:noProof/>
        </w:rPr>
        <w:fldChar w:fldCharType="end"/>
      </w:r>
    </w:p>
    <w:p w14:paraId="5781509A" w14:textId="77777777" w:rsidR="00D50275" w:rsidRDefault="00D50275">
      <w:pPr>
        <w:pStyle w:val="TM3"/>
        <w:tabs>
          <w:tab w:val="right" w:pos="8869"/>
        </w:tabs>
        <w:rPr>
          <w:rFonts w:eastAsiaTheme="minorEastAsia"/>
          <w:noProof/>
          <w:color w:val="auto"/>
          <w:sz w:val="22"/>
          <w:lang w:eastAsia="fr-FR"/>
        </w:rPr>
      </w:pPr>
      <w:r>
        <w:rPr>
          <w:noProof/>
        </w:rPr>
        <w:t>Installation pour Microsoft Windows</w:t>
      </w:r>
      <w:r>
        <w:rPr>
          <w:noProof/>
        </w:rPr>
        <w:tab/>
      </w:r>
      <w:r>
        <w:rPr>
          <w:noProof/>
        </w:rPr>
        <w:fldChar w:fldCharType="begin"/>
      </w:r>
      <w:r>
        <w:rPr>
          <w:noProof/>
        </w:rPr>
        <w:instrText xml:space="preserve"> PAGEREF _Toc32479901 \h </w:instrText>
      </w:r>
      <w:r>
        <w:rPr>
          <w:noProof/>
        </w:rPr>
      </w:r>
      <w:r>
        <w:rPr>
          <w:noProof/>
        </w:rPr>
        <w:fldChar w:fldCharType="separate"/>
      </w:r>
      <w:r w:rsidR="008F4157">
        <w:rPr>
          <w:noProof/>
        </w:rPr>
        <w:t>7</w:t>
      </w:r>
      <w:r>
        <w:rPr>
          <w:noProof/>
        </w:rPr>
        <w:fldChar w:fldCharType="end"/>
      </w:r>
    </w:p>
    <w:p w14:paraId="16FE06B4" w14:textId="77777777" w:rsidR="00D50275" w:rsidRDefault="00D50275">
      <w:pPr>
        <w:pStyle w:val="TM3"/>
        <w:tabs>
          <w:tab w:val="right" w:pos="8869"/>
        </w:tabs>
        <w:rPr>
          <w:rFonts w:eastAsiaTheme="minorEastAsia"/>
          <w:noProof/>
          <w:color w:val="auto"/>
          <w:sz w:val="22"/>
          <w:lang w:eastAsia="fr-FR"/>
        </w:rPr>
      </w:pPr>
      <w:r>
        <w:rPr>
          <w:noProof/>
        </w:rPr>
        <w:t>Installation pour Mac OS X</w:t>
      </w:r>
      <w:r>
        <w:rPr>
          <w:noProof/>
        </w:rPr>
        <w:tab/>
      </w:r>
      <w:r>
        <w:rPr>
          <w:noProof/>
        </w:rPr>
        <w:fldChar w:fldCharType="begin"/>
      </w:r>
      <w:r>
        <w:rPr>
          <w:noProof/>
        </w:rPr>
        <w:instrText xml:space="preserve"> PAGEREF _Toc32479902 \h </w:instrText>
      </w:r>
      <w:r>
        <w:rPr>
          <w:noProof/>
        </w:rPr>
      </w:r>
      <w:r>
        <w:rPr>
          <w:noProof/>
        </w:rPr>
        <w:fldChar w:fldCharType="separate"/>
      </w:r>
      <w:r w:rsidR="008F4157">
        <w:rPr>
          <w:noProof/>
        </w:rPr>
        <w:t>7</w:t>
      </w:r>
      <w:r>
        <w:rPr>
          <w:noProof/>
        </w:rPr>
        <w:fldChar w:fldCharType="end"/>
      </w:r>
    </w:p>
    <w:p w14:paraId="2A53EA4E" w14:textId="77777777" w:rsidR="00D50275" w:rsidRDefault="00D50275">
      <w:pPr>
        <w:pStyle w:val="TM3"/>
        <w:tabs>
          <w:tab w:val="right" w:pos="8869"/>
        </w:tabs>
        <w:rPr>
          <w:rFonts w:eastAsiaTheme="minorEastAsia"/>
          <w:noProof/>
          <w:color w:val="auto"/>
          <w:sz w:val="22"/>
          <w:lang w:eastAsia="fr-FR"/>
        </w:rPr>
      </w:pPr>
      <w:r>
        <w:rPr>
          <w:noProof/>
        </w:rPr>
        <w:t>Installation pour Linux Debian</w:t>
      </w:r>
      <w:r>
        <w:rPr>
          <w:noProof/>
        </w:rPr>
        <w:tab/>
      </w:r>
      <w:r>
        <w:rPr>
          <w:noProof/>
        </w:rPr>
        <w:fldChar w:fldCharType="begin"/>
      </w:r>
      <w:r>
        <w:rPr>
          <w:noProof/>
        </w:rPr>
        <w:instrText xml:space="preserve"> PAGEREF _Toc32479903 \h </w:instrText>
      </w:r>
      <w:r>
        <w:rPr>
          <w:noProof/>
        </w:rPr>
      </w:r>
      <w:r>
        <w:rPr>
          <w:noProof/>
        </w:rPr>
        <w:fldChar w:fldCharType="separate"/>
      </w:r>
      <w:r w:rsidR="008F4157">
        <w:rPr>
          <w:noProof/>
        </w:rPr>
        <w:t>7</w:t>
      </w:r>
      <w:r>
        <w:rPr>
          <w:noProof/>
        </w:rPr>
        <w:fldChar w:fldCharType="end"/>
      </w:r>
    </w:p>
    <w:p w14:paraId="70506DAD" w14:textId="77777777" w:rsidR="00D50275" w:rsidRDefault="00D50275">
      <w:pPr>
        <w:pStyle w:val="TM2"/>
        <w:tabs>
          <w:tab w:val="right" w:pos="8869"/>
        </w:tabs>
        <w:rPr>
          <w:rFonts w:eastAsiaTheme="minorEastAsia"/>
          <w:b w:val="0"/>
          <w:noProof/>
          <w:color w:val="auto"/>
          <w:sz w:val="22"/>
          <w:lang w:eastAsia="fr-FR"/>
        </w:rPr>
      </w:pPr>
      <w:r>
        <w:rPr>
          <w:noProof/>
        </w:rPr>
        <w:t>Créer un nouveau projet</w:t>
      </w:r>
      <w:r>
        <w:rPr>
          <w:noProof/>
        </w:rPr>
        <w:tab/>
      </w:r>
      <w:r>
        <w:rPr>
          <w:noProof/>
        </w:rPr>
        <w:fldChar w:fldCharType="begin"/>
      </w:r>
      <w:r>
        <w:rPr>
          <w:noProof/>
        </w:rPr>
        <w:instrText xml:space="preserve"> PAGEREF _Toc32479904 \h </w:instrText>
      </w:r>
      <w:r>
        <w:rPr>
          <w:noProof/>
        </w:rPr>
      </w:r>
      <w:r>
        <w:rPr>
          <w:noProof/>
        </w:rPr>
        <w:fldChar w:fldCharType="separate"/>
      </w:r>
      <w:r w:rsidR="008F4157">
        <w:rPr>
          <w:noProof/>
        </w:rPr>
        <w:t>8</w:t>
      </w:r>
      <w:r>
        <w:rPr>
          <w:noProof/>
        </w:rPr>
        <w:fldChar w:fldCharType="end"/>
      </w:r>
    </w:p>
    <w:p w14:paraId="588C80A7" w14:textId="77777777" w:rsidR="00D50275" w:rsidRDefault="00D50275">
      <w:pPr>
        <w:pStyle w:val="TM2"/>
        <w:tabs>
          <w:tab w:val="right" w:pos="8869"/>
        </w:tabs>
        <w:rPr>
          <w:rFonts w:eastAsiaTheme="minorEastAsia"/>
          <w:b w:val="0"/>
          <w:noProof/>
          <w:color w:val="auto"/>
          <w:sz w:val="22"/>
          <w:lang w:eastAsia="fr-FR"/>
        </w:rPr>
      </w:pPr>
      <w:r>
        <w:rPr>
          <w:noProof/>
        </w:rPr>
        <w:t>Ouvrir un projet</w:t>
      </w:r>
      <w:r>
        <w:rPr>
          <w:noProof/>
        </w:rPr>
        <w:tab/>
      </w:r>
      <w:r>
        <w:rPr>
          <w:noProof/>
        </w:rPr>
        <w:fldChar w:fldCharType="begin"/>
      </w:r>
      <w:r>
        <w:rPr>
          <w:noProof/>
        </w:rPr>
        <w:instrText xml:space="preserve"> PAGEREF _Toc32479905 \h </w:instrText>
      </w:r>
      <w:r>
        <w:rPr>
          <w:noProof/>
        </w:rPr>
      </w:r>
      <w:r>
        <w:rPr>
          <w:noProof/>
        </w:rPr>
        <w:fldChar w:fldCharType="separate"/>
      </w:r>
      <w:r w:rsidR="008F4157">
        <w:rPr>
          <w:noProof/>
        </w:rPr>
        <w:t>8</w:t>
      </w:r>
      <w:r>
        <w:rPr>
          <w:noProof/>
        </w:rPr>
        <w:fldChar w:fldCharType="end"/>
      </w:r>
    </w:p>
    <w:p w14:paraId="21307BC8" w14:textId="77777777" w:rsidR="00D50275" w:rsidRDefault="00D50275">
      <w:pPr>
        <w:pStyle w:val="TM2"/>
        <w:tabs>
          <w:tab w:val="right" w:pos="8869"/>
        </w:tabs>
        <w:rPr>
          <w:rFonts w:eastAsiaTheme="minorEastAsia"/>
          <w:b w:val="0"/>
          <w:noProof/>
          <w:color w:val="auto"/>
          <w:sz w:val="22"/>
          <w:lang w:eastAsia="fr-FR"/>
        </w:rPr>
      </w:pPr>
      <w:r>
        <w:rPr>
          <w:noProof/>
        </w:rPr>
        <w:t>Enregistrer un projet</w:t>
      </w:r>
      <w:r>
        <w:rPr>
          <w:noProof/>
        </w:rPr>
        <w:tab/>
      </w:r>
      <w:r>
        <w:rPr>
          <w:noProof/>
        </w:rPr>
        <w:fldChar w:fldCharType="begin"/>
      </w:r>
      <w:r>
        <w:rPr>
          <w:noProof/>
        </w:rPr>
        <w:instrText xml:space="preserve"> PAGEREF _Toc32479906 \h </w:instrText>
      </w:r>
      <w:r>
        <w:rPr>
          <w:noProof/>
        </w:rPr>
      </w:r>
      <w:r>
        <w:rPr>
          <w:noProof/>
        </w:rPr>
        <w:fldChar w:fldCharType="separate"/>
      </w:r>
      <w:r w:rsidR="008F4157">
        <w:rPr>
          <w:noProof/>
        </w:rPr>
        <w:t>8</w:t>
      </w:r>
      <w:r>
        <w:rPr>
          <w:noProof/>
        </w:rPr>
        <w:fldChar w:fldCharType="end"/>
      </w:r>
    </w:p>
    <w:p w14:paraId="5C097DD3" w14:textId="77777777" w:rsidR="00D50275" w:rsidRDefault="00D50275">
      <w:pPr>
        <w:pStyle w:val="TM2"/>
        <w:tabs>
          <w:tab w:val="right" w:pos="8869"/>
        </w:tabs>
        <w:rPr>
          <w:rFonts w:eastAsiaTheme="minorEastAsia"/>
          <w:b w:val="0"/>
          <w:noProof/>
          <w:color w:val="auto"/>
          <w:sz w:val="22"/>
          <w:lang w:eastAsia="fr-FR"/>
        </w:rPr>
      </w:pPr>
      <w:r>
        <w:rPr>
          <w:noProof/>
        </w:rPr>
        <w:t>Changer de mode</w:t>
      </w:r>
      <w:r>
        <w:rPr>
          <w:noProof/>
        </w:rPr>
        <w:tab/>
      </w:r>
      <w:r>
        <w:rPr>
          <w:noProof/>
        </w:rPr>
        <w:fldChar w:fldCharType="begin"/>
      </w:r>
      <w:r>
        <w:rPr>
          <w:noProof/>
        </w:rPr>
        <w:instrText xml:space="preserve"> PAGEREF _Toc32479907 \h </w:instrText>
      </w:r>
      <w:r>
        <w:rPr>
          <w:noProof/>
        </w:rPr>
      </w:r>
      <w:r>
        <w:rPr>
          <w:noProof/>
        </w:rPr>
        <w:fldChar w:fldCharType="separate"/>
      </w:r>
      <w:r w:rsidR="008F4157">
        <w:rPr>
          <w:noProof/>
        </w:rPr>
        <w:t>9</w:t>
      </w:r>
      <w:r>
        <w:rPr>
          <w:noProof/>
        </w:rPr>
        <w:fldChar w:fldCharType="end"/>
      </w:r>
    </w:p>
    <w:p w14:paraId="732CDD25" w14:textId="77777777" w:rsidR="00D50275" w:rsidRDefault="00D50275">
      <w:pPr>
        <w:pStyle w:val="TM2"/>
        <w:tabs>
          <w:tab w:val="right" w:pos="8869"/>
        </w:tabs>
        <w:rPr>
          <w:rFonts w:eastAsiaTheme="minorEastAsia"/>
          <w:b w:val="0"/>
          <w:noProof/>
          <w:color w:val="auto"/>
          <w:sz w:val="22"/>
          <w:lang w:eastAsia="fr-FR"/>
        </w:rPr>
      </w:pPr>
      <w:r>
        <w:rPr>
          <w:noProof/>
        </w:rPr>
        <w:t>Changer la langue de l'interface</w:t>
      </w:r>
      <w:r>
        <w:rPr>
          <w:noProof/>
        </w:rPr>
        <w:tab/>
      </w:r>
      <w:r>
        <w:rPr>
          <w:noProof/>
        </w:rPr>
        <w:fldChar w:fldCharType="begin"/>
      </w:r>
      <w:r>
        <w:rPr>
          <w:noProof/>
        </w:rPr>
        <w:instrText xml:space="preserve"> PAGEREF _Toc32479908 \h </w:instrText>
      </w:r>
      <w:r>
        <w:rPr>
          <w:noProof/>
        </w:rPr>
      </w:r>
      <w:r>
        <w:rPr>
          <w:noProof/>
        </w:rPr>
        <w:fldChar w:fldCharType="separate"/>
      </w:r>
      <w:r w:rsidR="008F4157">
        <w:rPr>
          <w:noProof/>
        </w:rPr>
        <w:t>9</w:t>
      </w:r>
      <w:r>
        <w:rPr>
          <w:noProof/>
        </w:rPr>
        <w:fldChar w:fldCharType="end"/>
      </w:r>
    </w:p>
    <w:p w14:paraId="1B2CB7F3" w14:textId="77777777" w:rsidR="00D50275" w:rsidRDefault="00D50275">
      <w:pPr>
        <w:pStyle w:val="TM1"/>
        <w:rPr>
          <w:rFonts w:eastAsiaTheme="minorEastAsia"/>
          <w:b w:val="0"/>
          <w:noProof/>
          <w:sz w:val="22"/>
          <w:lang w:eastAsia="fr-FR"/>
        </w:rPr>
      </w:pPr>
      <w:r>
        <w:rPr>
          <w:noProof/>
        </w:rPr>
        <w:t>Naviguer dans la modélisation</w:t>
      </w:r>
      <w:r>
        <w:rPr>
          <w:noProof/>
        </w:rPr>
        <w:tab/>
      </w:r>
      <w:r>
        <w:rPr>
          <w:noProof/>
        </w:rPr>
        <w:fldChar w:fldCharType="begin"/>
      </w:r>
      <w:r>
        <w:rPr>
          <w:noProof/>
        </w:rPr>
        <w:instrText xml:space="preserve"> PAGEREF _Toc32479909 \h </w:instrText>
      </w:r>
      <w:r>
        <w:rPr>
          <w:noProof/>
        </w:rPr>
      </w:r>
      <w:r>
        <w:rPr>
          <w:noProof/>
        </w:rPr>
        <w:fldChar w:fldCharType="separate"/>
      </w:r>
      <w:r w:rsidR="008F4157">
        <w:rPr>
          <w:noProof/>
        </w:rPr>
        <w:t>11</w:t>
      </w:r>
      <w:r>
        <w:rPr>
          <w:noProof/>
        </w:rPr>
        <w:fldChar w:fldCharType="end"/>
      </w:r>
    </w:p>
    <w:p w14:paraId="1D99A126" w14:textId="77777777" w:rsidR="00D50275" w:rsidRDefault="00D50275">
      <w:pPr>
        <w:pStyle w:val="TM2"/>
        <w:tabs>
          <w:tab w:val="right" w:pos="8869"/>
        </w:tabs>
        <w:rPr>
          <w:rFonts w:eastAsiaTheme="minorEastAsia"/>
          <w:b w:val="0"/>
          <w:noProof/>
          <w:color w:val="auto"/>
          <w:sz w:val="22"/>
          <w:lang w:eastAsia="fr-FR"/>
        </w:rPr>
      </w:pPr>
      <w:r>
        <w:rPr>
          <w:noProof/>
        </w:rPr>
        <w:t>Agrandir/réduire la vue</w:t>
      </w:r>
      <w:r>
        <w:rPr>
          <w:noProof/>
        </w:rPr>
        <w:tab/>
      </w:r>
      <w:r>
        <w:rPr>
          <w:noProof/>
        </w:rPr>
        <w:fldChar w:fldCharType="begin"/>
      </w:r>
      <w:r>
        <w:rPr>
          <w:noProof/>
        </w:rPr>
        <w:instrText xml:space="preserve"> PAGEREF _Toc32479910 \h </w:instrText>
      </w:r>
      <w:r>
        <w:rPr>
          <w:noProof/>
        </w:rPr>
      </w:r>
      <w:r>
        <w:rPr>
          <w:noProof/>
        </w:rPr>
        <w:fldChar w:fldCharType="separate"/>
      </w:r>
      <w:r w:rsidR="008F4157">
        <w:rPr>
          <w:noProof/>
        </w:rPr>
        <w:t>11</w:t>
      </w:r>
      <w:r>
        <w:rPr>
          <w:noProof/>
        </w:rPr>
        <w:fldChar w:fldCharType="end"/>
      </w:r>
    </w:p>
    <w:p w14:paraId="29C7E74D" w14:textId="77777777" w:rsidR="00D50275" w:rsidRDefault="00D50275">
      <w:pPr>
        <w:pStyle w:val="TM2"/>
        <w:tabs>
          <w:tab w:val="right" w:pos="8869"/>
        </w:tabs>
        <w:rPr>
          <w:rFonts w:eastAsiaTheme="minorEastAsia"/>
          <w:b w:val="0"/>
          <w:noProof/>
          <w:color w:val="auto"/>
          <w:sz w:val="22"/>
          <w:lang w:eastAsia="fr-FR"/>
        </w:rPr>
      </w:pPr>
      <w:r>
        <w:rPr>
          <w:noProof/>
        </w:rPr>
        <w:t>Se déplacer</w:t>
      </w:r>
      <w:r>
        <w:rPr>
          <w:noProof/>
        </w:rPr>
        <w:tab/>
      </w:r>
      <w:r>
        <w:rPr>
          <w:noProof/>
        </w:rPr>
        <w:fldChar w:fldCharType="begin"/>
      </w:r>
      <w:r>
        <w:rPr>
          <w:noProof/>
        </w:rPr>
        <w:instrText xml:space="preserve"> PAGEREF _Toc32479911 \h </w:instrText>
      </w:r>
      <w:r>
        <w:rPr>
          <w:noProof/>
        </w:rPr>
      </w:r>
      <w:r>
        <w:rPr>
          <w:noProof/>
        </w:rPr>
        <w:fldChar w:fldCharType="separate"/>
      </w:r>
      <w:r w:rsidR="008F4157">
        <w:rPr>
          <w:noProof/>
        </w:rPr>
        <w:t>11</w:t>
      </w:r>
      <w:r>
        <w:rPr>
          <w:noProof/>
        </w:rPr>
        <w:fldChar w:fldCharType="end"/>
      </w:r>
    </w:p>
    <w:p w14:paraId="75014D29" w14:textId="77777777" w:rsidR="00D50275" w:rsidRDefault="00D50275">
      <w:pPr>
        <w:pStyle w:val="TM2"/>
        <w:tabs>
          <w:tab w:val="right" w:pos="8869"/>
        </w:tabs>
        <w:rPr>
          <w:rFonts w:eastAsiaTheme="minorEastAsia"/>
          <w:b w:val="0"/>
          <w:noProof/>
          <w:color w:val="auto"/>
          <w:sz w:val="22"/>
          <w:lang w:eastAsia="fr-FR"/>
        </w:rPr>
      </w:pPr>
      <w:r>
        <w:rPr>
          <w:noProof/>
        </w:rPr>
        <w:t>Afficher/cacher les images</w:t>
      </w:r>
      <w:r>
        <w:rPr>
          <w:noProof/>
        </w:rPr>
        <w:tab/>
      </w:r>
      <w:r>
        <w:rPr>
          <w:noProof/>
        </w:rPr>
        <w:fldChar w:fldCharType="begin"/>
      </w:r>
      <w:r>
        <w:rPr>
          <w:noProof/>
        </w:rPr>
        <w:instrText xml:space="preserve"> PAGEREF _Toc32479912 \h </w:instrText>
      </w:r>
      <w:r>
        <w:rPr>
          <w:noProof/>
        </w:rPr>
      </w:r>
      <w:r>
        <w:rPr>
          <w:noProof/>
        </w:rPr>
        <w:fldChar w:fldCharType="separate"/>
      </w:r>
      <w:r w:rsidR="008F4157">
        <w:rPr>
          <w:noProof/>
        </w:rPr>
        <w:t>12</w:t>
      </w:r>
      <w:r>
        <w:rPr>
          <w:noProof/>
        </w:rPr>
        <w:fldChar w:fldCharType="end"/>
      </w:r>
    </w:p>
    <w:p w14:paraId="4DFA1614" w14:textId="77777777" w:rsidR="00D50275" w:rsidRDefault="00D50275">
      <w:pPr>
        <w:pStyle w:val="TM2"/>
        <w:tabs>
          <w:tab w:val="right" w:pos="8869"/>
        </w:tabs>
        <w:rPr>
          <w:rFonts w:eastAsiaTheme="minorEastAsia"/>
          <w:b w:val="0"/>
          <w:noProof/>
          <w:color w:val="auto"/>
          <w:sz w:val="22"/>
          <w:lang w:eastAsia="fr-FR"/>
        </w:rPr>
      </w:pPr>
      <w:r>
        <w:rPr>
          <w:noProof/>
        </w:rPr>
        <w:t>Afficher/cacher les fichiers DXF</w:t>
      </w:r>
      <w:r>
        <w:rPr>
          <w:noProof/>
        </w:rPr>
        <w:tab/>
      </w:r>
      <w:r>
        <w:rPr>
          <w:noProof/>
        </w:rPr>
        <w:fldChar w:fldCharType="begin"/>
      </w:r>
      <w:r>
        <w:rPr>
          <w:noProof/>
        </w:rPr>
        <w:instrText xml:space="preserve"> PAGEREF _Toc32479913 \h </w:instrText>
      </w:r>
      <w:r>
        <w:rPr>
          <w:noProof/>
        </w:rPr>
      </w:r>
      <w:r>
        <w:rPr>
          <w:noProof/>
        </w:rPr>
        <w:fldChar w:fldCharType="separate"/>
      </w:r>
      <w:r w:rsidR="008F4157">
        <w:rPr>
          <w:noProof/>
        </w:rPr>
        <w:t>12</w:t>
      </w:r>
      <w:r>
        <w:rPr>
          <w:noProof/>
        </w:rPr>
        <w:fldChar w:fldCharType="end"/>
      </w:r>
    </w:p>
    <w:p w14:paraId="0E2DE498" w14:textId="77777777" w:rsidR="00D50275" w:rsidRDefault="00D50275">
      <w:pPr>
        <w:pStyle w:val="TM2"/>
        <w:tabs>
          <w:tab w:val="right" w:pos="8869"/>
        </w:tabs>
        <w:rPr>
          <w:rFonts w:eastAsiaTheme="minorEastAsia"/>
          <w:b w:val="0"/>
          <w:noProof/>
          <w:color w:val="auto"/>
          <w:sz w:val="22"/>
          <w:lang w:eastAsia="fr-FR"/>
        </w:rPr>
      </w:pPr>
      <w:r>
        <w:rPr>
          <w:noProof/>
        </w:rPr>
        <w:t>Position de la souris</w:t>
      </w:r>
      <w:r>
        <w:rPr>
          <w:noProof/>
        </w:rPr>
        <w:tab/>
      </w:r>
      <w:r>
        <w:rPr>
          <w:noProof/>
        </w:rPr>
        <w:fldChar w:fldCharType="begin"/>
      </w:r>
      <w:r>
        <w:rPr>
          <w:noProof/>
        </w:rPr>
        <w:instrText xml:space="preserve"> PAGEREF _Toc32479914 \h </w:instrText>
      </w:r>
      <w:r>
        <w:rPr>
          <w:noProof/>
        </w:rPr>
      </w:r>
      <w:r>
        <w:rPr>
          <w:noProof/>
        </w:rPr>
        <w:fldChar w:fldCharType="separate"/>
      </w:r>
      <w:r w:rsidR="008F4157">
        <w:rPr>
          <w:noProof/>
        </w:rPr>
        <w:t>13</w:t>
      </w:r>
      <w:r>
        <w:rPr>
          <w:noProof/>
        </w:rPr>
        <w:fldChar w:fldCharType="end"/>
      </w:r>
    </w:p>
    <w:p w14:paraId="11A76134" w14:textId="77777777" w:rsidR="00D50275" w:rsidRDefault="00D50275">
      <w:pPr>
        <w:pStyle w:val="TM2"/>
        <w:tabs>
          <w:tab w:val="right" w:pos="8869"/>
        </w:tabs>
        <w:rPr>
          <w:rFonts w:eastAsiaTheme="minorEastAsia"/>
          <w:b w:val="0"/>
          <w:noProof/>
          <w:color w:val="auto"/>
          <w:sz w:val="22"/>
          <w:lang w:eastAsia="fr-FR"/>
        </w:rPr>
      </w:pPr>
      <w:r>
        <w:rPr>
          <w:noProof/>
        </w:rPr>
        <w:t>Mesurer une distance</w:t>
      </w:r>
      <w:r>
        <w:rPr>
          <w:noProof/>
        </w:rPr>
        <w:tab/>
      </w:r>
      <w:r>
        <w:rPr>
          <w:noProof/>
        </w:rPr>
        <w:fldChar w:fldCharType="begin"/>
      </w:r>
      <w:r>
        <w:rPr>
          <w:noProof/>
        </w:rPr>
        <w:instrText xml:space="preserve"> PAGEREF _Toc32479915 \h </w:instrText>
      </w:r>
      <w:r>
        <w:rPr>
          <w:noProof/>
        </w:rPr>
      </w:r>
      <w:r>
        <w:rPr>
          <w:noProof/>
        </w:rPr>
        <w:fldChar w:fldCharType="separate"/>
      </w:r>
      <w:r w:rsidR="008F4157">
        <w:rPr>
          <w:noProof/>
        </w:rPr>
        <w:t>13</w:t>
      </w:r>
      <w:r>
        <w:rPr>
          <w:noProof/>
        </w:rPr>
        <w:fldChar w:fldCharType="end"/>
      </w:r>
    </w:p>
    <w:p w14:paraId="5D48D464" w14:textId="77777777" w:rsidR="00D50275" w:rsidRDefault="00D50275">
      <w:pPr>
        <w:pStyle w:val="TM2"/>
        <w:tabs>
          <w:tab w:val="right" w:pos="8869"/>
        </w:tabs>
        <w:rPr>
          <w:rFonts w:eastAsiaTheme="minorEastAsia"/>
          <w:b w:val="0"/>
          <w:noProof/>
          <w:color w:val="auto"/>
          <w:sz w:val="22"/>
          <w:lang w:eastAsia="fr-FR"/>
        </w:rPr>
      </w:pPr>
      <w:r>
        <w:rPr>
          <w:noProof/>
        </w:rPr>
        <w:t>Mesurer un angle</w:t>
      </w:r>
      <w:r>
        <w:rPr>
          <w:noProof/>
        </w:rPr>
        <w:tab/>
      </w:r>
      <w:r>
        <w:rPr>
          <w:noProof/>
        </w:rPr>
        <w:fldChar w:fldCharType="begin"/>
      </w:r>
      <w:r>
        <w:rPr>
          <w:noProof/>
        </w:rPr>
        <w:instrText xml:space="preserve"> PAGEREF _Toc32479916 \h </w:instrText>
      </w:r>
      <w:r>
        <w:rPr>
          <w:noProof/>
        </w:rPr>
      </w:r>
      <w:r>
        <w:rPr>
          <w:noProof/>
        </w:rPr>
        <w:fldChar w:fldCharType="separate"/>
      </w:r>
      <w:r w:rsidR="008F4157">
        <w:rPr>
          <w:noProof/>
        </w:rPr>
        <w:t>14</w:t>
      </w:r>
      <w:r>
        <w:rPr>
          <w:noProof/>
        </w:rPr>
        <w:fldChar w:fldCharType="end"/>
      </w:r>
    </w:p>
    <w:p w14:paraId="4E08EBA0" w14:textId="77777777" w:rsidR="00D50275" w:rsidRDefault="00D50275">
      <w:pPr>
        <w:pStyle w:val="TM1"/>
        <w:rPr>
          <w:rFonts w:eastAsiaTheme="minorEastAsia"/>
          <w:b w:val="0"/>
          <w:noProof/>
          <w:sz w:val="22"/>
          <w:lang w:eastAsia="fr-FR"/>
        </w:rPr>
      </w:pPr>
      <w:r>
        <w:rPr>
          <w:noProof/>
        </w:rPr>
        <w:t>Modifier la modélisation</w:t>
      </w:r>
      <w:r>
        <w:rPr>
          <w:noProof/>
        </w:rPr>
        <w:tab/>
      </w:r>
      <w:r>
        <w:rPr>
          <w:noProof/>
        </w:rPr>
        <w:fldChar w:fldCharType="begin"/>
      </w:r>
      <w:r>
        <w:rPr>
          <w:noProof/>
        </w:rPr>
        <w:instrText xml:space="preserve"> PAGEREF _Toc32479917 \h </w:instrText>
      </w:r>
      <w:r>
        <w:rPr>
          <w:noProof/>
        </w:rPr>
      </w:r>
      <w:r>
        <w:rPr>
          <w:noProof/>
        </w:rPr>
        <w:fldChar w:fldCharType="separate"/>
      </w:r>
      <w:r w:rsidR="008F4157">
        <w:rPr>
          <w:noProof/>
        </w:rPr>
        <w:t>15</w:t>
      </w:r>
      <w:r>
        <w:rPr>
          <w:noProof/>
        </w:rPr>
        <w:fldChar w:fldCharType="end"/>
      </w:r>
    </w:p>
    <w:p w14:paraId="47443729" w14:textId="77777777" w:rsidR="00D50275" w:rsidRDefault="00D50275">
      <w:pPr>
        <w:pStyle w:val="TM2"/>
        <w:tabs>
          <w:tab w:val="right" w:pos="8869"/>
        </w:tabs>
        <w:rPr>
          <w:rFonts w:eastAsiaTheme="minorEastAsia"/>
          <w:b w:val="0"/>
          <w:noProof/>
          <w:color w:val="auto"/>
          <w:sz w:val="22"/>
          <w:lang w:eastAsia="fr-FR"/>
        </w:rPr>
      </w:pPr>
      <w:r>
        <w:rPr>
          <w:noProof/>
        </w:rPr>
        <w:t>Modifier le type de calcul</w:t>
      </w:r>
      <w:r>
        <w:rPr>
          <w:noProof/>
        </w:rPr>
        <w:tab/>
      </w:r>
      <w:r>
        <w:rPr>
          <w:noProof/>
        </w:rPr>
        <w:fldChar w:fldCharType="begin"/>
      </w:r>
      <w:r>
        <w:rPr>
          <w:noProof/>
        </w:rPr>
        <w:instrText xml:space="preserve"> PAGEREF _Toc32479918 \h </w:instrText>
      </w:r>
      <w:r>
        <w:rPr>
          <w:noProof/>
        </w:rPr>
      </w:r>
      <w:r>
        <w:rPr>
          <w:noProof/>
        </w:rPr>
        <w:fldChar w:fldCharType="separate"/>
      </w:r>
      <w:r w:rsidR="008F4157">
        <w:rPr>
          <w:noProof/>
        </w:rPr>
        <w:t>15</w:t>
      </w:r>
      <w:r>
        <w:rPr>
          <w:noProof/>
        </w:rPr>
        <w:fldChar w:fldCharType="end"/>
      </w:r>
    </w:p>
    <w:p w14:paraId="1F04F82A" w14:textId="77777777" w:rsidR="00D50275" w:rsidRDefault="00D50275">
      <w:pPr>
        <w:pStyle w:val="TM2"/>
        <w:tabs>
          <w:tab w:val="right" w:pos="8869"/>
        </w:tabs>
        <w:rPr>
          <w:rFonts w:eastAsiaTheme="minorEastAsia"/>
          <w:b w:val="0"/>
          <w:noProof/>
          <w:color w:val="auto"/>
          <w:sz w:val="22"/>
          <w:lang w:eastAsia="fr-FR"/>
        </w:rPr>
      </w:pPr>
      <w:r>
        <w:rPr>
          <w:noProof/>
        </w:rPr>
        <w:t>Ajouter une image</w:t>
      </w:r>
      <w:r>
        <w:rPr>
          <w:noProof/>
        </w:rPr>
        <w:tab/>
      </w:r>
      <w:r>
        <w:rPr>
          <w:noProof/>
        </w:rPr>
        <w:fldChar w:fldCharType="begin"/>
      </w:r>
      <w:r>
        <w:rPr>
          <w:noProof/>
        </w:rPr>
        <w:instrText xml:space="preserve"> PAGEREF _Toc32479919 \h </w:instrText>
      </w:r>
      <w:r>
        <w:rPr>
          <w:noProof/>
        </w:rPr>
      </w:r>
      <w:r>
        <w:rPr>
          <w:noProof/>
        </w:rPr>
        <w:fldChar w:fldCharType="separate"/>
      </w:r>
      <w:r w:rsidR="008F4157">
        <w:rPr>
          <w:noProof/>
        </w:rPr>
        <w:t>15</w:t>
      </w:r>
      <w:r>
        <w:rPr>
          <w:noProof/>
        </w:rPr>
        <w:fldChar w:fldCharType="end"/>
      </w:r>
    </w:p>
    <w:p w14:paraId="1CB115B0" w14:textId="77777777" w:rsidR="00D50275" w:rsidRDefault="00D50275">
      <w:pPr>
        <w:pStyle w:val="TM2"/>
        <w:tabs>
          <w:tab w:val="right" w:pos="8869"/>
        </w:tabs>
        <w:rPr>
          <w:rFonts w:eastAsiaTheme="minorEastAsia"/>
          <w:b w:val="0"/>
          <w:noProof/>
          <w:color w:val="auto"/>
          <w:sz w:val="22"/>
          <w:lang w:eastAsia="fr-FR"/>
        </w:rPr>
      </w:pPr>
      <w:r>
        <w:rPr>
          <w:noProof/>
        </w:rPr>
        <w:t>Redimensionner une image</w:t>
      </w:r>
      <w:r>
        <w:rPr>
          <w:noProof/>
        </w:rPr>
        <w:tab/>
      </w:r>
      <w:r>
        <w:rPr>
          <w:noProof/>
        </w:rPr>
        <w:fldChar w:fldCharType="begin"/>
      </w:r>
      <w:r>
        <w:rPr>
          <w:noProof/>
        </w:rPr>
        <w:instrText xml:space="preserve"> PAGEREF _Toc32479920 \h </w:instrText>
      </w:r>
      <w:r>
        <w:rPr>
          <w:noProof/>
        </w:rPr>
      </w:r>
      <w:r>
        <w:rPr>
          <w:noProof/>
        </w:rPr>
        <w:fldChar w:fldCharType="separate"/>
      </w:r>
      <w:r w:rsidR="008F4157">
        <w:rPr>
          <w:noProof/>
        </w:rPr>
        <w:t>16</w:t>
      </w:r>
      <w:r>
        <w:rPr>
          <w:noProof/>
        </w:rPr>
        <w:fldChar w:fldCharType="end"/>
      </w:r>
    </w:p>
    <w:p w14:paraId="5099BDC7" w14:textId="77777777" w:rsidR="00D50275" w:rsidRDefault="00D50275">
      <w:pPr>
        <w:pStyle w:val="TM2"/>
        <w:tabs>
          <w:tab w:val="right" w:pos="8869"/>
        </w:tabs>
        <w:rPr>
          <w:rFonts w:eastAsiaTheme="minorEastAsia"/>
          <w:b w:val="0"/>
          <w:noProof/>
          <w:color w:val="auto"/>
          <w:sz w:val="22"/>
          <w:lang w:eastAsia="fr-FR"/>
        </w:rPr>
      </w:pPr>
      <w:r>
        <w:rPr>
          <w:noProof/>
        </w:rPr>
        <w:t>Ajouter un fichier DXF</w:t>
      </w:r>
      <w:r>
        <w:rPr>
          <w:noProof/>
        </w:rPr>
        <w:tab/>
      </w:r>
      <w:r>
        <w:rPr>
          <w:noProof/>
        </w:rPr>
        <w:fldChar w:fldCharType="begin"/>
      </w:r>
      <w:r>
        <w:rPr>
          <w:noProof/>
        </w:rPr>
        <w:instrText xml:space="preserve"> PAGEREF _Toc32479921 \h </w:instrText>
      </w:r>
      <w:r>
        <w:rPr>
          <w:noProof/>
        </w:rPr>
      </w:r>
      <w:r>
        <w:rPr>
          <w:noProof/>
        </w:rPr>
        <w:fldChar w:fldCharType="separate"/>
      </w:r>
      <w:r w:rsidR="008F4157">
        <w:rPr>
          <w:noProof/>
        </w:rPr>
        <w:t>16</w:t>
      </w:r>
      <w:r>
        <w:rPr>
          <w:noProof/>
        </w:rPr>
        <w:fldChar w:fldCharType="end"/>
      </w:r>
    </w:p>
    <w:p w14:paraId="35126804" w14:textId="77777777" w:rsidR="00D50275" w:rsidRDefault="00D50275">
      <w:pPr>
        <w:pStyle w:val="TM2"/>
        <w:tabs>
          <w:tab w:val="right" w:pos="8869"/>
        </w:tabs>
        <w:rPr>
          <w:rFonts w:eastAsiaTheme="minorEastAsia"/>
          <w:b w:val="0"/>
          <w:noProof/>
          <w:color w:val="auto"/>
          <w:sz w:val="22"/>
          <w:lang w:eastAsia="fr-FR"/>
        </w:rPr>
      </w:pPr>
      <w:r>
        <w:rPr>
          <w:noProof/>
        </w:rPr>
        <w:t>Importer un fichier DXF</w:t>
      </w:r>
      <w:r>
        <w:rPr>
          <w:noProof/>
        </w:rPr>
        <w:tab/>
      </w:r>
      <w:r>
        <w:rPr>
          <w:noProof/>
        </w:rPr>
        <w:fldChar w:fldCharType="begin"/>
      </w:r>
      <w:r>
        <w:rPr>
          <w:noProof/>
        </w:rPr>
        <w:instrText xml:space="preserve"> PAGEREF _Toc32479922 \h </w:instrText>
      </w:r>
      <w:r>
        <w:rPr>
          <w:noProof/>
        </w:rPr>
      </w:r>
      <w:r>
        <w:rPr>
          <w:noProof/>
        </w:rPr>
        <w:fldChar w:fldCharType="separate"/>
      </w:r>
      <w:r w:rsidR="008F4157">
        <w:rPr>
          <w:noProof/>
        </w:rPr>
        <w:t>17</w:t>
      </w:r>
      <w:r>
        <w:rPr>
          <w:noProof/>
        </w:rPr>
        <w:fldChar w:fldCharType="end"/>
      </w:r>
    </w:p>
    <w:p w14:paraId="1E2D2A70" w14:textId="77777777" w:rsidR="00D50275" w:rsidRDefault="00D50275">
      <w:pPr>
        <w:pStyle w:val="TM2"/>
        <w:tabs>
          <w:tab w:val="right" w:pos="8869"/>
        </w:tabs>
        <w:rPr>
          <w:rFonts w:eastAsiaTheme="minorEastAsia"/>
          <w:b w:val="0"/>
          <w:noProof/>
          <w:color w:val="auto"/>
          <w:sz w:val="22"/>
          <w:lang w:eastAsia="fr-FR"/>
        </w:rPr>
      </w:pPr>
      <w:r>
        <w:rPr>
          <w:noProof/>
        </w:rPr>
        <w:t>Ajouter un volume</w:t>
      </w:r>
      <w:r>
        <w:rPr>
          <w:noProof/>
        </w:rPr>
        <w:tab/>
      </w:r>
      <w:r>
        <w:rPr>
          <w:noProof/>
        </w:rPr>
        <w:fldChar w:fldCharType="begin"/>
      </w:r>
      <w:r>
        <w:rPr>
          <w:noProof/>
        </w:rPr>
        <w:instrText xml:space="preserve"> PAGEREF _Toc32479923 \h </w:instrText>
      </w:r>
      <w:r>
        <w:rPr>
          <w:noProof/>
        </w:rPr>
      </w:r>
      <w:r>
        <w:rPr>
          <w:noProof/>
        </w:rPr>
        <w:fldChar w:fldCharType="separate"/>
      </w:r>
      <w:r w:rsidR="008F4157">
        <w:rPr>
          <w:noProof/>
        </w:rPr>
        <w:t>18</w:t>
      </w:r>
      <w:r>
        <w:rPr>
          <w:noProof/>
        </w:rPr>
        <w:fldChar w:fldCharType="end"/>
      </w:r>
    </w:p>
    <w:p w14:paraId="45C1BB04" w14:textId="77777777" w:rsidR="00D50275" w:rsidRDefault="00D50275">
      <w:pPr>
        <w:pStyle w:val="TM2"/>
        <w:tabs>
          <w:tab w:val="right" w:pos="8869"/>
        </w:tabs>
        <w:rPr>
          <w:rFonts w:eastAsiaTheme="minorEastAsia"/>
          <w:b w:val="0"/>
          <w:noProof/>
          <w:color w:val="auto"/>
          <w:sz w:val="22"/>
          <w:lang w:eastAsia="fr-FR"/>
        </w:rPr>
      </w:pPr>
      <w:r>
        <w:rPr>
          <w:noProof/>
        </w:rPr>
        <w:t>Monter/descendre un volume</w:t>
      </w:r>
      <w:r>
        <w:rPr>
          <w:noProof/>
        </w:rPr>
        <w:tab/>
      </w:r>
      <w:r>
        <w:rPr>
          <w:noProof/>
        </w:rPr>
        <w:fldChar w:fldCharType="begin"/>
      </w:r>
      <w:r>
        <w:rPr>
          <w:noProof/>
        </w:rPr>
        <w:instrText xml:space="preserve"> PAGEREF _Toc32479924 \h </w:instrText>
      </w:r>
      <w:r>
        <w:rPr>
          <w:noProof/>
        </w:rPr>
      </w:r>
      <w:r>
        <w:rPr>
          <w:noProof/>
        </w:rPr>
        <w:fldChar w:fldCharType="separate"/>
      </w:r>
      <w:r w:rsidR="008F4157">
        <w:rPr>
          <w:noProof/>
        </w:rPr>
        <w:t>19</w:t>
      </w:r>
      <w:r>
        <w:rPr>
          <w:noProof/>
        </w:rPr>
        <w:fldChar w:fldCharType="end"/>
      </w:r>
    </w:p>
    <w:p w14:paraId="3430685D" w14:textId="77777777" w:rsidR="00D50275" w:rsidRDefault="00D50275">
      <w:pPr>
        <w:pStyle w:val="TM2"/>
        <w:tabs>
          <w:tab w:val="right" w:pos="8869"/>
        </w:tabs>
        <w:rPr>
          <w:rFonts w:eastAsiaTheme="minorEastAsia"/>
          <w:b w:val="0"/>
          <w:noProof/>
          <w:color w:val="auto"/>
          <w:sz w:val="22"/>
          <w:lang w:eastAsia="fr-FR"/>
        </w:rPr>
      </w:pPr>
      <w:r>
        <w:rPr>
          <w:noProof/>
        </w:rPr>
        <w:t>Déplacer un volume</w:t>
      </w:r>
      <w:r>
        <w:rPr>
          <w:noProof/>
        </w:rPr>
        <w:tab/>
      </w:r>
      <w:r>
        <w:rPr>
          <w:noProof/>
        </w:rPr>
        <w:fldChar w:fldCharType="begin"/>
      </w:r>
      <w:r>
        <w:rPr>
          <w:noProof/>
        </w:rPr>
        <w:instrText xml:space="preserve"> PAGEREF _Toc32479925 \h </w:instrText>
      </w:r>
      <w:r>
        <w:rPr>
          <w:noProof/>
        </w:rPr>
      </w:r>
      <w:r>
        <w:rPr>
          <w:noProof/>
        </w:rPr>
        <w:fldChar w:fldCharType="separate"/>
      </w:r>
      <w:r w:rsidR="008F4157">
        <w:rPr>
          <w:noProof/>
        </w:rPr>
        <w:t>19</w:t>
      </w:r>
      <w:r>
        <w:rPr>
          <w:noProof/>
        </w:rPr>
        <w:fldChar w:fldCharType="end"/>
      </w:r>
    </w:p>
    <w:p w14:paraId="40207E71" w14:textId="77777777" w:rsidR="00D50275" w:rsidRDefault="00D50275">
      <w:pPr>
        <w:pStyle w:val="TM2"/>
        <w:tabs>
          <w:tab w:val="right" w:pos="8869"/>
        </w:tabs>
        <w:rPr>
          <w:rFonts w:eastAsiaTheme="minorEastAsia"/>
          <w:b w:val="0"/>
          <w:noProof/>
          <w:color w:val="auto"/>
          <w:sz w:val="22"/>
          <w:lang w:eastAsia="fr-FR"/>
        </w:rPr>
      </w:pPr>
      <w:r>
        <w:rPr>
          <w:noProof/>
        </w:rPr>
        <w:t>Tourner un volume</w:t>
      </w:r>
      <w:r>
        <w:rPr>
          <w:noProof/>
        </w:rPr>
        <w:tab/>
      </w:r>
      <w:r>
        <w:rPr>
          <w:noProof/>
        </w:rPr>
        <w:fldChar w:fldCharType="begin"/>
      </w:r>
      <w:r>
        <w:rPr>
          <w:noProof/>
        </w:rPr>
        <w:instrText xml:space="preserve"> PAGEREF _Toc32479926 \h </w:instrText>
      </w:r>
      <w:r>
        <w:rPr>
          <w:noProof/>
        </w:rPr>
      </w:r>
      <w:r>
        <w:rPr>
          <w:noProof/>
        </w:rPr>
        <w:fldChar w:fldCharType="separate"/>
      </w:r>
      <w:r w:rsidR="008F4157">
        <w:rPr>
          <w:noProof/>
        </w:rPr>
        <w:t>20</w:t>
      </w:r>
      <w:r>
        <w:rPr>
          <w:noProof/>
        </w:rPr>
        <w:fldChar w:fldCharType="end"/>
      </w:r>
    </w:p>
    <w:p w14:paraId="399F99E8" w14:textId="77777777" w:rsidR="00D50275" w:rsidRDefault="00D50275">
      <w:pPr>
        <w:pStyle w:val="TM2"/>
        <w:tabs>
          <w:tab w:val="right" w:pos="8869"/>
        </w:tabs>
        <w:rPr>
          <w:rFonts w:eastAsiaTheme="minorEastAsia"/>
          <w:b w:val="0"/>
          <w:noProof/>
          <w:color w:val="auto"/>
          <w:sz w:val="22"/>
          <w:lang w:eastAsia="fr-FR"/>
        </w:rPr>
      </w:pPr>
      <w:r>
        <w:rPr>
          <w:noProof/>
        </w:rPr>
        <w:t>Extruder un volume</w:t>
      </w:r>
      <w:r>
        <w:rPr>
          <w:noProof/>
        </w:rPr>
        <w:tab/>
      </w:r>
      <w:r>
        <w:rPr>
          <w:noProof/>
        </w:rPr>
        <w:fldChar w:fldCharType="begin"/>
      </w:r>
      <w:r>
        <w:rPr>
          <w:noProof/>
        </w:rPr>
        <w:instrText xml:space="preserve"> PAGEREF _Toc32479927 \h </w:instrText>
      </w:r>
      <w:r>
        <w:rPr>
          <w:noProof/>
        </w:rPr>
      </w:r>
      <w:r>
        <w:rPr>
          <w:noProof/>
        </w:rPr>
        <w:fldChar w:fldCharType="separate"/>
      </w:r>
      <w:r w:rsidR="008F4157">
        <w:rPr>
          <w:noProof/>
        </w:rPr>
        <w:t>20</w:t>
      </w:r>
      <w:r>
        <w:rPr>
          <w:noProof/>
        </w:rPr>
        <w:fldChar w:fldCharType="end"/>
      </w:r>
    </w:p>
    <w:p w14:paraId="3AE01F7D" w14:textId="77777777" w:rsidR="00D50275" w:rsidRDefault="00D50275">
      <w:pPr>
        <w:pStyle w:val="TM2"/>
        <w:tabs>
          <w:tab w:val="right" w:pos="8869"/>
        </w:tabs>
        <w:rPr>
          <w:rFonts w:eastAsiaTheme="minorEastAsia"/>
          <w:b w:val="0"/>
          <w:noProof/>
          <w:color w:val="auto"/>
          <w:sz w:val="22"/>
          <w:lang w:eastAsia="fr-FR"/>
        </w:rPr>
      </w:pPr>
      <w:r>
        <w:rPr>
          <w:noProof/>
        </w:rPr>
        <w:t>Modifier un volume</w:t>
      </w:r>
      <w:r>
        <w:rPr>
          <w:noProof/>
        </w:rPr>
        <w:tab/>
      </w:r>
      <w:r>
        <w:rPr>
          <w:noProof/>
        </w:rPr>
        <w:fldChar w:fldCharType="begin"/>
      </w:r>
      <w:r>
        <w:rPr>
          <w:noProof/>
        </w:rPr>
        <w:instrText xml:space="preserve"> PAGEREF _Toc32479928 \h </w:instrText>
      </w:r>
      <w:r>
        <w:rPr>
          <w:noProof/>
        </w:rPr>
      </w:r>
      <w:r>
        <w:rPr>
          <w:noProof/>
        </w:rPr>
        <w:fldChar w:fldCharType="separate"/>
      </w:r>
      <w:r w:rsidR="008F4157">
        <w:rPr>
          <w:noProof/>
        </w:rPr>
        <w:t>21</w:t>
      </w:r>
      <w:r>
        <w:rPr>
          <w:noProof/>
        </w:rPr>
        <w:fldChar w:fldCharType="end"/>
      </w:r>
    </w:p>
    <w:p w14:paraId="4324DFD1" w14:textId="77777777" w:rsidR="00D50275" w:rsidRDefault="00D50275">
      <w:pPr>
        <w:pStyle w:val="TM2"/>
        <w:tabs>
          <w:tab w:val="right" w:pos="8869"/>
        </w:tabs>
        <w:rPr>
          <w:rFonts w:eastAsiaTheme="minorEastAsia"/>
          <w:b w:val="0"/>
          <w:noProof/>
          <w:color w:val="auto"/>
          <w:sz w:val="22"/>
          <w:lang w:eastAsia="fr-FR"/>
        </w:rPr>
      </w:pPr>
      <w:r>
        <w:rPr>
          <w:noProof/>
        </w:rPr>
        <w:t>Ajouter un point à un volume</w:t>
      </w:r>
      <w:r>
        <w:rPr>
          <w:noProof/>
        </w:rPr>
        <w:tab/>
      </w:r>
      <w:r>
        <w:rPr>
          <w:noProof/>
        </w:rPr>
        <w:fldChar w:fldCharType="begin"/>
      </w:r>
      <w:r>
        <w:rPr>
          <w:noProof/>
        </w:rPr>
        <w:instrText xml:space="preserve"> PAGEREF _Toc32479929 \h </w:instrText>
      </w:r>
      <w:r>
        <w:rPr>
          <w:noProof/>
        </w:rPr>
      </w:r>
      <w:r>
        <w:rPr>
          <w:noProof/>
        </w:rPr>
        <w:fldChar w:fldCharType="separate"/>
      </w:r>
      <w:r w:rsidR="008F4157">
        <w:rPr>
          <w:noProof/>
        </w:rPr>
        <w:t>22</w:t>
      </w:r>
      <w:r>
        <w:rPr>
          <w:noProof/>
        </w:rPr>
        <w:fldChar w:fldCharType="end"/>
      </w:r>
    </w:p>
    <w:p w14:paraId="78AB33DB" w14:textId="77777777" w:rsidR="00D50275" w:rsidRDefault="00D50275">
      <w:pPr>
        <w:pStyle w:val="TM2"/>
        <w:tabs>
          <w:tab w:val="right" w:pos="8869"/>
        </w:tabs>
        <w:rPr>
          <w:rFonts w:eastAsiaTheme="minorEastAsia"/>
          <w:b w:val="0"/>
          <w:noProof/>
          <w:color w:val="auto"/>
          <w:sz w:val="22"/>
          <w:lang w:eastAsia="fr-FR"/>
        </w:rPr>
      </w:pPr>
      <w:r>
        <w:rPr>
          <w:noProof/>
        </w:rPr>
        <w:t>Supprimer un point dans un volume</w:t>
      </w:r>
      <w:r>
        <w:rPr>
          <w:noProof/>
        </w:rPr>
        <w:tab/>
      </w:r>
      <w:r>
        <w:rPr>
          <w:noProof/>
        </w:rPr>
        <w:fldChar w:fldCharType="begin"/>
      </w:r>
      <w:r>
        <w:rPr>
          <w:noProof/>
        </w:rPr>
        <w:instrText xml:space="preserve"> PAGEREF _Toc32479930 \h </w:instrText>
      </w:r>
      <w:r>
        <w:rPr>
          <w:noProof/>
        </w:rPr>
      </w:r>
      <w:r>
        <w:rPr>
          <w:noProof/>
        </w:rPr>
        <w:fldChar w:fldCharType="separate"/>
      </w:r>
      <w:r w:rsidR="008F4157">
        <w:rPr>
          <w:noProof/>
        </w:rPr>
        <w:t>23</w:t>
      </w:r>
      <w:r>
        <w:rPr>
          <w:noProof/>
        </w:rPr>
        <w:fldChar w:fldCharType="end"/>
      </w:r>
    </w:p>
    <w:p w14:paraId="5AF15E14" w14:textId="77777777" w:rsidR="00D50275" w:rsidRDefault="00D50275">
      <w:pPr>
        <w:pStyle w:val="TM2"/>
        <w:tabs>
          <w:tab w:val="right" w:pos="8869"/>
        </w:tabs>
        <w:rPr>
          <w:rFonts w:eastAsiaTheme="minorEastAsia"/>
          <w:b w:val="0"/>
          <w:noProof/>
          <w:color w:val="auto"/>
          <w:sz w:val="22"/>
          <w:lang w:eastAsia="fr-FR"/>
        </w:rPr>
      </w:pPr>
      <w:r>
        <w:rPr>
          <w:noProof/>
        </w:rPr>
        <w:t>Copier/Couper/Coller</w:t>
      </w:r>
      <w:r>
        <w:rPr>
          <w:noProof/>
        </w:rPr>
        <w:tab/>
      </w:r>
      <w:r>
        <w:rPr>
          <w:noProof/>
        </w:rPr>
        <w:fldChar w:fldCharType="begin"/>
      </w:r>
      <w:r>
        <w:rPr>
          <w:noProof/>
        </w:rPr>
        <w:instrText xml:space="preserve"> PAGEREF _Toc32479931 \h </w:instrText>
      </w:r>
      <w:r>
        <w:rPr>
          <w:noProof/>
        </w:rPr>
      </w:r>
      <w:r>
        <w:rPr>
          <w:noProof/>
        </w:rPr>
        <w:fldChar w:fldCharType="separate"/>
      </w:r>
      <w:r w:rsidR="008F4157">
        <w:rPr>
          <w:noProof/>
        </w:rPr>
        <w:t>23</w:t>
      </w:r>
      <w:r>
        <w:rPr>
          <w:noProof/>
        </w:rPr>
        <w:fldChar w:fldCharType="end"/>
      </w:r>
    </w:p>
    <w:p w14:paraId="78B3197A" w14:textId="77777777" w:rsidR="00D50275" w:rsidRDefault="00D50275">
      <w:pPr>
        <w:pStyle w:val="TM2"/>
        <w:tabs>
          <w:tab w:val="right" w:pos="8869"/>
        </w:tabs>
        <w:rPr>
          <w:rFonts w:eastAsiaTheme="minorEastAsia"/>
          <w:b w:val="0"/>
          <w:noProof/>
          <w:color w:val="auto"/>
          <w:sz w:val="22"/>
          <w:lang w:eastAsia="fr-FR"/>
        </w:rPr>
      </w:pPr>
      <w:r>
        <w:rPr>
          <w:noProof/>
        </w:rPr>
        <w:t>Sélectionner des volumes</w:t>
      </w:r>
      <w:r>
        <w:rPr>
          <w:noProof/>
        </w:rPr>
        <w:tab/>
      </w:r>
      <w:r>
        <w:rPr>
          <w:noProof/>
        </w:rPr>
        <w:fldChar w:fldCharType="begin"/>
      </w:r>
      <w:r>
        <w:rPr>
          <w:noProof/>
        </w:rPr>
        <w:instrText xml:space="preserve"> PAGEREF _Toc32479932 \h </w:instrText>
      </w:r>
      <w:r>
        <w:rPr>
          <w:noProof/>
        </w:rPr>
      </w:r>
      <w:r>
        <w:rPr>
          <w:noProof/>
        </w:rPr>
        <w:fldChar w:fldCharType="separate"/>
      </w:r>
      <w:r w:rsidR="008F4157">
        <w:rPr>
          <w:noProof/>
        </w:rPr>
        <w:t>24</w:t>
      </w:r>
      <w:r>
        <w:rPr>
          <w:noProof/>
        </w:rPr>
        <w:fldChar w:fldCharType="end"/>
      </w:r>
    </w:p>
    <w:p w14:paraId="09E552F6" w14:textId="77777777" w:rsidR="00D50275" w:rsidRDefault="00D50275">
      <w:pPr>
        <w:pStyle w:val="TM2"/>
        <w:tabs>
          <w:tab w:val="right" w:pos="8869"/>
        </w:tabs>
        <w:rPr>
          <w:rFonts w:eastAsiaTheme="minorEastAsia"/>
          <w:b w:val="0"/>
          <w:noProof/>
          <w:color w:val="auto"/>
          <w:sz w:val="22"/>
          <w:lang w:eastAsia="fr-FR"/>
        </w:rPr>
      </w:pPr>
      <w:r>
        <w:rPr>
          <w:noProof/>
        </w:rPr>
        <w:t>Supprimer un élément</w:t>
      </w:r>
      <w:r>
        <w:rPr>
          <w:noProof/>
        </w:rPr>
        <w:tab/>
      </w:r>
      <w:r>
        <w:rPr>
          <w:noProof/>
        </w:rPr>
        <w:fldChar w:fldCharType="begin"/>
      </w:r>
      <w:r>
        <w:rPr>
          <w:noProof/>
        </w:rPr>
        <w:instrText xml:space="preserve"> PAGEREF _Toc32479933 \h </w:instrText>
      </w:r>
      <w:r>
        <w:rPr>
          <w:noProof/>
        </w:rPr>
      </w:r>
      <w:r>
        <w:rPr>
          <w:noProof/>
        </w:rPr>
        <w:fldChar w:fldCharType="separate"/>
      </w:r>
      <w:r w:rsidR="008F4157">
        <w:rPr>
          <w:noProof/>
        </w:rPr>
        <w:t>24</w:t>
      </w:r>
      <w:r>
        <w:rPr>
          <w:noProof/>
        </w:rPr>
        <w:fldChar w:fldCharType="end"/>
      </w:r>
    </w:p>
    <w:p w14:paraId="3DAC61BD" w14:textId="77777777" w:rsidR="00D50275" w:rsidRDefault="00D50275">
      <w:pPr>
        <w:pStyle w:val="TM2"/>
        <w:tabs>
          <w:tab w:val="right" w:pos="8869"/>
        </w:tabs>
        <w:rPr>
          <w:rFonts w:eastAsiaTheme="minorEastAsia"/>
          <w:b w:val="0"/>
          <w:noProof/>
          <w:color w:val="auto"/>
          <w:sz w:val="22"/>
          <w:lang w:eastAsia="fr-FR"/>
        </w:rPr>
      </w:pPr>
      <w:r>
        <w:rPr>
          <w:noProof/>
        </w:rPr>
        <w:t>Annuler/Refaire</w:t>
      </w:r>
      <w:r>
        <w:rPr>
          <w:noProof/>
        </w:rPr>
        <w:tab/>
      </w:r>
      <w:r>
        <w:rPr>
          <w:noProof/>
        </w:rPr>
        <w:fldChar w:fldCharType="begin"/>
      </w:r>
      <w:r>
        <w:rPr>
          <w:noProof/>
        </w:rPr>
        <w:instrText xml:space="preserve"> PAGEREF _Toc32479934 \h </w:instrText>
      </w:r>
      <w:r>
        <w:rPr>
          <w:noProof/>
        </w:rPr>
      </w:r>
      <w:r>
        <w:rPr>
          <w:noProof/>
        </w:rPr>
        <w:fldChar w:fldCharType="separate"/>
      </w:r>
      <w:r w:rsidR="008F4157">
        <w:rPr>
          <w:noProof/>
        </w:rPr>
        <w:t>24</w:t>
      </w:r>
      <w:r>
        <w:rPr>
          <w:noProof/>
        </w:rPr>
        <w:fldChar w:fldCharType="end"/>
      </w:r>
    </w:p>
    <w:p w14:paraId="192E563F" w14:textId="77777777" w:rsidR="00D50275" w:rsidRDefault="00D50275">
      <w:pPr>
        <w:pStyle w:val="TM2"/>
        <w:tabs>
          <w:tab w:val="right" w:pos="8869"/>
        </w:tabs>
        <w:rPr>
          <w:rFonts w:eastAsiaTheme="minorEastAsia"/>
          <w:b w:val="0"/>
          <w:noProof/>
          <w:color w:val="auto"/>
          <w:sz w:val="22"/>
          <w:lang w:eastAsia="fr-FR"/>
        </w:rPr>
      </w:pPr>
      <w:r>
        <w:rPr>
          <w:noProof/>
        </w:rPr>
        <w:t>Importer un volume d'un fichier DXF</w:t>
      </w:r>
      <w:r>
        <w:rPr>
          <w:noProof/>
        </w:rPr>
        <w:tab/>
      </w:r>
      <w:r>
        <w:rPr>
          <w:noProof/>
        </w:rPr>
        <w:fldChar w:fldCharType="begin"/>
      </w:r>
      <w:r>
        <w:rPr>
          <w:noProof/>
        </w:rPr>
        <w:instrText xml:space="preserve"> PAGEREF _Toc32479935 \h </w:instrText>
      </w:r>
      <w:r>
        <w:rPr>
          <w:noProof/>
        </w:rPr>
      </w:r>
      <w:r>
        <w:rPr>
          <w:noProof/>
        </w:rPr>
        <w:fldChar w:fldCharType="separate"/>
      </w:r>
      <w:r w:rsidR="008F4157">
        <w:rPr>
          <w:noProof/>
        </w:rPr>
        <w:t>25</w:t>
      </w:r>
      <w:r>
        <w:rPr>
          <w:noProof/>
        </w:rPr>
        <w:fldChar w:fldCharType="end"/>
      </w:r>
    </w:p>
    <w:p w14:paraId="21AF6669" w14:textId="77777777" w:rsidR="00D50275" w:rsidRDefault="00D50275">
      <w:pPr>
        <w:pStyle w:val="TM2"/>
        <w:tabs>
          <w:tab w:val="right" w:pos="8869"/>
        </w:tabs>
        <w:rPr>
          <w:rFonts w:eastAsiaTheme="minorEastAsia"/>
          <w:b w:val="0"/>
          <w:noProof/>
          <w:color w:val="auto"/>
          <w:sz w:val="22"/>
          <w:lang w:eastAsia="fr-FR"/>
        </w:rPr>
      </w:pPr>
      <w:r>
        <w:rPr>
          <w:noProof/>
        </w:rPr>
        <w:t>Définir la taille des mailles</w:t>
      </w:r>
      <w:r>
        <w:rPr>
          <w:noProof/>
        </w:rPr>
        <w:tab/>
      </w:r>
      <w:r>
        <w:rPr>
          <w:noProof/>
        </w:rPr>
        <w:fldChar w:fldCharType="begin"/>
      </w:r>
      <w:r>
        <w:rPr>
          <w:noProof/>
        </w:rPr>
        <w:instrText xml:space="preserve"> PAGEREF _Toc32479936 \h </w:instrText>
      </w:r>
      <w:r>
        <w:rPr>
          <w:noProof/>
        </w:rPr>
      </w:r>
      <w:r>
        <w:rPr>
          <w:noProof/>
        </w:rPr>
        <w:fldChar w:fldCharType="separate"/>
      </w:r>
      <w:r w:rsidR="008F4157">
        <w:rPr>
          <w:noProof/>
        </w:rPr>
        <w:t>25</w:t>
      </w:r>
      <w:r>
        <w:rPr>
          <w:noProof/>
        </w:rPr>
        <w:fldChar w:fldCharType="end"/>
      </w:r>
    </w:p>
    <w:p w14:paraId="60F89479" w14:textId="77777777" w:rsidR="00D50275" w:rsidRDefault="00D50275">
      <w:pPr>
        <w:pStyle w:val="TM2"/>
        <w:tabs>
          <w:tab w:val="right" w:pos="8869"/>
        </w:tabs>
        <w:rPr>
          <w:rFonts w:eastAsiaTheme="minorEastAsia"/>
          <w:b w:val="0"/>
          <w:noProof/>
          <w:color w:val="auto"/>
          <w:sz w:val="22"/>
          <w:lang w:eastAsia="fr-FR"/>
        </w:rPr>
      </w:pPr>
      <w:r>
        <w:rPr>
          <w:noProof/>
        </w:rPr>
        <w:t>Désactiver l'aimantation de la grille</w:t>
      </w:r>
      <w:r>
        <w:rPr>
          <w:noProof/>
        </w:rPr>
        <w:tab/>
      </w:r>
      <w:r>
        <w:rPr>
          <w:noProof/>
        </w:rPr>
        <w:fldChar w:fldCharType="begin"/>
      </w:r>
      <w:r>
        <w:rPr>
          <w:noProof/>
        </w:rPr>
        <w:instrText xml:space="preserve"> PAGEREF _Toc32479937 \h </w:instrText>
      </w:r>
      <w:r>
        <w:rPr>
          <w:noProof/>
        </w:rPr>
      </w:r>
      <w:r>
        <w:rPr>
          <w:noProof/>
        </w:rPr>
        <w:fldChar w:fldCharType="separate"/>
      </w:r>
      <w:r w:rsidR="008F4157">
        <w:rPr>
          <w:noProof/>
        </w:rPr>
        <w:t>26</w:t>
      </w:r>
      <w:r>
        <w:rPr>
          <w:noProof/>
        </w:rPr>
        <w:fldChar w:fldCharType="end"/>
      </w:r>
    </w:p>
    <w:p w14:paraId="3B64C6FD" w14:textId="77777777" w:rsidR="00D50275" w:rsidRDefault="00D50275">
      <w:pPr>
        <w:pStyle w:val="TM2"/>
        <w:tabs>
          <w:tab w:val="right" w:pos="8869"/>
        </w:tabs>
        <w:rPr>
          <w:rFonts w:eastAsiaTheme="minorEastAsia"/>
          <w:b w:val="0"/>
          <w:noProof/>
          <w:color w:val="auto"/>
          <w:sz w:val="22"/>
          <w:lang w:eastAsia="fr-FR"/>
        </w:rPr>
      </w:pPr>
      <w:r>
        <w:rPr>
          <w:noProof/>
        </w:rPr>
        <w:t>Ajouter des annotations</w:t>
      </w:r>
      <w:r>
        <w:rPr>
          <w:noProof/>
        </w:rPr>
        <w:tab/>
      </w:r>
      <w:r>
        <w:rPr>
          <w:noProof/>
        </w:rPr>
        <w:fldChar w:fldCharType="begin"/>
      </w:r>
      <w:r>
        <w:rPr>
          <w:noProof/>
        </w:rPr>
        <w:instrText xml:space="preserve"> PAGEREF _Toc32479938 \h </w:instrText>
      </w:r>
      <w:r>
        <w:rPr>
          <w:noProof/>
        </w:rPr>
      </w:r>
      <w:r>
        <w:rPr>
          <w:noProof/>
        </w:rPr>
        <w:fldChar w:fldCharType="separate"/>
      </w:r>
      <w:r w:rsidR="008F4157">
        <w:rPr>
          <w:noProof/>
        </w:rPr>
        <w:t>26</w:t>
      </w:r>
      <w:r>
        <w:rPr>
          <w:noProof/>
        </w:rPr>
        <w:fldChar w:fldCharType="end"/>
      </w:r>
    </w:p>
    <w:p w14:paraId="2432BA5E" w14:textId="77777777" w:rsidR="00D50275" w:rsidRDefault="00D50275">
      <w:pPr>
        <w:pStyle w:val="TM2"/>
        <w:tabs>
          <w:tab w:val="right" w:pos="8869"/>
        </w:tabs>
        <w:rPr>
          <w:rFonts w:eastAsiaTheme="minorEastAsia"/>
          <w:b w:val="0"/>
          <w:noProof/>
          <w:color w:val="auto"/>
          <w:sz w:val="22"/>
          <w:lang w:eastAsia="fr-FR"/>
        </w:rPr>
      </w:pPr>
      <w:r>
        <w:rPr>
          <w:noProof/>
        </w:rPr>
        <w:lastRenderedPageBreak/>
        <w:t>Modifier les ambiances thermiques</w:t>
      </w:r>
      <w:r>
        <w:rPr>
          <w:noProof/>
        </w:rPr>
        <w:tab/>
      </w:r>
      <w:r>
        <w:rPr>
          <w:noProof/>
        </w:rPr>
        <w:fldChar w:fldCharType="begin"/>
      </w:r>
      <w:r>
        <w:rPr>
          <w:noProof/>
        </w:rPr>
        <w:instrText xml:space="preserve"> PAGEREF _Toc32479939 \h </w:instrText>
      </w:r>
      <w:r>
        <w:rPr>
          <w:noProof/>
        </w:rPr>
      </w:r>
      <w:r>
        <w:rPr>
          <w:noProof/>
        </w:rPr>
        <w:fldChar w:fldCharType="separate"/>
      </w:r>
      <w:r w:rsidR="008F4157">
        <w:rPr>
          <w:noProof/>
        </w:rPr>
        <w:t>27</w:t>
      </w:r>
      <w:r>
        <w:rPr>
          <w:noProof/>
        </w:rPr>
        <w:fldChar w:fldCharType="end"/>
      </w:r>
    </w:p>
    <w:p w14:paraId="4924758D" w14:textId="77777777" w:rsidR="00D50275" w:rsidRDefault="00D50275">
      <w:pPr>
        <w:pStyle w:val="TM1"/>
        <w:rPr>
          <w:rFonts w:eastAsiaTheme="minorEastAsia"/>
          <w:b w:val="0"/>
          <w:noProof/>
          <w:sz w:val="22"/>
          <w:lang w:eastAsia="fr-FR"/>
        </w:rPr>
      </w:pPr>
      <w:r>
        <w:rPr>
          <w:noProof/>
        </w:rPr>
        <w:t>Modélisation sans pont thermique</w:t>
      </w:r>
      <w:r>
        <w:rPr>
          <w:noProof/>
        </w:rPr>
        <w:tab/>
      </w:r>
      <w:r>
        <w:rPr>
          <w:noProof/>
        </w:rPr>
        <w:fldChar w:fldCharType="begin"/>
      </w:r>
      <w:r>
        <w:rPr>
          <w:noProof/>
        </w:rPr>
        <w:instrText xml:space="preserve"> PAGEREF _Toc32479940 \h </w:instrText>
      </w:r>
      <w:r>
        <w:rPr>
          <w:noProof/>
        </w:rPr>
      </w:r>
      <w:r>
        <w:rPr>
          <w:noProof/>
        </w:rPr>
        <w:fldChar w:fldCharType="separate"/>
      </w:r>
      <w:r w:rsidR="008F4157">
        <w:rPr>
          <w:noProof/>
        </w:rPr>
        <w:t>29</w:t>
      </w:r>
      <w:r>
        <w:rPr>
          <w:noProof/>
        </w:rPr>
        <w:fldChar w:fldCharType="end"/>
      </w:r>
    </w:p>
    <w:p w14:paraId="16BE6E0E" w14:textId="77777777" w:rsidR="00D50275" w:rsidRDefault="00D50275">
      <w:pPr>
        <w:pStyle w:val="TM2"/>
        <w:tabs>
          <w:tab w:val="right" w:pos="8869"/>
        </w:tabs>
        <w:rPr>
          <w:rFonts w:eastAsiaTheme="minorEastAsia"/>
          <w:b w:val="0"/>
          <w:noProof/>
          <w:color w:val="auto"/>
          <w:sz w:val="22"/>
          <w:lang w:eastAsia="fr-FR"/>
        </w:rPr>
      </w:pPr>
      <w:r>
        <w:rPr>
          <w:noProof/>
        </w:rPr>
        <w:t>Dupliquer la modélisation</w:t>
      </w:r>
      <w:r>
        <w:rPr>
          <w:noProof/>
        </w:rPr>
        <w:tab/>
      </w:r>
      <w:r>
        <w:rPr>
          <w:noProof/>
        </w:rPr>
        <w:fldChar w:fldCharType="begin"/>
      </w:r>
      <w:r>
        <w:rPr>
          <w:noProof/>
        </w:rPr>
        <w:instrText xml:space="preserve"> PAGEREF _Toc32479941 \h </w:instrText>
      </w:r>
      <w:r>
        <w:rPr>
          <w:noProof/>
        </w:rPr>
      </w:r>
      <w:r>
        <w:rPr>
          <w:noProof/>
        </w:rPr>
        <w:fldChar w:fldCharType="separate"/>
      </w:r>
      <w:r w:rsidR="008F4157">
        <w:rPr>
          <w:noProof/>
        </w:rPr>
        <w:t>29</w:t>
      </w:r>
      <w:r>
        <w:rPr>
          <w:noProof/>
        </w:rPr>
        <w:fldChar w:fldCharType="end"/>
      </w:r>
    </w:p>
    <w:p w14:paraId="2290BBAC" w14:textId="77777777" w:rsidR="00D50275" w:rsidRDefault="00D50275">
      <w:pPr>
        <w:pStyle w:val="TM2"/>
        <w:tabs>
          <w:tab w:val="right" w:pos="8869"/>
        </w:tabs>
        <w:rPr>
          <w:rFonts w:eastAsiaTheme="minorEastAsia"/>
          <w:b w:val="0"/>
          <w:noProof/>
          <w:color w:val="auto"/>
          <w:sz w:val="22"/>
          <w:lang w:eastAsia="fr-FR"/>
        </w:rPr>
      </w:pPr>
      <w:r>
        <w:rPr>
          <w:noProof/>
        </w:rPr>
        <w:t>Planchers bas – norme EN 13370</w:t>
      </w:r>
      <w:r>
        <w:rPr>
          <w:noProof/>
        </w:rPr>
        <w:tab/>
      </w:r>
      <w:r>
        <w:rPr>
          <w:noProof/>
        </w:rPr>
        <w:fldChar w:fldCharType="begin"/>
      </w:r>
      <w:r>
        <w:rPr>
          <w:noProof/>
        </w:rPr>
        <w:instrText xml:space="preserve"> PAGEREF _Toc32479942 \h </w:instrText>
      </w:r>
      <w:r>
        <w:rPr>
          <w:noProof/>
        </w:rPr>
      </w:r>
      <w:r>
        <w:rPr>
          <w:noProof/>
        </w:rPr>
        <w:fldChar w:fldCharType="separate"/>
      </w:r>
      <w:r w:rsidR="008F4157">
        <w:rPr>
          <w:noProof/>
        </w:rPr>
        <w:t>29</w:t>
      </w:r>
      <w:r>
        <w:rPr>
          <w:noProof/>
        </w:rPr>
        <w:fldChar w:fldCharType="end"/>
      </w:r>
    </w:p>
    <w:p w14:paraId="257C6BE2" w14:textId="77777777" w:rsidR="00D50275" w:rsidRDefault="00D50275">
      <w:pPr>
        <w:pStyle w:val="TM1"/>
        <w:rPr>
          <w:rFonts w:eastAsiaTheme="minorEastAsia"/>
          <w:b w:val="0"/>
          <w:noProof/>
          <w:sz w:val="22"/>
          <w:lang w:eastAsia="fr-FR"/>
        </w:rPr>
      </w:pPr>
      <w:r>
        <w:rPr>
          <w:noProof/>
        </w:rPr>
        <w:t>Bases de données</w:t>
      </w:r>
      <w:r>
        <w:rPr>
          <w:noProof/>
        </w:rPr>
        <w:tab/>
      </w:r>
      <w:r>
        <w:rPr>
          <w:noProof/>
        </w:rPr>
        <w:fldChar w:fldCharType="begin"/>
      </w:r>
      <w:r>
        <w:rPr>
          <w:noProof/>
        </w:rPr>
        <w:instrText xml:space="preserve"> PAGEREF _Toc32479943 \h </w:instrText>
      </w:r>
      <w:r>
        <w:rPr>
          <w:noProof/>
        </w:rPr>
      </w:r>
      <w:r>
        <w:rPr>
          <w:noProof/>
        </w:rPr>
        <w:fldChar w:fldCharType="separate"/>
      </w:r>
      <w:r w:rsidR="008F4157">
        <w:rPr>
          <w:noProof/>
        </w:rPr>
        <w:t>31</w:t>
      </w:r>
      <w:r>
        <w:rPr>
          <w:noProof/>
        </w:rPr>
        <w:fldChar w:fldCharType="end"/>
      </w:r>
    </w:p>
    <w:p w14:paraId="314391FF" w14:textId="77777777" w:rsidR="00D50275" w:rsidRDefault="00D50275">
      <w:pPr>
        <w:pStyle w:val="TM2"/>
        <w:tabs>
          <w:tab w:val="right" w:pos="8869"/>
        </w:tabs>
        <w:rPr>
          <w:rFonts w:eastAsiaTheme="minorEastAsia"/>
          <w:b w:val="0"/>
          <w:noProof/>
          <w:color w:val="auto"/>
          <w:sz w:val="22"/>
          <w:lang w:eastAsia="fr-FR"/>
        </w:rPr>
      </w:pPr>
      <w:r>
        <w:rPr>
          <w:noProof/>
        </w:rPr>
        <w:t>Bibliothèque de matériaux</w:t>
      </w:r>
      <w:r>
        <w:rPr>
          <w:noProof/>
        </w:rPr>
        <w:tab/>
      </w:r>
      <w:r>
        <w:rPr>
          <w:noProof/>
        </w:rPr>
        <w:fldChar w:fldCharType="begin"/>
      </w:r>
      <w:r>
        <w:rPr>
          <w:noProof/>
        </w:rPr>
        <w:instrText xml:space="preserve"> PAGEREF _Toc32479944 \h </w:instrText>
      </w:r>
      <w:r>
        <w:rPr>
          <w:noProof/>
        </w:rPr>
      </w:r>
      <w:r>
        <w:rPr>
          <w:noProof/>
        </w:rPr>
        <w:fldChar w:fldCharType="separate"/>
      </w:r>
      <w:r w:rsidR="008F4157">
        <w:rPr>
          <w:noProof/>
        </w:rPr>
        <w:t>31</w:t>
      </w:r>
      <w:r>
        <w:rPr>
          <w:noProof/>
        </w:rPr>
        <w:fldChar w:fldCharType="end"/>
      </w:r>
    </w:p>
    <w:p w14:paraId="0844B5C3" w14:textId="77777777" w:rsidR="00D50275" w:rsidRDefault="00D50275">
      <w:pPr>
        <w:pStyle w:val="TM2"/>
        <w:tabs>
          <w:tab w:val="right" w:pos="8869"/>
        </w:tabs>
        <w:rPr>
          <w:rFonts w:eastAsiaTheme="minorEastAsia"/>
          <w:b w:val="0"/>
          <w:noProof/>
          <w:color w:val="auto"/>
          <w:sz w:val="22"/>
          <w:lang w:eastAsia="fr-FR"/>
        </w:rPr>
      </w:pPr>
      <w:r>
        <w:rPr>
          <w:noProof/>
        </w:rPr>
        <w:t>Catégories de matériaux</w:t>
      </w:r>
      <w:r>
        <w:rPr>
          <w:noProof/>
        </w:rPr>
        <w:tab/>
      </w:r>
      <w:r>
        <w:rPr>
          <w:noProof/>
        </w:rPr>
        <w:fldChar w:fldCharType="begin"/>
      </w:r>
      <w:r>
        <w:rPr>
          <w:noProof/>
        </w:rPr>
        <w:instrText xml:space="preserve"> PAGEREF _Toc32479945 \h </w:instrText>
      </w:r>
      <w:r>
        <w:rPr>
          <w:noProof/>
        </w:rPr>
      </w:r>
      <w:r>
        <w:rPr>
          <w:noProof/>
        </w:rPr>
        <w:fldChar w:fldCharType="separate"/>
      </w:r>
      <w:r w:rsidR="008F4157">
        <w:rPr>
          <w:noProof/>
        </w:rPr>
        <w:t>31</w:t>
      </w:r>
      <w:r>
        <w:rPr>
          <w:noProof/>
        </w:rPr>
        <w:fldChar w:fldCharType="end"/>
      </w:r>
    </w:p>
    <w:p w14:paraId="4EFDB050" w14:textId="77777777" w:rsidR="00D50275" w:rsidRDefault="00D50275">
      <w:pPr>
        <w:pStyle w:val="TM2"/>
        <w:tabs>
          <w:tab w:val="right" w:pos="8869"/>
        </w:tabs>
        <w:rPr>
          <w:rFonts w:eastAsiaTheme="minorEastAsia"/>
          <w:b w:val="0"/>
          <w:noProof/>
          <w:color w:val="auto"/>
          <w:sz w:val="22"/>
          <w:lang w:eastAsia="fr-FR"/>
        </w:rPr>
      </w:pPr>
      <w:r>
        <w:rPr>
          <w:noProof/>
        </w:rPr>
        <w:t>Gestion des matériaux</w:t>
      </w:r>
      <w:r>
        <w:rPr>
          <w:noProof/>
        </w:rPr>
        <w:tab/>
      </w:r>
      <w:r>
        <w:rPr>
          <w:noProof/>
        </w:rPr>
        <w:fldChar w:fldCharType="begin"/>
      </w:r>
      <w:r>
        <w:rPr>
          <w:noProof/>
        </w:rPr>
        <w:instrText xml:space="preserve"> PAGEREF _Toc32479946 \h </w:instrText>
      </w:r>
      <w:r>
        <w:rPr>
          <w:noProof/>
        </w:rPr>
      </w:r>
      <w:r>
        <w:rPr>
          <w:noProof/>
        </w:rPr>
        <w:fldChar w:fldCharType="separate"/>
      </w:r>
      <w:r w:rsidR="008F4157">
        <w:rPr>
          <w:noProof/>
        </w:rPr>
        <w:t>32</w:t>
      </w:r>
      <w:r>
        <w:rPr>
          <w:noProof/>
        </w:rPr>
        <w:fldChar w:fldCharType="end"/>
      </w:r>
    </w:p>
    <w:p w14:paraId="7561C8EC" w14:textId="77777777" w:rsidR="00D50275" w:rsidRDefault="00D50275">
      <w:pPr>
        <w:pStyle w:val="TM2"/>
        <w:tabs>
          <w:tab w:val="right" w:pos="8869"/>
        </w:tabs>
        <w:rPr>
          <w:rFonts w:eastAsiaTheme="minorEastAsia"/>
          <w:b w:val="0"/>
          <w:noProof/>
          <w:color w:val="auto"/>
          <w:sz w:val="22"/>
          <w:lang w:eastAsia="fr-FR"/>
        </w:rPr>
      </w:pPr>
      <w:r>
        <w:rPr>
          <w:noProof/>
        </w:rPr>
        <w:t>Matériaux favoris</w:t>
      </w:r>
      <w:r>
        <w:rPr>
          <w:noProof/>
        </w:rPr>
        <w:tab/>
      </w:r>
      <w:r>
        <w:rPr>
          <w:noProof/>
        </w:rPr>
        <w:fldChar w:fldCharType="begin"/>
      </w:r>
      <w:r>
        <w:rPr>
          <w:noProof/>
        </w:rPr>
        <w:instrText xml:space="preserve"> PAGEREF _Toc32479947 \h </w:instrText>
      </w:r>
      <w:r>
        <w:rPr>
          <w:noProof/>
        </w:rPr>
      </w:r>
      <w:r>
        <w:rPr>
          <w:noProof/>
        </w:rPr>
        <w:fldChar w:fldCharType="separate"/>
      </w:r>
      <w:r w:rsidR="008F4157">
        <w:rPr>
          <w:noProof/>
        </w:rPr>
        <w:t>32</w:t>
      </w:r>
      <w:r>
        <w:rPr>
          <w:noProof/>
        </w:rPr>
        <w:fldChar w:fldCharType="end"/>
      </w:r>
    </w:p>
    <w:p w14:paraId="4365FA19" w14:textId="77777777" w:rsidR="00D50275" w:rsidRDefault="00D50275">
      <w:pPr>
        <w:pStyle w:val="TM2"/>
        <w:tabs>
          <w:tab w:val="right" w:pos="8869"/>
        </w:tabs>
        <w:rPr>
          <w:rFonts w:eastAsiaTheme="minorEastAsia"/>
          <w:b w:val="0"/>
          <w:noProof/>
          <w:color w:val="auto"/>
          <w:sz w:val="22"/>
          <w:lang w:eastAsia="fr-FR"/>
        </w:rPr>
      </w:pPr>
      <w:r>
        <w:rPr>
          <w:noProof/>
        </w:rPr>
        <w:t>Rechercher un matériau</w:t>
      </w:r>
      <w:r>
        <w:rPr>
          <w:noProof/>
        </w:rPr>
        <w:tab/>
      </w:r>
      <w:r>
        <w:rPr>
          <w:noProof/>
        </w:rPr>
        <w:fldChar w:fldCharType="begin"/>
      </w:r>
      <w:r>
        <w:rPr>
          <w:noProof/>
        </w:rPr>
        <w:instrText xml:space="preserve"> PAGEREF _Toc32479948 \h </w:instrText>
      </w:r>
      <w:r>
        <w:rPr>
          <w:noProof/>
        </w:rPr>
      </w:r>
      <w:r>
        <w:rPr>
          <w:noProof/>
        </w:rPr>
        <w:fldChar w:fldCharType="separate"/>
      </w:r>
      <w:r w:rsidR="008F4157">
        <w:rPr>
          <w:noProof/>
        </w:rPr>
        <w:t>33</w:t>
      </w:r>
      <w:r>
        <w:rPr>
          <w:noProof/>
        </w:rPr>
        <w:fldChar w:fldCharType="end"/>
      </w:r>
    </w:p>
    <w:p w14:paraId="3A386E5E" w14:textId="77777777" w:rsidR="00D50275" w:rsidRDefault="00D50275">
      <w:pPr>
        <w:pStyle w:val="TM2"/>
        <w:tabs>
          <w:tab w:val="right" w:pos="8869"/>
        </w:tabs>
        <w:rPr>
          <w:rFonts w:eastAsiaTheme="minorEastAsia"/>
          <w:b w:val="0"/>
          <w:noProof/>
          <w:color w:val="auto"/>
          <w:sz w:val="22"/>
          <w:lang w:eastAsia="fr-FR"/>
        </w:rPr>
      </w:pPr>
      <w:r>
        <w:rPr>
          <w:noProof/>
        </w:rPr>
        <w:t>Bibliothèque de conditions aux limites</w:t>
      </w:r>
      <w:r>
        <w:rPr>
          <w:noProof/>
        </w:rPr>
        <w:tab/>
      </w:r>
      <w:r>
        <w:rPr>
          <w:noProof/>
        </w:rPr>
        <w:fldChar w:fldCharType="begin"/>
      </w:r>
      <w:r>
        <w:rPr>
          <w:noProof/>
        </w:rPr>
        <w:instrText xml:space="preserve"> PAGEREF _Toc32479949 \h </w:instrText>
      </w:r>
      <w:r>
        <w:rPr>
          <w:noProof/>
        </w:rPr>
      </w:r>
      <w:r>
        <w:rPr>
          <w:noProof/>
        </w:rPr>
        <w:fldChar w:fldCharType="separate"/>
      </w:r>
      <w:r w:rsidR="008F4157">
        <w:rPr>
          <w:noProof/>
        </w:rPr>
        <w:t>33</w:t>
      </w:r>
      <w:r>
        <w:rPr>
          <w:noProof/>
        </w:rPr>
        <w:fldChar w:fldCharType="end"/>
      </w:r>
    </w:p>
    <w:p w14:paraId="21EEEB76" w14:textId="77777777" w:rsidR="00D50275" w:rsidRDefault="00D50275">
      <w:pPr>
        <w:pStyle w:val="TM2"/>
        <w:tabs>
          <w:tab w:val="right" w:pos="8869"/>
        </w:tabs>
        <w:rPr>
          <w:rFonts w:eastAsiaTheme="minorEastAsia"/>
          <w:b w:val="0"/>
          <w:noProof/>
          <w:color w:val="auto"/>
          <w:sz w:val="22"/>
          <w:lang w:eastAsia="fr-FR"/>
        </w:rPr>
      </w:pPr>
      <w:r>
        <w:rPr>
          <w:noProof/>
        </w:rPr>
        <w:t>Appliquer un matériau à un volume</w:t>
      </w:r>
      <w:r>
        <w:rPr>
          <w:noProof/>
        </w:rPr>
        <w:tab/>
      </w:r>
      <w:r>
        <w:rPr>
          <w:noProof/>
        </w:rPr>
        <w:fldChar w:fldCharType="begin"/>
      </w:r>
      <w:r>
        <w:rPr>
          <w:noProof/>
        </w:rPr>
        <w:instrText xml:space="preserve"> PAGEREF _Toc32479950 \h </w:instrText>
      </w:r>
      <w:r>
        <w:rPr>
          <w:noProof/>
        </w:rPr>
      </w:r>
      <w:r>
        <w:rPr>
          <w:noProof/>
        </w:rPr>
        <w:fldChar w:fldCharType="separate"/>
      </w:r>
      <w:r w:rsidR="008F4157">
        <w:rPr>
          <w:noProof/>
        </w:rPr>
        <w:t>34</w:t>
      </w:r>
      <w:r>
        <w:rPr>
          <w:noProof/>
        </w:rPr>
        <w:fldChar w:fldCharType="end"/>
      </w:r>
    </w:p>
    <w:p w14:paraId="65CBC324" w14:textId="77777777" w:rsidR="00D50275" w:rsidRDefault="00D50275">
      <w:pPr>
        <w:pStyle w:val="TM2"/>
        <w:tabs>
          <w:tab w:val="right" w:pos="8869"/>
        </w:tabs>
        <w:rPr>
          <w:rFonts w:eastAsiaTheme="minorEastAsia"/>
          <w:b w:val="0"/>
          <w:noProof/>
          <w:color w:val="auto"/>
          <w:sz w:val="22"/>
          <w:lang w:eastAsia="fr-FR"/>
        </w:rPr>
      </w:pPr>
      <w:r>
        <w:rPr>
          <w:noProof/>
        </w:rPr>
        <w:t>Appliquer une condition à la limite</w:t>
      </w:r>
      <w:r>
        <w:rPr>
          <w:noProof/>
        </w:rPr>
        <w:tab/>
      </w:r>
      <w:r>
        <w:rPr>
          <w:noProof/>
        </w:rPr>
        <w:fldChar w:fldCharType="begin"/>
      </w:r>
      <w:r>
        <w:rPr>
          <w:noProof/>
        </w:rPr>
        <w:instrText xml:space="preserve"> PAGEREF _Toc32479951 \h </w:instrText>
      </w:r>
      <w:r>
        <w:rPr>
          <w:noProof/>
        </w:rPr>
      </w:r>
      <w:r>
        <w:rPr>
          <w:noProof/>
        </w:rPr>
        <w:fldChar w:fldCharType="separate"/>
      </w:r>
      <w:r w:rsidR="008F4157">
        <w:rPr>
          <w:noProof/>
        </w:rPr>
        <w:t>35</w:t>
      </w:r>
      <w:r>
        <w:rPr>
          <w:noProof/>
        </w:rPr>
        <w:fldChar w:fldCharType="end"/>
      </w:r>
    </w:p>
    <w:p w14:paraId="550A1B89" w14:textId="77777777" w:rsidR="00D50275" w:rsidRDefault="00D50275">
      <w:pPr>
        <w:pStyle w:val="TM2"/>
        <w:tabs>
          <w:tab w:val="right" w:pos="8869"/>
        </w:tabs>
        <w:rPr>
          <w:rFonts w:eastAsiaTheme="minorEastAsia"/>
          <w:b w:val="0"/>
          <w:noProof/>
          <w:color w:val="auto"/>
          <w:sz w:val="22"/>
          <w:lang w:eastAsia="fr-FR"/>
        </w:rPr>
      </w:pPr>
      <w:r>
        <w:rPr>
          <w:noProof/>
        </w:rPr>
        <w:t>Appliquer une ambiance thermique</w:t>
      </w:r>
      <w:r>
        <w:rPr>
          <w:noProof/>
        </w:rPr>
        <w:tab/>
      </w:r>
      <w:r>
        <w:rPr>
          <w:noProof/>
        </w:rPr>
        <w:fldChar w:fldCharType="begin"/>
      </w:r>
      <w:r>
        <w:rPr>
          <w:noProof/>
        </w:rPr>
        <w:instrText xml:space="preserve"> PAGEREF _Toc32479952 \h </w:instrText>
      </w:r>
      <w:r>
        <w:rPr>
          <w:noProof/>
        </w:rPr>
      </w:r>
      <w:r>
        <w:rPr>
          <w:noProof/>
        </w:rPr>
        <w:fldChar w:fldCharType="separate"/>
      </w:r>
      <w:r w:rsidR="008F4157">
        <w:rPr>
          <w:noProof/>
        </w:rPr>
        <w:t>36</w:t>
      </w:r>
      <w:r>
        <w:rPr>
          <w:noProof/>
        </w:rPr>
        <w:fldChar w:fldCharType="end"/>
      </w:r>
    </w:p>
    <w:p w14:paraId="7FCF4057" w14:textId="77777777" w:rsidR="00D50275" w:rsidRDefault="00D50275">
      <w:pPr>
        <w:pStyle w:val="TM1"/>
        <w:rPr>
          <w:rFonts w:eastAsiaTheme="minorEastAsia"/>
          <w:b w:val="0"/>
          <w:noProof/>
          <w:sz w:val="22"/>
          <w:lang w:eastAsia="fr-FR"/>
        </w:rPr>
      </w:pPr>
      <w:r>
        <w:rPr>
          <w:noProof/>
        </w:rPr>
        <w:t>Simulation</w:t>
      </w:r>
      <w:r>
        <w:rPr>
          <w:noProof/>
        </w:rPr>
        <w:tab/>
      </w:r>
      <w:r>
        <w:rPr>
          <w:noProof/>
        </w:rPr>
        <w:fldChar w:fldCharType="begin"/>
      </w:r>
      <w:r>
        <w:rPr>
          <w:noProof/>
        </w:rPr>
        <w:instrText xml:space="preserve"> PAGEREF _Toc32479953 \h </w:instrText>
      </w:r>
      <w:r>
        <w:rPr>
          <w:noProof/>
        </w:rPr>
      </w:r>
      <w:r>
        <w:rPr>
          <w:noProof/>
        </w:rPr>
        <w:fldChar w:fldCharType="separate"/>
      </w:r>
      <w:r w:rsidR="008F4157">
        <w:rPr>
          <w:noProof/>
        </w:rPr>
        <w:t>37</w:t>
      </w:r>
      <w:r>
        <w:rPr>
          <w:noProof/>
        </w:rPr>
        <w:fldChar w:fldCharType="end"/>
      </w:r>
    </w:p>
    <w:p w14:paraId="4CE4472F" w14:textId="77777777" w:rsidR="00D50275" w:rsidRDefault="00D50275">
      <w:pPr>
        <w:pStyle w:val="TM2"/>
        <w:tabs>
          <w:tab w:val="right" w:pos="8869"/>
        </w:tabs>
        <w:rPr>
          <w:rFonts w:eastAsiaTheme="minorEastAsia"/>
          <w:b w:val="0"/>
          <w:noProof/>
          <w:color w:val="auto"/>
          <w:sz w:val="22"/>
          <w:lang w:eastAsia="fr-FR"/>
        </w:rPr>
      </w:pPr>
      <w:r>
        <w:rPr>
          <w:noProof/>
        </w:rPr>
        <w:t>Lancer la simulation</w:t>
      </w:r>
      <w:r>
        <w:rPr>
          <w:noProof/>
        </w:rPr>
        <w:tab/>
      </w:r>
      <w:r>
        <w:rPr>
          <w:noProof/>
        </w:rPr>
        <w:fldChar w:fldCharType="begin"/>
      </w:r>
      <w:r>
        <w:rPr>
          <w:noProof/>
        </w:rPr>
        <w:instrText xml:space="preserve"> PAGEREF _Toc32479954 \h </w:instrText>
      </w:r>
      <w:r>
        <w:rPr>
          <w:noProof/>
        </w:rPr>
      </w:r>
      <w:r>
        <w:rPr>
          <w:noProof/>
        </w:rPr>
        <w:fldChar w:fldCharType="separate"/>
      </w:r>
      <w:r w:rsidR="008F4157">
        <w:rPr>
          <w:noProof/>
        </w:rPr>
        <w:t>37</w:t>
      </w:r>
      <w:r>
        <w:rPr>
          <w:noProof/>
        </w:rPr>
        <w:fldChar w:fldCharType="end"/>
      </w:r>
    </w:p>
    <w:p w14:paraId="6C8BC065" w14:textId="77777777" w:rsidR="00D50275" w:rsidRDefault="00D50275">
      <w:pPr>
        <w:pStyle w:val="TM2"/>
        <w:tabs>
          <w:tab w:val="right" w:pos="8869"/>
        </w:tabs>
        <w:rPr>
          <w:rFonts w:eastAsiaTheme="minorEastAsia"/>
          <w:b w:val="0"/>
          <w:noProof/>
          <w:color w:val="auto"/>
          <w:sz w:val="22"/>
          <w:lang w:eastAsia="fr-FR"/>
        </w:rPr>
      </w:pPr>
      <w:r>
        <w:rPr>
          <w:noProof/>
        </w:rPr>
        <w:t>Quitter sans calculer</w:t>
      </w:r>
      <w:r>
        <w:rPr>
          <w:noProof/>
        </w:rPr>
        <w:tab/>
      </w:r>
      <w:r>
        <w:rPr>
          <w:noProof/>
        </w:rPr>
        <w:fldChar w:fldCharType="begin"/>
      </w:r>
      <w:r>
        <w:rPr>
          <w:noProof/>
        </w:rPr>
        <w:instrText xml:space="preserve"> PAGEREF _Toc32479955 \h </w:instrText>
      </w:r>
      <w:r>
        <w:rPr>
          <w:noProof/>
        </w:rPr>
      </w:r>
      <w:r>
        <w:rPr>
          <w:noProof/>
        </w:rPr>
        <w:fldChar w:fldCharType="separate"/>
      </w:r>
      <w:r w:rsidR="008F4157">
        <w:rPr>
          <w:noProof/>
        </w:rPr>
        <w:t>37</w:t>
      </w:r>
      <w:r>
        <w:rPr>
          <w:noProof/>
        </w:rPr>
        <w:fldChar w:fldCharType="end"/>
      </w:r>
    </w:p>
    <w:p w14:paraId="4860D93A" w14:textId="77777777" w:rsidR="00D50275" w:rsidRDefault="00D50275">
      <w:pPr>
        <w:pStyle w:val="TM2"/>
        <w:tabs>
          <w:tab w:val="right" w:pos="8869"/>
        </w:tabs>
        <w:rPr>
          <w:rFonts w:eastAsiaTheme="minorEastAsia"/>
          <w:b w:val="0"/>
          <w:noProof/>
          <w:color w:val="auto"/>
          <w:sz w:val="22"/>
          <w:lang w:eastAsia="fr-FR"/>
        </w:rPr>
      </w:pPr>
      <w:r>
        <w:rPr>
          <w:noProof/>
        </w:rPr>
        <w:t>Etapes de la simulation</w:t>
      </w:r>
      <w:r>
        <w:rPr>
          <w:noProof/>
        </w:rPr>
        <w:tab/>
      </w:r>
      <w:r>
        <w:rPr>
          <w:noProof/>
        </w:rPr>
        <w:fldChar w:fldCharType="begin"/>
      </w:r>
      <w:r>
        <w:rPr>
          <w:noProof/>
        </w:rPr>
        <w:instrText xml:space="preserve"> PAGEREF _Toc32479956 \h </w:instrText>
      </w:r>
      <w:r>
        <w:rPr>
          <w:noProof/>
        </w:rPr>
      </w:r>
      <w:r>
        <w:rPr>
          <w:noProof/>
        </w:rPr>
        <w:fldChar w:fldCharType="separate"/>
      </w:r>
      <w:r w:rsidR="008F4157">
        <w:rPr>
          <w:noProof/>
        </w:rPr>
        <w:t>37</w:t>
      </w:r>
      <w:r>
        <w:rPr>
          <w:noProof/>
        </w:rPr>
        <w:fldChar w:fldCharType="end"/>
      </w:r>
    </w:p>
    <w:p w14:paraId="467A6DB2" w14:textId="77777777" w:rsidR="00D50275" w:rsidRDefault="00D50275">
      <w:pPr>
        <w:pStyle w:val="TM2"/>
        <w:tabs>
          <w:tab w:val="right" w:pos="8869"/>
        </w:tabs>
        <w:rPr>
          <w:rFonts w:eastAsiaTheme="minorEastAsia"/>
          <w:b w:val="0"/>
          <w:noProof/>
          <w:color w:val="auto"/>
          <w:sz w:val="22"/>
          <w:lang w:eastAsia="fr-FR"/>
        </w:rPr>
      </w:pPr>
      <w:r>
        <w:rPr>
          <w:noProof/>
        </w:rPr>
        <w:t>Lecture des résultats</w:t>
      </w:r>
      <w:r>
        <w:rPr>
          <w:noProof/>
        </w:rPr>
        <w:tab/>
      </w:r>
      <w:r>
        <w:rPr>
          <w:noProof/>
        </w:rPr>
        <w:fldChar w:fldCharType="begin"/>
      </w:r>
      <w:r>
        <w:rPr>
          <w:noProof/>
        </w:rPr>
        <w:instrText xml:space="preserve"> PAGEREF _Toc32479957 \h </w:instrText>
      </w:r>
      <w:r>
        <w:rPr>
          <w:noProof/>
        </w:rPr>
      </w:r>
      <w:r>
        <w:rPr>
          <w:noProof/>
        </w:rPr>
        <w:fldChar w:fldCharType="separate"/>
      </w:r>
      <w:r w:rsidR="008F4157">
        <w:rPr>
          <w:noProof/>
        </w:rPr>
        <w:t>38</w:t>
      </w:r>
      <w:r>
        <w:rPr>
          <w:noProof/>
        </w:rPr>
        <w:fldChar w:fldCharType="end"/>
      </w:r>
    </w:p>
    <w:p w14:paraId="61CF2785" w14:textId="77777777" w:rsidR="00D50275" w:rsidRDefault="00D50275">
      <w:pPr>
        <w:pStyle w:val="TM2"/>
        <w:tabs>
          <w:tab w:val="right" w:pos="8869"/>
        </w:tabs>
        <w:rPr>
          <w:rFonts w:eastAsiaTheme="minorEastAsia"/>
          <w:b w:val="0"/>
          <w:noProof/>
          <w:color w:val="auto"/>
          <w:sz w:val="22"/>
          <w:lang w:eastAsia="fr-FR"/>
        </w:rPr>
      </w:pPr>
      <w:r>
        <w:rPr>
          <w:noProof/>
        </w:rPr>
        <w:t>Aperçu du maillage</w:t>
      </w:r>
      <w:r>
        <w:rPr>
          <w:noProof/>
        </w:rPr>
        <w:tab/>
      </w:r>
      <w:r>
        <w:rPr>
          <w:noProof/>
        </w:rPr>
        <w:fldChar w:fldCharType="begin"/>
      </w:r>
      <w:r>
        <w:rPr>
          <w:noProof/>
        </w:rPr>
        <w:instrText xml:space="preserve"> PAGEREF _Toc32479958 \h </w:instrText>
      </w:r>
      <w:r>
        <w:rPr>
          <w:noProof/>
        </w:rPr>
      </w:r>
      <w:r>
        <w:rPr>
          <w:noProof/>
        </w:rPr>
        <w:fldChar w:fldCharType="separate"/>
      </w:r>
      <w:r w:rsidR="008F4157">
        <w:rPr>
          <w:noProof/>
        </w:rPr>
        <w:t>38</w:t>
      </w:r>
      <w:r>
        <w:rPr>
          <w:noProof/>
        </w:rPr>
        <w:fldChar w:fldCharType="end"/>
      </w:r>
    </w:p>
    <w:p w14:paraId="632BFBB2" w14:textId="77777777" w:rsidR="00D50275" w:rsidRDefault="00D50275">
      <w:pPr>
        <w:pStyle w:val="TM2"/>
        <w:tabs>
          <w:tab w:val="right" w:pos="8869"/>
        </w:tabs>
        <w:rPr>
          <w:rFonts w:eastAsiaTheme="minorEastAsia"/>
          <w:b w:val="0"/>
          <w:noProof/>
          <w:color w:val="auto"/>
          <w:sz w:val="22"/>
          <w:lang w:eastAsia="fr-FR"/>
        </w:rPr>
      </w:pPr>
      <w:r>
        <w:rPr>
          <w:noProof/>
        </w:rPr>
        <w:t>Champ de température</w:t>
      </w:r>
      <w:r>
        <w:rPr>
          <w:noProof/>
        </w:rPr>
        <w:tab/>
      </w:r>
      <w:r>
        <w:rPr>
          <w:noProof/>
        </w:rPr>
        <w:fldChar w:fldCharType="begin"/>
      </w:r>
      <w:r>
        <w:rPr>
          <w:noProof/>
        </w:rPr>
        <w:instrText xml:space="preserve"> PAGEREF _Toc32479959 \h </w:instrText>
      </w:r>
      <w:r>
        <w:rPr>
          <w:noProof/>
        </w:rPr>
      </w:r>
      <w:r>
        <w:rPr>
          <w:noProof/>
        </w:rPr>
        <w:fldChar w:fldCharType="separate"/>
      </w:r>
      <w:r w:rsidR="008F4157">
        <w:rPr>
          <w:noProof/>
        </w:rPr>
        <w:t>39</w:t>
      </w:r>
      <w:r>
        <w:rPr>
          <w:noProof/>
        </w:rPr>
        <w:fldChar w:fldCharType="end"/>
      </w:r>
    </w:p>
    <w:p w14:paraId="2963C876" w14:textId="77777777" w:rsidR="00D50275" w:rsidRDefault="00D50275">
      <w:pPr>
        <w:pStyle w:val="TM2"/>
        <w:tabs>
          <w:tab w:val="right" w:pos="8869"/>
        </w:tabs>
        <w:rPr>
          <w:rFonts w:eastAsiaTheme="minorEastAsia"/>
          <w:b w:val="0"/>
          <w:noProof/>
          <w:color w:val="auto"/>
          <w:sz w:val="22"/>
          <w:lang w:eastAsia="fr-FR"/>
        </w:rPr>
      </w:pPr>
      <w:r>
        <w:rPr>
          <w:noProof/>
        </w:rPr>
        <w:t>Flux et températures des surfaces</w:t>
      </w:r>
      <w:r>
        <w:rPr>
          <w:noProof/>
        </w:rPr>
        <w:tab/>
      </w:r>
      <w:r>
        <w:rPr>
          <w:noProof/>
        </w:rPr>
        <w:fldChar w:fldCharType="begin"/>
      </w:r>
      <w:r>
        <w:rPr>
          <w:noProof/>
        </w:rPr>
        <w:instrText xml:space="preserve"> PAGEREF _Toc32479960 \h </w:instrText>
      </w:r>
      <w:r>
        <w:rPr>
          <w:noProof/>
        </w:rPr>
      </w:r>
      <w:r>
        <w:rPr>
          <w:noProof/>
        </w:rPr>
        <w:fldChar w:fldCharType="separate"/>
      </w:r>
      <w:r w:rsidR="008F4157">
        <w:rPr>
          <w:noProof/>
        </w:rPr>
        <w:t>39</w:t>
      </w:r>
      <w:r>
        <w:rPr>
          <w:noProof/>
        </w:rPr>
        <w:fldChar w:fldCharType="end"/>
      </w:r>
    </w:p>
    <w:p w14:paraId="740E26D0" w14:textId="77777777" w:rsidR="00D50275" w:rsidRDefault="00D50275">
      <w:pPr>
        <w:pStyle w:val="TM1"/>
        <w:rPr>
          <w:rFonts w:eastAsiaTheme="minorEastAsia"/>
          <w:b w:val="0"/>
          <w:noProof/>
          <w:sz w:val="22"/>
          <w:lang w:eastAsia="fr-FR"/>
        </w:rPr>
      </w:pPr>
      <w:r>
        <w:rPr>
          <w:noProof/>
        </w:rPr>
        <w:t>Note de calcul</w:t>
      </w:r>
      <w:r>
        <w:rPr>
          <w:noProof/>
        </w:rPr>
        <w:tab/>
      </w:r>
      <w:r>
        <w:rPr>
          <w:noProof/>
        </w:rPr>
        <w:fldChar w:fldCharType="begin"/>
      </w:r>
      <w:r>
        <w:rPr>
          <w:noProof/>
        </w:rPr>
        <w:instrText xml:space="preserve"> PAGEREF _Toc32479961 \h </w:instrText>
      </w:r>
      <w:r>
        <w:rPr>
          <w:noProof/>
        </w:rPr>
      </w:r>
      <w:r>
        <w:rPr>
          <w:noProof/>
        </w:rPr>
        <w:fldChar w:fldCharType="separate"/>
      </w:r>
      <w:r w:rsidR="008F4157">
        <w:rPr>
          <w:noProof/>
        </w:rPr>
        <w:t>41</w:t>
      </w:r>
      <w:r>
        <w:rPr>
          <w:noProof/>
        </w:rPr>
        <w:fldChar w:fldCharType="end"/>
      </w:r>
    </w:p>
    <w:p w14:paraId="5DF3F27F" w14:textId="77777777" w:rsidR="00D50275" w:rsidRDefault="00D50275">
      <w:pPr>
        <w:pStyle w:val="TM2"/>
        <w:tabs>
          <w:tab w:val="right" w:pos="8869"/>
        </w:tabs>
        <w:rPr>
          <w:rFonts w:eastAsiaTheme="minorEastAsia"/>
          <w:b w:val="0"/>
          <w:noProof/>
          <w:color w:val="auto"/>
          <w:sz w:val="22"/>
          <w:lang w:eastAsia="fr-FR"/>
        </w:rPr>
      </w:pPr>
      <w:r>
        <w:rPr>
          <w:noProof/>
        </w:rPr>
        <w:t>Export d'une note de calcul PDF</w:t>
      </w:r>
      <w:r>
        <w:rPr>
          <w:noProof/>
        </w:rPr>
        <w:tab/>
      </w:r>
      <w:r>
        <w:rPr>
          <w:noProof/>
        </w:rPr>
        <w:fldChar w:fldCharType="begin"/>
      </w:r>
      <w:r>
        <w:rPr>
          <w:noProof/>
        </w:rPr>
        <w:instrText xml:space="preserve"> PAGEREF _Toc32479962 \h </w:instrText>
      </w:r>
      <w:r>
        <w:rPr>
          <w:noProof/>
        </w:rPr>
      </w:r>
      <w:r>
        <w:rPr>
          <w:noProof/>
        </w:rPr>
        <w:fldChar w:fldCharType="separate"/>
      </w:r>
      <w:r w:rsidR="008F4157">
        <w:rPr>
          <w:noProof/>
        </w:rPr>
        <w:t>41</w:t>
      </w:r>
      <w:r>
        <w:rPr>
          <w:noProof/>
        </w:rPr>
        <w:fldChar w:fldCharType="end"/>
      </w:r>
    </w:p>
    <w:p w14:paraId="72AAD291" w14:textId="77777777" w:rsidR="00D50275" w:rsidRDefault="00D50275">
      <w:pPr>
        <w:pStyle w:val="TM2"/>
        <w:tabs>
          <w:tab w:val="right" w:pos="8869"/>
        </w:tabs>
        <w:rPr>
          <w:rFonts w:eastAsiaTheme="minorEastAsia"/>
          <w:b w:val="0"/>
          <w:noProof/>
          <w:color w:val="auto"/>
          <w:sz w:val="22"/>
          <w:lang w:eastAsia="fr-FR"/>
        </w:rPr>
      </w:pPr>
      <w:r>
        <w:rPr>
          <w:noProof/>
        </w:rPr>
        <w:t>Personnaliser les images exportées</w:t>
      </w:r>
      <w:r>
        <w:rPr>
          <w:noProof/>
        </w:rPr>
        <w:tab/>
      </w:r>
      <w:r>
        <w:rPr>
          <w:noProof/>
        </w:rPr>
        <w:fldChar w:fldCharType="begin"/>
      </w:r>
      <w:r>
        <w:rPr>
          <w:noProof/>
        </w:rPr>
        <w:instrText xml:space="preserve"> PAGEREF _Toc32479963 \h </w:instrText>
      </w:r>
      <w:r>
        <w:rPr>
          <w:noProof/>
        </w:rPr>
      </w:r>
      <w:r>
        <w:rPr>
          <w:noProof/>
        </w:rPr>
        <w:fldChar w:fldCharType="separate"/>
      </w:r>
      <w:r w:rsidR="008F4157">
        <w:rPr>
          <w:noProof/>
        </w:rPr>
        <w:t>41</w:t>
      </w:r>
      <w:r>
        <w:rPr>
          <w:noProof/>
        </w:rPr>
        <w:fldChar w:fldCharType="end"/>
      </w:r>
    </w:p>
    <w:p w14:paraId="1E5CFC1D" w14:textId="77777777" w:rsidR="00D50275" w:rsidRDefault="00D50275">
      <w:pPr>
        <w:pStyle w:val="TM2"/>
        <w:tabs>
          <w:tab w:val="right" w:pos="8869"/>
        </w:tabs>
        <w:rPr>
          <w:rFonts w:eastAsiaTheme="minorEastAsia"/>
          <w:b w:val="0"/>
          <w:noProof/>
          <w:color w:val="auto"/>
          <w:sz w:val="22"/>
          <w:lang w:eastAsia="fr-FR"/>
        </w:rPr>
      </w:pPr>
      <w:r>
        <w:rPr>
          <w:noProof/>
        </w:rPr>
        <w:t>Export d'une note de calcul Word DocX</w:t>
      </w:r>
      <w:r>
        <w:rPr>
          <w:noProof/>
        </w:rPr>
        <w:tab/>
      </w:r>
      <w:r>
        <w:rPr>
          <w:noProof/>
        </w:rPr>
        <w:fldChar w:fldCharType="begin"/>
      </w:r>
      <w:r>
        <w:rPr>
          <w:noProof/>
        </w:rPr>
        <w:instrText xml:space="preserve"> PAGEREF _Toc32479964 \h </w:instrText>
      </w:r>
      <w:r>
        <w:rPr>
          <w:noProof/>
        </w:rPr>
      </w:r>
      <w:r>
        <w:rPr>
          <w:noProof/>
        </w:rPr>
        <w:fldChar w:fldCharType="separate"/>
      </w:r>
      <w:r w:rsidR="008F4157">
        <w:rPr>
          <w:noProof/>
        </w:rPr>
        <w:t>41</w:t>
      </w:r>
      <w:r>
        <w:rPr>
          <w:noProof/>
        </w:rPr>
        <w:fldChar w:fldCharType="end"/>
      </w:r>
    </w:p>
    <w:p w14:paraId="7040ACB0" w14:textId="77777777" w:rsidR="00D50275" w:rsidRDefault="00D50275">
      <w:pPr>
        <w:pStyle w:val="TM2"/>
        <w:tabs>
          <w:tab w:val="right" w:pos="8869"/>
        </w:tabs>
        <w:rPr>
          <w:rFonts w:eastAsiaTheme="minorEastAsia"/>
          <w:b w:val="0"/>
          <w:noProof/>
          <w:color w:val="auto"/>
          <w:sz w:val="22"/>
          <w:lang w:eastAsia="fr-FR"/>
        </w:rPr>
      </w:pPr>
      <w:r>
        <w:rPr>
          <w:noProof/>
        </w:rPr>
        <w:t>Ajout d'un modèle de rapport DocX</w:t>
      </w:r>
      <w:r>
        <w:rPr>
          <w:noProof/>
        </w:rPr>
        <w:tab/>
      </w:r>
      <w:r>
        <w:rPr>
          <w:noProof/>
        </w:rPr>
        <w:fldChar w:fldCharType="begin"/>
      </w:r>
      <w:r>
        <w:rPr>
          <w:noProof/>
        </w:rPr>
        <w:instrText xml:space="preserve"> PAGEREF _Toc32479965 \h </w:instrText>
      </w:r>
      <w:r>
        <w:rPr>
          <w:noProof/>
        </w:rPr>
      </w:r>
      <w:r>
        <w:rPr>
          <w:noProof/>
        </w:rPr>
        <w:fldChar w:fldCharType="separate"/>
      </w:r>
      <w:r w:rsidR="008F4157">
        <w:rPr>
          <w:noProof/>
        </w:rPr>
        <w:t>42</w:t>
      </w:r>
      <w:r>
        <w:rPr>
          <w:noProof/>
        </w:rPr>
        <w:fldChar w:fldCharType="end"/>
      </w:r>
    </w:p>
    <w:p w14:paraId="7C2DD910" w14:textId="77777777" w:rsidR="00D50275" w:rsidRDefault="00D50275">
      <w:pPr>
        <w:pStyle w:val="TM2"/>
        <w:tabs>
          <w:tab w:val="right" w:pos="8869"/>
        </w:tabs>
        <w:rPr>
          <w:rFonts w:eastAsiaTheme="minorEastAsia"/>
          <w:b w:val="0"/>
          <w:noProof/>
          <w:color w:val="auto"/>
          <w:sz w:val="22"/>
          <w:lang w:eastAsia="fr-FR"/>
        </w:rPr>
      </w:pPr>
      <w:r>
        <w:rPr>
          <w:noProof/>
        </w:rPr>
        <w:t>Balises des modèles de rapport DocX</w:t>
      </w:r>
      <w:r>
        <w:rPr>
          <w:noProof/>
        </w:rPr>
        <w:tab/>
      </w:r>
      <w:r>
        <w:rPr>
          <w:noProof/>
        </w:rPr>
        <w:fldChar w:fldCharType="begin"/>
      </w:r>
      <w:r>
        <w:rPr>
          <w:noProof/>
        </w:rPr>
        <w:instrText xml:space="preserve"> PAGEREF _Toc32479966 \h </w:instrText>
      </w:r>
      <w:r>
        <w:rPr>
          <w:noProof/>
        </w:rPr>
      </w:r>
      <w:r>
        <w:rPr>
          <w:noProof/>
        </w:rPr>
        <w:fldChar w:fldCharType="separate"/>
      </w:r>
      <w:r w:rsidR="008F4157">
        <w:rPr>
          <w:noProof/>
        </w:rPr>
        <w:t>43</w:t>
      </w:r>
      <w:r>
        <w:rPr>
          <w:noProof/>
        </w:rPr>
        <w:fldChar w:fldCharType="end"/>
      </w:r>
    </w:p>
    <w:p w14:paraId="05ED4835" w14:textId="77777777" w:rsidR="00D50275" w:rsidRDefault="00D50275">
      <w:pPr>
        <w:pStyle w:val="TM2"/>
        <w:tabs>
          <w:tab w:val="right" w:pos="8869"/>
        </w:tabs>
        <w:rPr>
          <w:rFonts w:eastAsiaTheme="minorEastAsia"/>
          <w:b w:val="0"/>
          <w:noProof/>
          <w:color w:val="auto"/>
          <w:sz w:val="22"/>
          <w:lang w:eastAsia="fr-FR"/>
        </w:rPr>
      </w:pPr>
      <w:r>
        <w:rPr>
          <w:noProof/>
        </w:rPr>
        <w:t>Liste des balises DocX disponibles</w:t>
      </w:r>
      <w:r>
        <w:rPr>
          <w:noProof/>
        </w:rPr>
        <w:tab/>
      </w:r>
      <w:r>
        <w:rPr>
          <w:noProof/>
        </w:rPr>
        <w:fldChar w:fldCharType="begin"/>
      </w:r>
      <w:r>
        <w:rPr>
          <w:noProof/>
        </w:rPr>
        <w:instrText xml:space="preserve"> PAGEREF _Toc32479967 \h </w:instrText>
      </w:r>
      <w:r>
        <w:rPr>
          <w:noProof/>
        </w:rPr>
      </w:r>
      <w:r>
        <w:rPr>
          <w:noProof/>
        </w:rPr>
        <w:fldChar w:fldCharType="separate"/>
      </w:r>
      <w:r w:rsidR="008F4157">
        <w:rPr>
          <w:noProof/>
        </w:rPr>
        <w:t>44</w:t>
      </w:r>
      <w:r>
        <w:rPr>
          <w:noProof/>
        </w:rPr>
        <w:fldChar w:fldCharType="end"/>
      </w:r>
    </w:p>
    <w:p w14:paraId="7AF7C36F" w14:textId="77777777" w:rsidR="00D50275" w:rsidRDefault="00D50275">
      <w:pPr>
        <w:pStyle w:val="TM2"/>
        <w:tabs>
          <w:tab w:val="right" w:pos="8869"/>
        </w:tabs>
        <w:rPr>
          <w:rFonts w:eastAsiaTheme="minorEastAsia"/>
          <w:b w:val="0"/>
          <w:noProof/>
          <w:color w:val="auto"/>
          <w:sz w:val="22"/>
          <w:lang w:eastAsia="fr-FR"/>
        </w:rPr>
      </w:pPr>
      <w:r>
        <w:rPr>
          <w:noProof/>
        </w:rPr>
        <w:t>Images DocX personnalisées</w:t>
      </w:r>
      <w:r>
        <w:rPr>
          <w:noProof/>
        </w:rPr>
        <w:tab/>
      </w:r>
      <w:r>
        <w:rPr>
          <w:noProof/>
        </w:rPr>
        <w:fldChar w:fldCharType="begin"/>
      </w:r>
      <w:r>
        <w:rPr>
          <w:noProof/>
        </w:rPr>
        <w:instrText xml:space="preserve"> PAGEREF _Toc32479968 \h </w:instrText>
      </w:r>
      <w:r>
        <w:rPr>
          <w:noProof/>
        </w:rPr>
      </w:r>
      <w:r>
        <w:rPr>
          <w:noProof/>
        </w:rPr>
        <w:fldChar w:fldCharType="separate"/>
      </w:r>
      <w:r w:rsidR="008F4157">
        <w:rPr>
          <w:noProof/>
        </w:rPr>
        <w:t>44</w:t>
      </w:r>
      <w:r>
        <w:rPr>
          <w:noProof/>
        </w:rPr>
        <w:fldChar w:fldCharType="end"/>
      </w:r>
    </w:p>
    <w:p w14:paraId="0E1183A5" w14:textId="77777777" w:rsidR="00D50275" w:rsidRDefault="00D50275">
      <w:pPr>
        <w:pStyle w:val="TM2"/>
        <w:tabs>
          <w:tab w:val="right" w:pos="8869"/>
        </w:tabs>
        <w:rPr>
          <w:rFonts w:eastAsiaTheme="minorEastAsia"/>
          <w:b w:val="0"/>
          <w:noProof/>
          <w:color w:val="auto"/>
          <w:sz w:val="22"/>
          <w:lang w:eastAsia="fr-FR"/>
        </w:rPr>
      </w:pPr>
      <w:r>
        <w:rPr>
          <w:noProof/>
        </w:rPr>
        <w:t>Modifier les images</w:t>
      </w:r>
      <w:r>
        <w:rPr>
          <w:noProof/>
        </w:rPr>
        <w:tab/>
      </w:r>
      <w:r>
        <w:rPr>
          <w:noProof/>
        </w:rPr>
        <w:fldChar w:fldCharType="begin"/>
      </w:r>
      <w:r>
        <w:rPr>
          <w:noProof/>
        </w:rPr>
        <w:instrText xml:space="preserve"> PAGEREF _Toc32479969 \h </w:instrText>
      </w:r>
      <w:r>
        <w:rPr>
          <w:noProof/>
        </w:rPr>
      </w:r>
      <w:r>
        <w:rPr>
          <w:noProof/>
        </w:rPr>
        <w:fldChar w:fldCharType="separate"/>
      </w:r>
      <w:r w:rsidR="008F4157">
        <w:rPr>
          <w:noProof/>
        </w:rPr>
        <w:t>45</w:t>
      </w:r>
      <w:r>
        <w:rPr>
          <w:noProof/>
        </w:rPr>
        <w:fldChar w:fldCharType="end"/>
      </w:r>
    </w:p>
    <w:p w14:paraId="50F41068" w14:textId="77777777" w:rsidR="00D50275" w:rsidRDefault="00D50275">
      <w:pPr>
        <w:pStyle w:val="TM1"/>
        <w:rPr>
          <w:rFonts w:eastAsiaTheme="minorEastAsia"/>
          <w:b w:val="0"/>
          <w:noProof/>
          <w:sz w:val="22"/>
          <w:lang w:eastAsia="fr-FR"/>
        </w:rPr>
      </w:pPr>
      <w:r>
        <w:rPr>
          <w:noProof/>
        </w:rPr>
        <w:t>Risques de condensation</w:t>
      </w:r>
      <w:r>
        <w:rPr>
          <w:noProof/>
        </w:rPr>
        <w:tab/>
      </w:r>
      <w:r>
        <w:rPr>
          <w:noProof/>
        </w:rPr>
        <w:fldChar w:fldCharType="begin"/>
      </w:r>
      <w:r>
        <w:rPr>
          <w:noProof/>
        </w:rPr>
        <w:instrText xml:space="preserve"> PAGEREF _Toc32479970 \h </w:instrText>
      </w:r>
      <w:r>
        <w:rPr>
          <w:noProof/>
        </w:rPr>
      </w:r>
      <w:r>
        <w:rPr>
          <w:noProof/>
        </w:rPr>
        <w:fldChar w:fldCharType="separate"/>
      </w:r>
      <w:r w:rsidR="008F4157">
        <w:rPr>
          <w:noProof/>
        </w:rPr>
        <w:t>47</w:t>
      </w:r>
      <w:r>
        <w:rPr>
          <w:noProof/>
        </w:rPr>
        <w:fldChar w:fldCharType="end"/>
      </w:r>
    </w:p>
    <w:p w14:paraId="3E2639DA" w14:textId="77777777" w:rsidR="00D50275" w:rsidRDefault="00D50275">
      <w:pPr>
        <w:pStyle w:val="TM2"/>
        <w:tabs>
          <w:tab w:val="right" w:pos="8869"/>
        </w:tabs>
        <w:rPr>
          <w:rFonts w:eastAsiaTheme="minorEastAsia"/>
          <w:b w:val="0"/>
          <w:noProof/>
          <w:color w:val="auto"/>
          <w:sz w:val="22"/>
          <w:lang w:eastAsia="fr-FR"/>
        </w:rPr>
      </w:pPr>
      <w:r>
        <w:rPr>
          <w:noProof/>
        </w:rPr>
        <w:t>Calcul des risques de condensation</w:t>
      </w:r>
      <w:r>
        <w:rPr>
          <w:noProof/>
        </w:rPr>
        <w:tab/>
      </w:r>
      <w:r>
        <w:rPr>
          <w:noProof/>
        </w:rPr>
        <w:fldChar w:fldCharType="begin"/>
      </w:r>
      <w:r>
        <w:rPr>
          <w:noProof/>
        </w:rPr>
        <w:instrText xml:space="preserve"> PAGEREF _Toc32479971 \h </w:instrText>
      </w:r>
      <w:r>
        <w:rPr>
          <w:noProof/>
        </w:rPr>
      </w:r>
      <w:r>
        <w:rPr>
          <w:noProof/>
        </w:rPr>
        <w:fldChar w:fldCharType="separate"/>
      </w:r>
      <w:r w:rsidR="008F4157">
        <w:rPr>
          <w:noProof/>
        </w:rPr>
        <w:t>47</w:t>
      </w:r>
      <w:r>
        <w:rPr>
          <w:noProof/>
        </w:rPr>
        <w:fldChar w:fldCharType="end"/>
      </w:r>
    </w:p>
    <w:p w14:paraId="5B863264" w14:textId="77777777" w:rsidR="00D50275" w:rsidRDefault="00D50275">
      <w:pPr>
        <w:pStyle w:val="TM2"/>
        <w:tabs>
          <w:tab w:val="right" w:pos="8869"/>
        </w:tabs>
        <w:rPr>
          <w:rFonts w:eastAsiaTheme="minorEastAsia"/>
          <w:b w:val="0"/>
          <w:noProof/>
          <w:color w:val="auto"/>
          <w:sz w:val="22"/>
          <w:lang w:eastAsia="fr-FR"/>
        </w:rPr>
      </w:pPr>
      <w:r>
        <w:rPr>
          <w:noProof/>
        </w:rPr>
        <w:t>Propriétés hydriques des matériaux</w:t>
      </w:r>
      <w:r>
        <w:rPr>
          <w:noProof/>
        </w:rPr>
        <w:tab/>
      </w:r>
      <w:r>
        <w:rPr>
          <w:noProof/>
        </w:rPr>
        <w:fldChar w:fldCharType="begin"/>
      </w:r>
      <w:r>
        <w:rPr>
          <w:noProof/>
        </w:rPr>
        <w:instrText xml:space="preserve"> PAGEREF _Toc32479972 \h </w:instrText>
      </w:r>
      <w:r>
        <w:rPr>
          <w:noProof/>
        </w:rPr>
      </w:r>
      <w:r>
        <w:rPr>
          <w:noProof/>
        </w:rPr>
        <w:fldChar w:fldCharType="separate"/>
      </w:r>
      <w:r w:rsidR="008F4157">
        <w:rPr>
          <w:noProof/>
        </w:rPr>
        <w:t>47</w:t>
      </w:r>
      <w:r>
        <w:rPr>
          <w:noProof/>
        </w:rPr>
        <w:fldChar w:fldCharType="end"/>
      </w:r>
    </w:p>
    <w:p w14:paraId="46480A22" w14:textId="77777777" w:rsidR="00D50275" w:rsidRDefault="00D50275">
      <w:pPr>
        <w:pStyle w:val="TM2"/>
        <w:tabs>
          <w:tab w:val="right" w:pos="8869"/>
        </w:tabs>
        <w:rPr>
          <w:rFonts w:eastAsiaTheme="minorEastAsia"/>
          <w:b w:val="0"/>
          <w:noProof/>
          <w:color w:val="auto"/>
          <w:sz w:val="22"/>
          <w:lang w:eastAsia="fr-FR"/>
        </w:rPr>
      </w:pPr>
      <w:r>
        <w:rPr>
          <w:noProof/>
        </w:rPr>
        <w:t>Taux d’humidité des conditions aux limites</w:t>
      </w:r>
      <w:r>
        <w:rPr>
          <w:noProof/>
        </w:rPr>
        <w:tab/>
      </w:r>
      <w:r>
        <w:rPr>
          <w:noProof/>
        </w:rPr>
        <w:fldChar w:fldCharType="begin"/>
      </w:r>
      <w:r>
        <w:rPr>
          <w:noProof/>
        </w:rPr>
        <w:instrText xml:space="preserve"> PAGEREF _Toc32479973 \h </w:instrText>
      </w:r>
      <w:r>
        <w:rPr>
          <w:noProof/>
        </w:rPr>
      </w:r>
      <w:r>
        <w:rPr>
          <w:noProof/>
        </w:rPr>
        <w:fldChar w:fldCharType="separate"/>
      </w:r>
      <w:r w:rsidR="008F4157">
        <w:rPr>
          <w:noProof/>
        </w:rPr>
        <w:t>47</w:t>
      </w:r>
      <w:r>
        <w:rPr>
          <w:noProof/>
        </w:rPr>
        <w:fldChar w:fldCharType="end"/>
      </w:r>
    </w:p>
    <w:p w14:paraId="54B99217" w14:textId="77777777" w:rsidR="00D50275" w:rsidRDefault="00D50275">
      <w:pPr>
        <w:pStyle w:val="TM2"/>
        <w:tabs>
          <w:tab w:val="right" w:pos="8869"/>
        </w:tabs>
        <w:rPr>
          <w:rFonts w:eastAsiaTheme="minorEastAsia"/>
          <w:b w:val="0"/>
          <w:noProof/>
          <w:color w:val="auto"/>
          <w:sz w:val="22"/>
          <w:lang w:eastAsia="fr-FR"/>
        </w:rPr>
      </w:pPr>
      <w:r>
        <w:rPr>
          <w:noProof/>
        </w:rPr>
        <w:t>Affichage des taux d’humidité dans la masse</w:t>
      </w:r>
      <w:r>
        <w:rPr>
          <w:noProof/>
        </w:rPr>
        <w:tab/>
      </w:r>
      <w:r>
        <w:rPr>
          <w:noProof/>
        </w:rPr>
        <w:fldChar w:fldCharType="begin"/>
      </w:r>
      <w:r>
        <w:rPr>
          <w:noProof/>
        </w:rPr>
        <w:instrText xml:space="preserve"> PAGEREF _Toc32479974 \h </w:instrText>
      </w:r>
      <w:r>
        <w:rPr>
          <w:noProof/>
        </w:rPr>
      </w:r>
      <w:r>
        <w:rPr>
          <w:noProof/>
        </w:rPr>
        <w:fldChar w:fldCharType="separate"/>
      </w:r>
      <w:r w:rsidR="008F4157">
        <w:rPr>
          <w:noProof/>
        </w:rPr>
        <w:t>47</w:t>
      </w:r>
      <w:r>
        <w:rPr>
          <w:noProof/>
        </w:rPr>
        <w:fldChar w:fldCharType="end"/>
      </w:r>
    </w:p>
    <w:p w14:paraId="6E267117" w14:textId="77777777" w:rsidR="00D50275" w:rsidRDefault="00D50275">
      <w:pPr>
        <w:pStyle w:val="TM2"/>
        <w:tabs>
          <w:tab w:val="right" w:pos="8869"/>
        </w:tabs>
        <w:rPr>
          <w:rFonts w:eastAsiaTheme="minorEastAsia"/>
          <w:b w:val="0"/>
          <w:noProof/>
          <w:color w:val="auto"/>
          <w:sz w:val="22"/>
          <w:lang w:eastAsia="fr-FR"/>
        </w:rPr>
      </w:pPr>
      <w:r>
        <w:rPr>
          <w:noProof/>
        </w:rPr>
        <w:t>Affichage des zones à risque de condensation dans la masse</w:t>
      </w:r>
      <w:r>
        <w:rPr>
          <w:noProof/>
        </w:rPr>
        <w:tab/>
      </w:r>
      <w:r>
        <w:rPr>
          <w:noProof/>
        </w:rPr>
        <w:fldChar w:fldCharType="begin"/>
      </w:r>
      <w:r>
        <w:rPr>
          <w:noProof/>
        </w:rPr>
        <w:instrText xml:space="preserve"> PAGEREF _Toc32479975 \h </w:instrText>
      </w:r>
      <w:r>
        <w:rPr>
          <w:noProof/>
        </w:rPr>
      </w:r>
      <w:r>
        <w:rPr>
          <w:noProof/>
        </w:rPr>
        <w:fldChar w:fldCharType="separate"/>
      </w:r>
      <w:r w:rsidR="008F4157">
        <w:rPr>
          <w:noProof/>
        </w:rPr>
        <w:t>48</w:t>
      </w:r>
      <w:r>
        <w:rPr>
          <w:noProof/>
        </w:rPr>
        <w:fldChar w:fldCharType="end"/>
      </w:r>
    </w:p>
    <w:p w14:paraId="53CD7F68" w14:textId="77777777" w:rsidR="00D50275" w:rsidRDefault="00D50275">
      <w:pPr>
        <w:pStyle w:val="TM2"/>
        <w:tabs>
          <w:tab w:val="right" w:pos="8869"/>
        </w:tabs>
        <w:rPr>
          <w:rFonts w:eastAsiaTheme="minorEastAsia"/>
          <w:b w:val="0"/>
          <w:noProof/>
          <w:color w:val="auto"/>
          <w:sz w:val="22"/>
          <w:lang w:eastAsia="fr-FR"/>
        </w:rPr>
      </w:pPr>
      <w:r>
        <w:rPr>
          <w:noProof/>
        </w:rPr>
        <w:t>Condensation superficielle</w:t>
      </w:r>
      <w:r>
        <w:rPr>
          <w:noProof/>
        </w:rPr>
        <w:tab/>
      </w:r>
      <w:r>
        <w:rPr>
          <w:noProof/>
        </w:rPr>
        <w:fldChar w:fldCharType="begin"/>
      </w:r>
      <w:r>
        <w:rPr>
          <w:noProof/>
        </w:rPr>
        <w:instrText xml:space="preserve"> PAGEREF _Toc32479976 \h </w:instrText>
      </w:r>
      <w:r>
        <w:rPr>
          <w:noProof/>
        </w:rPr>
      </w:r>
      <w:r>
        <w:rPr>
          <w:noProof/>
        </w:rPr>
        <w:fldChar w:fldCharType="separate"/>
      </w:r>
      <w:r w:rsidR="008F4157">
        <w:rPr>
          <w:noProof/>
        </w:rPr>
        <w:t>49</w:t>
      </w:r>
      <w:r>
        <w:rPr>
          <w:noProof/>
        </w:rPr>
        <w:fldChar w:fldCharType="end"/>
      </w:r>
    </w:p>
    <w:p w14:paraId="0D9DA2F5" w14:textId="77777777" w:rsidR="00D50275" w:rsidRDefault="00D50275">
      <w:pPr>
        <w:pStyle w:val="TM1"/>
        <w:rPr>
          <w:rFonts w:eastAsiaTheme="minorEastAsia"/>
          <w:b w:val="0"/>
          <w:noProof/>
          <w:sz w:val="22"/>
          <w:lang w:eastAsia="fr-FR"/>
        </w:rPr>
      </w:pPr>
      <w:r>
        <w:rPr>
          <w:noProof/>
        </w:rPr>
        <w:t>Support</w:t>
      </w:r>
      <w:r>
        <w:rPr>
          <w:noProof/>
        </w:rPr>
        <w:tab/>
      </w:r>
      <w:r>
        <w:rPr>
          <w:noProof/>
        </w:rPr>
        <w:fldChar w:fldCharType="begin"/>
      </w:r>
      <w:r>
        <w:rPr>
          <w:noProof/>
        </w:rPr>
        <w:instrText xml:space="preserve"> PAGEREF _Toc32479977 \h </w:instrText>
      </w:r>
      <w:r>
        <w:rPr>
          <w:noProof/>
        </w:rPr>
      </w:r>
      <w:r>
        <w:rPr>
          <w:noProof/>
        </w:rPr>
        <w:fldChar w:fldCharType="separate"/>
      </w:r>
      <w:r w:rsidR="008F4157">
        <w:rPr>
          <w:noProof/>
        </w:rPr>
        <w:t>51</w:t>
      </w:r>
      <w:r>
        <w:rPr>
          <w:noProof/>
        </w:rPr>
        <w:fldChar w:fldCharType="end"/>
      </w:r>
    </w:p>
    <w:p w14:paraId="7381533D" w14:textId="77777777" w:rsidR="00D50275" w:rsidRDefault="00D50275">
      <w:pPr>
        <w:pStyle w:val="TM2"/>
        <w:tabs>
          <w:tab w:val="right" w:pos="8869"/>
        </w:tabs>
        <w:rPr>
          <w:rFonts w:eastAsiaTheme="minorEastAsia"/>
          <w:b w:val="0"/>
          <w:noProof/>
          <w:color w:val="auto"/>
          <w:sz w:val="22"/>
          <w:lang w:eastAsia="fr-FR"/>
        </w:rPr>
      </w:pPr>
      <w:r>
        <w:rPr>
          <w:noProof/>
        </w:rPr>
        <w:t>Prérequis</w:t>
      </w:r>
      <w:r>
        <w:rPr>
          <w:noProof/>
        </w:rPr>
        <w:tab/>
      </w:r>
      <w:r>
        <w:rPr>
          <w:noProof/>
        </w:rPr>
        <w:fldChar w:fldCharType="begin"/>
      </w:r>
      <w:r>
        <w:rPr>
          <w:noProof/>
        </w:rPr>
        <w:instrText xml:space="preserve"> PAGEREF _Toc32479978 \h </w:instrText>
      </w:r>
      <w:r>
        <w:rPr>
          <w:noProof/>
        </w:rPr>
      </w:r>
      <w:r>
        <w:rPr>
          <w:noProof/>
        </w:rPr>
        <w:fldChar w:fldCharType="separate"/>
      </w:r>
      <w:r w:rsidR="008F4157">
        <w:rPr>
          <w:noProof/>
        </w:rPr>
        <w:t>51</w:t>
      </w:r>
      <w:r>
        <w:rPr>
          <w:noProof/>
        </w:rPr>
        <w:fldChar w:fldCharType="end"/>
      </w:r>
    </w:p>
    <w:p w14:paraId="43633AE1" w14:textId="77777777" w:rsidR="00D50275" w:rsidRDefault="00D50275">
      <w:pPr>
        <w:pStyle w:val="TM1"/>
        <w:rPr>
          <w:rFonts w:eastAsiaTheme="minorEastAsia"/>
          <w:b w:val="0"/>
          <w:noProof/>
          <w:sz w:val="22"/>
          <w:lang w:eastAsia="fr-FR"/>
        </w:rPr>
      </w:pPr>
      <w:r>
        <w:rPr>
          <w:noProof/>
        </w:rPr>
        <w:t>Index</w:t>
      </w:r>
      <w:r>
        <w:rPr>
          <w:noProof/>
        </w:rPr>
        <w:tab/>
      </w:r>
      <w:r>
        <w:rPr>
          <w:noProof/>
        </w:rPr>
        <w:fldChar w:fldCharType="begin"/>
      </w:r>
      <w:r>
        <w:rPr>
          <w:noProof/>
        </w:rPr>
        <w:instrText xml:space="preserve"> PAGEREF _Toc32479979 \h </w:instrText>
      </w:r>
      <w:r>
        <w:rPr>
          <w:noProof/>
        </w:rPr>
      </w:r>
      <w:r>
        <w:rPr>
          <w:noProof/>
        </w:rPr>
        <w:fldChar w:fldCharType="separate"/>
      </w:r>
      <w:r w:rsidR="008F4157">
        <w:rPr>
          <w:noProof/>
        </w:rPr>
        <w:t>53</w:t>
      </w:r>
      <w:r>
        <w:rPr>
          <w:noProof/>
        </w:rPr>
        <w:fldChar w:fldCharType="end"/>
      </w:r>
    </w:p>
    <w:p w14:paraId="294DF86E" w14:textId="5A055572" w:rsidR="0054590A" w:rsidRDefault="000D23AD" w:rsidP="00082521">
      <w:pPr>
        <w:pStyle w:val="TM4"/>
      </w:pPr>
      <w:r>
        <w:lastRenderedPageBreak/>
        <w:fldChar w:fldCharType="end"/>
      </w:r>
    </w:p>
    <w:p w14:paraId="2603F590" w14:textId="77777777" w:rsidR="00D50275" w:rsidRDefault="00D50275">
      <w:pPr>
        <w:jc w:val="left"/>
      </w:pPr>
      <w:r>
        <w:br w:type="page"/>
      </w:r>
    </w:p>
    <w:p w14:paraId="03F95859" w14:textId="62565B93" w:rsidR="00090B19" w:rsidRDefault="00090B19">
      <w:pPr>
        <w:jc w:val="left"/>
      </w:pPr>
      <w:r>
        <w:lastRenderedPageBreak/>
        <w:br w:type="page"/>
      </w:r>
    </w:p>
    <w:p w14:paraId="5F4022AE" w14:textId="77777777" w:rsidR="00A2168B" w:rsidRDefault="00A2168B" w:rsidP="00A2168B">
      <w:pPr>
        <w:pStyle w:val="Titre1"/>
      </w:pPr>
      <w:bookmarkStart w:id="1" w:name="_Toc441743425"/>
      <w:bookmarkStart w:id="2" w:name="_Toc32479899"/>
      <w:r>
        <w:lastRenderedPageBreak/>
        <w:t>Utilisation du logiciel</w:t>
      </w:r>
      <w:bookmarkEnd w:id="1"/>
      <w:bookmarkEnd w:id="2"/>
    </w:p>
    <w:p w14:paraId="3A7F658C" w14:textId="77777777" w:rsidR="00A2168B" w:rsidRDefault="00A2168B" w:rsidP="00A2168B">
      <w:pPr>
        <w:pStyle w:val="Titre2"/>
      </w:pPr>
      <w:bookmarkStart w:id="3" w:name="_Toc441743426"/>
      <w:bookmarkStart w:id="4" w:name="_Toc32479900"/>
      <w:r>
        <w:t>Installer le logiciel</w:t>
      </w:r>
      <w:bookmarkEnd w:id="3"/>
      <w:bookmarkEnd w:id="4"/>
    </w:p>
    <w:p w14:paraId="41A9F27E" w14:textId="77777777" w:rsidR="00A2168B" w:rsidRPr="003C435C" w:rsidRDefault="00A2168B" w:rsidP="00A2168B">
      <w:pPr>
        <w:pStyle w:val="Titre3"/>
      </w:pPr>
      <w:bookmarkStart w:id="5" w:name="_Toc32479901"/>
      <w:r>
        <w:t>Installation pour Microsoft Windows</w:t>
      </w:r>
      <w:bookmarkEnd w:id="5"/>
    </w:p>
    <w:p w14:paraId="2FC8A6F6" w14:textId="7BE9493D" w:rsidR="00A2168B" w:rsidRDefault="00A2168B" w:rsidP="008D4DCB">
      <w:r>
        <w:t xml:space="preserve">Lancer l'installeur, éventuellement après avoir accepté l'avertissement de sécurité. Suivre toutes les étapes de l'installeur. Une fois l'installation terminée, le logiciel est accessible via le menu </w:t>
      </w:r>
      <w:r w:rsidRPr="00686686">
        <w:rPr>
          <w:i/>
        </w:rPr>
        <w:t>Démarrer &gt; conducteö</w:t>
      </w:r>
      <w:r>
        <w:t>.</w:t>
      </w:r>
    </w:p>
    <w:p w14:paraId="5EB9F02C" w14:textId="78FC4987" w:rsidR="00A2168B" w:rsidRDefault="00A2168B" w:rsidP="00A2168B">
      <w:pPr>
        <w:pStyle w:val="Texte"/>
        <w:jc w:val="center"/>
      </w:pPr>
      <w:r w:rsidRPr="00A2168B">
        <w:rPr>
          <w:noProof/>
          <w:lang w:eastAsia="fr-FR"/>
        </w:rPr>
        <w:drawing>
          <wp:inline distT="0" distB="0" distL="0" distR="0" wp14:anchorId="7A9125A7" wp14:editId="3A4D4AA8">
            <wp:extent cx="4002656" cy="3116713"/>
            <wp:effectExtent l="0" t="0" r="0" b="7620"/>
            <wp:docPr id="20" name="Image 20"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ément MARCEL\Desktop\Pictur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7846" cy="3136327"/>
                    </a:xfrm>
                    <a:prstGeom prst="rect">
                      <a:avLst/>
                    </a:prstGeom>
                    <a:noFill/>
                    <a:ln>
                      <a:noFill/>
                    </a:ln>
                  </pic:spPr>
                </pic:pic>
              </a:graphicData>
            </a:graphic>
          </wp:inline>
        </w:drawing>
      </w:r>
    </w:p>
    <w:p w14:paraId="30B0295F" w14:textId="77777777" w:rsidR="008D4DCB" w:rsidRPr="003C435C" w:rsidRDefault="008D4DCB" w:rsidP="00A2168B">
      <w:pPr>
        <w:pStyle w:val="Texte"/>
        <w:jc w:val="center"/>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83"/>
        <w:gridCol w:w="4717"/>
      </w:tblGrid>
      <w:tr w:rsidR="00A2168B" w:rsidRPr="001F6327" w14:paraId="78A347AA" w14:textId="77777777" w:rsidTr="00A2168B">
        <w:tc>
          <w:tcPr>
            <w:tcW w:w="1167" w:type="dxa"/>
            <w:noWrap/>
            <w:tcMar>
              <w:left w:w="0" w:type="dxa"/>
              <w:right w:w="0" w:type="dxa"/>
            </w:tcMar>
            <w:vAlign w:val="bottom"/>
          </w:tcPr>
          <w:p w14:paraId="1E3FC352" w14:textId="59B7F799" w:rsidR="00A2168B" w:rsidRDefault="00A2168B" w:rsidP="00A2168B">
            <w:pPr>
              <w:pStyle w:val="Texte"/>
              <w:jc w:val="center"/>
            </w:pPr>
            <w:r w:rsidRPr="00A2168B">
              <w:rPr>
                <w:noProof/>
                <w:lang w:eastAsia="fr-FR"/>
              </w:rPr>
              <w:drawing>
                <wp:inline distT="0" distB="0" distL="0" distR="0" wp14:anchorId="70CC079B" wp14:editId="239301C7">
                  <wp:extent cx="457200" cy="457200"/>
                  <wp:effectExtent l="0" t="0" r="0" b="0"/>
                  <wp:docPr id="21" name="Image 21"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0F34D385" w14:textId="77F2A094" w:rsidR="00A2168B" w:rsidRPr="001F6327" w:rsidRDefault="00A2168B" w:rsidP="008D4DCB">
            <w:pPr>
              <w:pStyle w:val="Encart"/>
            </w:pPr>
            <w:r>
              <w:t xml:space="preserve">En cas de </w:t>
            </w:r>
            <w:r w:rsidRPr="008D4DCB">
              <w:t>problèmes</w:t>
            </w:r>
            <w:r>
              <w:t xml:space="preserve"> lors de </w:t>
            </w:r>
            <w:r w:rsidRPr="00A2168B">
              <w:t>l'installation</w:t>
            </w:r>
            <w:r>
              <w:t>, vérifier que le répertoire de destination existe bien et que conducteö n'est pas en cours d'utilisation.</w:t>
            </w:r>
          </w:p>
        </w:tc>
      </w:tr>
    </w:tbl>
    <w:p w14:paraId="6B1B5EF9" w14:textId="77777777" w:rsidR="00A2168B" w:rsidRDefault="00A2168B" w:rsidP="00A2168B">
      <w:pPr>
        <w:pStyle w:val="Titre3"/>
      </w:pPr>
      <w:bookmarkStart w:id="6" w:name="_Toc32479902"/>
      <w:r>
        <w:t>Installation pour Mac OS X</w:t>
      </w:r>
      <w:bookmarkEnd w:id="6"/>
    </w:p>
    <w:p w14:paraId="14176C66" w14:textId="251E7DFB" w:rsidR="00A2168B" w:rsidRDefault="00A2168B" w:rsidP="008D4DCB">
      <w:r>
        <w:t xml:space="preserve">Ouvrir le fichier </w:t>
      </w:r>
      <w:r w:rsidRPr="00807823">
        <w:rPr>
          <w:i/>
        </w:rPr>
        <w:t>DMG</w:t>
      </w:r>
      <w:r>
        <w:t xml:space="preserve"> et placer l'application conducteö à l'emplacement désiré. Double-cliquer sur l'icône du logiciel pour lancer l'application.</w:t>
      </w:r>
    </w:p>
    <w:p w14:paraId="779DFDD6" w14:textId="6474A17D" w:rsidR="00EF1D4E" w:rsidRDefault="00EF1D4E" w:rsidP="00EF1D4E">
      <w:pPr>
        <w:pStyle w:val="Titre3"/>
      </w:pPr>
      <w:bookmarkStart w:id="7" w:name="_Toc32479903"/>
      <w:r>
        <w:t>Installation pour Linux Debian</w:t>
      </w:r>
      <w:bookmarkEnd w:id="7"/>
    </w:p>
    <w:p w14:paraId="7108F6D2" w14:textId="39FF48A8" w:rsidR="00EF1D4E" w:rsidRPr="00EF1D4E" w:rsidRDefault="00EF1D4E" w:rsidP="00EF1D4E">
      <w:r>
        <w:t>In</w:t>
      </w:r>
      <w:r w:rsidR="002552E5">
        <w:t>staller le paquet DEB en double-cliquant dessus.</w:t>
      </w:r>
    </w:p>
    <w:p w14:paraId="5569444B" w14:textId="77777777" w:rsidR="008D4DCB" w:rsidRDefault="008D4DCB">
      <w:pPr>
        <w:jc w:val="left"/>
        <w:rPr>
          <w:rFonts w:eastAsiaTheme="majorEastAsia" w:cstheme="majorBidi"/>
          <w:b/>
          <w:bCs/>
          <w:color w:val="1F2D56"/>
          <w:sz w:val="24"/>
          <w:szCs w:val="26"/>
        </w:rPr>
      </w:pPr>
      <w:bookmarkStart w:id="8" w:name="_Toc441743427"/>
      <w:r>
        <w:br w:type="page"/>
      </w:r>
    </w:p>
    <w:p w14:paraId="61A634EF" w14:textId="712FE4CB" w:rsidR="00A2168B" w:rsidRDefault="00A2168B" w:rsidP="00A2168B">
      <w:pPr>
        <w:pStyle w:val="Titre2"/>
      </w:pPr>
      <w:bookmarkStart w:id="9" w:name="_Toc32479904"/>
      <w:r>
        <w:lastRenderedPageBreak/>
        <w:t>Créer un nouveau projet</w:t>
      </w:r>
      <w:bookmarkEnd w:id="8"/>
      <w:bookmarkEnd w:id="9"/>
    </w:p>
    <w:p w14:paraId="1DD3BE75" w14:textId="426DD786" w:rsidR="00A2168B" w:rsidRDefault="00A2168B" w:rsidP="008D4DCB">
      <w:r>
        <w:fldChar w:fldCharType="begin"/>
      </w:r>
      <w:r>
        <w:instrText xml:space="preserve"> XE "</w:instrText>
      </w:r>
      <w:r w:rsidRPr="00A16B4A">
        <w:instrText>Nouveau</w:instrText>
      </w:r>
      <w:r>
        <w:instrText xml:space="preserve">" </w:instrText>
      </w:r>
      <w:r>
        <w:fldChar w:fldCharType="end"/>
      </w:r>
      <w:r>
        <w:fldChar w:fldCharType="begin"/>
      </w:r>
      <w:r>
        <w:instrText xml:space="preserve"> XE "</w:instrText>
      </w:r>
      <w:r w:rsidRPr="00A16B4A">
        <w:instrText>Projet</w:instrText>
      </w:r>
      <w:r>
        <w:instrText xml:space="preserve">" </w:instrText>
      </w:r>
      <w:r>
        <w:fldChar w:fldCharType="end"/>
      </w:r>
      <w:r>
        <w:t>Un nouveau projet est</w:t>
      </w:r>
      <w:r w:rsidRPr="008D4DCB">
        <w:t xml:space="preserve"> </w:t>
      </w:r>
      <w:r>
        <w:t>créé :</w:t>
      </w:r>
    </w:p>
    <w:p w14:paraId="109ECC05" w14:textId="77777777" w:rsidR="00A2168B" w:rsidRDefault="00A2168B" w:rsidP="008D4DCB">
      <w:pPr>
        <w:pStyle w:val="Puces"/>
      </w:pPr>
      <w:r>
        <w:t>à l'ouverture du logiciel,</w:t>
      </w:r>
    </w:p>
    <w:p w14:paraId="37059F7A" w14:textId="77777777" w:rsidR="00A2168B" w:rsidRDefault="00A2168B" w:rsidP="008D4DCB">
      <w:pPr>
        <w:pStyle w:val="Puces"/>
      </w:pPr>
      <w:r>
        <w:t xml:space="preserve">via le menu </w:t>
      </w:r>
      <w:r w:rsidRPr="00A636E5">
        <w:rPr>
          <w:i/>
        </w:rPr>
        <w:t>Fichier &gt; Nouveau</w:t>
      </w:r>
      <w:r>
        <w:t>,</w:t>
      </w:r>
    </w:p>
    <w:p w14:paraId="6DC3E5FB" w14:textId="77777777" w:rsidR="00A2168B" w:rsidRDefault="00A2168B" w:rsidP="008D4DCB">
      <w:pPr>
        <w:pStyle w:val="Puces"/>
      </w:pPr>
      <w:r>
        <w:t xml:space="preserve">via le raccourci clavier </w:t>
      </w:r>
      <w:r w:rsidRPr="00136884">
        <w:rPr>
          <w:rStyle w:val="Code"/>
        </w:rPr>
        <w:t>Ctrl+N</w:t>
      </w:r>
      <w:r>
        <w:t xml:space="preserve"> ou </w:t>
      </w:r>
      <w:r w:rsidRPr="00136884">
        <w:rPr>
          <w:rStyle w:val="Code"/>
        </w:rPr>
        <w:t>Cmd+N</w:t>
      </w:r>
      <w:r w:rsidRPr="00136884">
        <w:t>,</w:t>
      </w:r>
    </w:p>
    <w:p w14:paraId="0F5AC626" w14:textId="77777777" w:rsidR="00A2168B" w:rsidRDefault="00A2168B" w:rsidP="008D4DCB">
      <w:pPr>
        <w:pStyle w:val="Puces"/>
      </w:pPr>
      <w:r>
        <w:t>via l'icône de la barre d'outils :</w:t>
      </w:r>
    </w:p>
    <w:p w14:paraId="28704BF0" w14:textId="77777777" w:rsidR="00A2168B" w:rsidRPr="00110F0E" w:rsidRDefault="00A2168B" w:rsidP="008D4DCB">
      <w:pPr>
        <w:jc w:val="center"/>
      </w:pPr>
      <w:r w:rsidRPr="00136884">
        <w:rPr>
          <w:noProof/>
          <w:lang w:eastAsia="fr-FR"/>
        </w:rPr>
        <w:drawing>
          <wp:inline distT="0" distB="0" distL="0" distR="0" wp14:anchorId="488A948D" wp14:editId="0771C822">
            <wp:extent cx="457200" cy="457200"/>
            <wp:effectExtent l="0" t="0" r="0" b="0"/>
            <wp:docPr id="6" name="Image 6" descr="C:\dev\conducteo-3\resources\images\green\new_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ev\conducteo-3\resources\images\green\new_documen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71E0F80" w14:textId="77777777" w:rsidR="00A2168B" w:rsidRDefault="00A2168B" w:rsidP="00A2168B">
      <w:pPr>
        <w:pStyle w:val="Titre2"/>
      </w:pPr>
      <w:bookmarkStart w:id="10" w:name="_Toc441743428"/>
      <w:bookmarkStart w:id="11" w:name="_Toc32479905"/>
      <w:r>
        <w:t>Ouvrir un projet</w:t>
      </w:r>
      <w:bookmarkEnd w:id="10"/>
      <w:bookmarkEnd w:id="11"/>
    </w:p>
    <w:p w14:paraId="18FAB231" w14:textId="0F6899D9" w:rsidR="00A2168B" w:rsidRDefault="00A2168B" w:rsidP="008D4DCB">
      <w:r>
        <w:fldChar w:fldCharType="begin"/>
      </w:r>
      <w:r>
        <w:instrText xml:space="preserve"> XE "</w:instrText>
      </w:r>
      <w:r w:rsidRPr="00BF646B">
        <w:instrText>Ouvrir</w:instrText>
      </w:r>
      <w:r>
        <w:instrText xml:space="preserve">" </w:instrText>
      </w:r>
      <w:r>
        <w:fldChar w:fldCharType="end"/>
      </w:r>
      <w:r>
        <w:fldChar w:fldCharType="begin"/>
      </w:r>
      <w:r>
        <w:instrText xml:space="preserve"> XE "</w:instrText>
      </w:r>
      <w:r w:rsidRPr="00BF646B">
        <w:instrText>Projet</w:instrText>
      </w:r>
      <w:r>
        <w:instrText xml:space="preserve">" </w:instrText>
      </w:r>
      <w:r>
        <w:fldChar w:fldCharType="end"/>
      </w:r>
      <w:r>
        <w:fldChar w:fldCharType="begin"/>
      </w:r>
      <w:r>
        <w:instrText xml:space="preserve"> XE "</w:instrText>
      </w:r>
      <w:r w:rsidRPr="00BF646B">
        <w:instrText>Fichier c2d</w:instrText>
      </w:r>
      <w:r>
        <w:instrText xml:space="preserve">" </w:instrText>
      </w:r>
      <w:r>
        <w:fldChar w:fldCharType="end"/>
      </w:r>
      <w:r>
        <w:fldChar w:fldCharType="begin"/>
      </w:r>
      <w:r>
        <w:instrText xml:space="preserve"> XE "</w:instrText>
      </w:r>
      <w:r w:rsidRPr="00BF646B">
        <w:instrText>c2d</w:instrText>
      </w:r>
      <w:r>
        <w:instrText xml:space="preserve">" </w:instrText>
      </w:r>
      <w:r>
        <w:fldChar w:fldCharType="end"/>
      </w:r>
      <w:r>
        <w:fldChar w:fldCharType="begin"/>
      </w:r>
      <w:r>
        <w:instrText xml:space="preserve"> XE "</w:instrText>
      </w:r>
      <w:r w:rsidRPr="00BF646B">
        <w:instrText>Exemple</w:instrText>
      </w:r>
      <w:r>
        <w:instrText xml:space="preserve">" </w:instrText>
      </w:r>
      <w:r>
        <w:fldChar w:fldCharType="end"/>
      </w:r>
      <w:r>
        <w:fldChar w:fldCharType="begin"/>
      </w:r>
      <w:r>
        <w:instrText xml:space="preserve"> XE "</w:instrText>
      </w:r>
      <w:r w:rsidRPr="00BF646B">
        <w:instrText>Fichiers récents</w:instrText>
      </w:r>
      <w:r>
        <w:instrText xml:space="preserve">" </w:instrText>
      </w:r>
      <w:r>
        <w:fldChar w:fldCharType="end"/>
      </w:r>
      <w:r>
        <w:fldChar w:fldCharType="begin"/>
      </w:r>
      <w:r>
        <w:instrText xml:space="preserve"> XE "</w:instrText>
      </w:r>
      <w:r w:rsidRPr="00BF646B">
        <w:instrText>Projets récents</w:instrText>
      </w:r>
      <w:r>
        <w:instrText xml:space="preserve">" </w:instrText>
      </w:r>
      <w:r>
        <w:fldChar w:fldCharType="end"/>
      </w:r>
      <w:r>
        <w:fldChar w:fldCharType="begin"/>
      </w:r>
      <w:r>
        <w:instrText xml:space="preserve"> XE "</w:instrText>
      </w:r>
      <w:r w:rsidRPr="00BF646B">
        <w:instrText>Projet en cours</w:instrText>
      </w:r>
      <w:r>
        <w:instrText xml:space="preserve">" </w:instrText>
      </w:r>
      <w:r>
        <w:fldChar w:fldCharType="end"/>
      </w:r>
      <w:r>
        <w:t>Un projet est ouvert :</w:t>
      </w:r>
    </w:p>
    <w:p w14:paraId="6492BBB8" w14:textId="4C04CA59" w:rsidR="00A2168B" w:rsidRDefault="00A2168B" w:rsidP="008D4DCB">
      <w:pPr>
        <w:pStyle w:val="Puces"/>
      </w:pPr>
      <w:r>
        <w:t xml:space="preserve">à l'ouverture du logiciel à l'occasion d'un double-clic sur un fichier conducteö, dont l'extension est </w:t>
      </w:r>
      <w:r w:rsidRPr="004E7A60">
        <w:rPr>
          <w:i/>
        </w:rPr>
        <w:t>c2d</w:t>
      </w:r>
      <w:r>
        <w:t>,</w:t>
      </w:r>
    </w:p>
    <w:p w14:paraId="6C386B57" w14:textId="77777777" w:rsidR="00A2168B" w:rsidRDefault="00A2168B" w:rsidP="008D4DCB">
      <w:pPr>
        <w:pStyle w:val="Puces"/>
      </w:pPr>
      <w:r>
        <w:t xml:space="preserve">via le menu </w:t>
      </w:r>
      <w:r w:rsidRPr="004E7A60">
        <w:rPr>
          <w:i/>
        </w:rPr>
        <w:t>Fichier &gt; Ouvrir</w:t>
      </w:r>
      <w:r>
        <w:t>,</w:t>
      </w:r>
    </w:p>
    <w:p w14:paraId="4B7ADF37" w14:textId="77777777" w:rsidR="00A2168B" w:rsidRDefault="00A2168B" w:rsidP="008D4DCB">
      <w:pPr>
        <w:pStyle w:val="Puces"/>
      </w:pPr>
      <w:r>
        <w:t xml:space="preserve">via le raccourci clavier </w:t>
      </w:r>
      <w:r w:rsidRPr="004E7A60">
        <w:rPr>
          <w:rStyle w:val="Code"/>
        </w:rPr>
        <w:t>Ctrl+O</w:t>
      </w:r>
      <w:r>
        <w:t xml:space="preserve"> ou </w:t>
      </w:r>
      <w:r w:rsidRPr="004E7A60">
        <w:rPr>
          <w:rStyle w:val="Code"/>
        </w:rPr>
        <w:t>Cmd+O</w:t>
      </w:r>
      <w:r>
        <w:t>,</w:t>
      </w:r>
    </w:p>
    <w:p w14:paraId="43D22F80" w14:textId="77777777" w:rsidR="00A2168B" w:rsidRDefault="00A2168B" w:rsidP="008D4DCB">
      <w:pPr>
        <w:pStyle w:val="Puces"/>
      </w:pPr>
      <w:r>
        <w:t>via l'icône de la barre d'outils :</w:t>
      </w:r>
    </w:p>
    <w:p w14:paraId="71751844" w14:textId="35D7E6AF" w:rsidR="00A2168B" w:rsidRDefault="00A2168B" w:rsidP="00A2168B">
      <w:pPr>
        <w:pStyle w:val="Texte"/>
        <w:jc w:val="center"/>
      </w:pPr>
      <w:r w:rsidRPr="00A2168B">
        <w:rPr>
          <w:noProof/>
          <w:lang w:eastAsia="fr-FR"/>
        </w:rPr>
        <w:drawing>
          <wp:inline distT="0" distB="0" distL="0" distR="0" wp14:anchorId="4E2FABB6" wp14:editId="407078D2">
            <wp:extent cx="457200" cy="457200"/>
            <wp:effectExtent l="0" t="0" r="0" b="0"/>
            <wp:docPr id="22" name="Image 22" descr="E:\src\conducteo-3\resources\images\orange-blue\open_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rc\conducteo-3\resources\images\orange-blue\open_documen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430CF95" w14:textId="77777777" w:rsidR="00A2168B" w:rsidRDefault="00A2168B" w:rsidP="008D4DCB">
      <w:pPr>
        <w:pStyle w:val="Puces"/>
      </w:pPr>
      <w:r>
        <w:t xml:space="preserve">en glissant-déposant un fichier </w:t>
      </w:r>
      <w:r w:rsidRPr="004E7A60">
        <w:rPr>
          <w:i/>
        </w:rPr>
        <w:t>c2d</w:t>
      </w:r>
      <w:r>
        <w:t xml:space="preserve"> dans le logiciel avec la souris,</w:t>
      </w:r>
    </w:p>
    <w:p w14:paraId="4F9849BD" w14:textId="77777777" w:rsidR="00A2168B" w:rsidRDefault="00A2168B" w:rsidP="008D4DCB">
      <w:pPr>
        <w:pStyle w:val="Puces"/>
      </w:pPr>
      <w:r>
        <w:t xml:space="preserve">via le menu </w:t>
      </w:r>
      <w:r w:rsidRPr="004E7A60">
        <w:rPr>
          <w:i/>
        </w:rPr>
        <w:t>Fichier &gt; Exemples</w:t>
      </w:r>
      <w:r>
        <w:t>, en sélectionnant un exemple fourni avec le logiciel,</w:t>
      </w:r>
    </w:p>
    <w:p w14:paraId="2051C3DC" w14:textId="77777777" w:rsidR="00A2168B" w:rsidRDefault="00A2168B" w:rsidP="008D4DCB">
      <w:pPr>
        <w:pStyle w:val="Puces"/>
      </w:pPr>
      <w:r>
        <w:t xml:space="preserve">via le menu </w:t>
      </w:r>
      <w:r w:rsidRPr="004E7A60">
        <w:rPr>
          <w:i/>
        </w:rPr>
        <w:t>Fichier &gt; Fichiers récents</w:t>
      </w:r>
      <w:r>
        <w:t xml:space="preserve">, en sélectionnant un fichier </w:t>
      </w:r>
      <w:r w:rsidRPr="004E7A60">
        <w:rPr>
          <w:i/>
        </w:rPr>
        <w:t>c2d</w:t>
      </w:r>
      <w:r>
        <w:t xml:space="preserve"> récemment ouvert ou enregistré.</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2964956B" w14:textId="77777777" w:rsidTr="00851F8C">
        <w:tc>
          <w:tcPr>
            <w:tcW w:w="1183" w:type="dxa"/>
            <w:noWrap/>
            <w:tcMar>
              <w:left w:w="0" w:type="dxa"/>
              <w:right w:w="0" w:type="dxa"/>
            </w:tcMar>
            <w:vAlign w:val="bottom"/>
          </w:tcPr>
          <w:p w14:paraId="7DE7C195" w14:textId="0BA7908E" w:rsidR="00A2168B" w:rsidRDefault="00A2168B" w:rsidP="00A2168B">
            <w:pPr>
              <w:pStyle w:val="Texte"/>
              <w:jc w:val="center"/>
            </w:pPr>
            <w:r w:rsidRPr="00A2168B">
              <w:rPr>
                <w:noProof/>
                <w:lang w:eastAsia="fr-FR"/>
              </w:rPr>
              <w:drawing>
                <wp:inline distT="0" distB="0" distL="0" distR="0" wp14:anchorId="473DEBEF" wp14:editId="3D33EA12">
                  <wp:extent cx="457200" cy="457200"/>
                  <wp:effectExtent l="0" t="0" r="0" b="0"/>
                  <wp:docPr id="23" name="Image 23"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3EFA74EE" w14:textId="4E8D9517" w:rsidR="00A2168B" w:rsidRPr="001F6327" w:rsidRDefault="00A2168B" w:rsidP="00A2168B">
            <w:pPr>
              <w:pStyle w:val="Encart"/>
            </w:pPr>
            <w:r>
              <w:t>Le projet actuellement ouvert dans conducteö est indiqué dans la barre de titre du logiciel, sous Windows.</w:t>
            </w:r>
          </w:p>
        </w:tc>
      </w:tr>
    </w:tbl>
    <w:p w14:paraId="2B404DE3" w14:textId="6B499BD3" w:rsidR="00A2168B" w:rsidRDefault="00A2168B" w:rsidP="00A2168B">
      <w:pPr>
        <w:pStyle w:val="Titre2"/>
      </w:pPr>
      <w:bookmarkStart w:id="12" w:name="_Toc441743429"/>
      <w:bookmarkStart w:id="13" w:name="_Toc32479906"/>
      <w:r>
        <w:t>Enregistrer un projet</w:t>
      </w:r>
      <w:bookmarkEnd w:id="12"/>
      <w:bookmarkEnd w:id="13"/>
    </w:p>
    <w:p w14:paraId="4D04AF93" w14:textId="289D8433" w:rsidR="00A2168B" w:rsidRDefault="00A2168B" w:rsidP="008D4DCB">
      <w:r>
        <w:fldChar w:fldCharType="begin"/>
      </w:r>
      <w:r>
        <w:instrText xml:space="preserve"> XE "</w:instrText>
      </w:r>
      <w:r w:rsidRPr="003458C4">
        <w:instrText>Enregistrer</w:instrText>
      </w:r>
      <w:r>
        <w:instrText xml:space="preserve">" </w:instrText>
      </w:r>
      <w:r>
        <w:fldChar w:fldCharType="end"/>
      </w:r>
      <w:r>
        <w:fldChar w:fldCharType="begin"/>
      </w:r>
      <w:r>
        <w:instrText xml:space="preserve"> XE "</w:instrText>
      </w:r>
      <w:r w:rsidRPr="003458C4">
        <w:instrText>Enregistrer sous</w:instrText>
      </w:r>
      <w:r>
        <w:instrText xml:space="preserve">" </w:instrText>
      </w:r>
      <w:r>
        <w:fldChar w:fldCharType="end"/>
      </w:r>
      <w:r>
        <w:fldChar w:fldCharType="begin"/>
      </w:r>
      <w:r>
        <w:instrText xml:space="preserve"> XE "</w:instrText>
      </w:r>
      <w:r w:rsidRPr="003458C4">
        <w:instrText>Enregistrement</w:instrText>
      </w:r>
      <w:r>
        <w:instrText xml:space="preserve">" </w:instrText>
      </w:r>
      <w:r>
        <w:fldChar w:fldCharType="end"/>
      </w:r>
      <w:r>
        <w:fldChar w:fldCharType="begin"/>
      </w:r>
      <w:r>
        <w:instrText xml:space="preserve"> XE "</w:instrText>
      </w:r>
      <w:r w:rsidRPr="003458C4">
        <w:instrText>Sauvegarder</w:instrText>
      </w:r>
      <w:r>
        <w:instrText xml:space="preserve">" </w:instrText>
      </w:r>
      <w:r>
        <w:fldChar w:fldCharType="end"/>
      </w:r>
      <w:r>
        <w:t>Un projet est sauvegardé :</w:t>
      </w:r>
    </w:p>
    <w:p w14:paraId="22F9E0D8" w14:textId="77777777" w:rsidR="00A2168B" w:rsidRDefault="00A2168B" w:rsidP="008D4DCB">
      <w:pPr>
        <w:pStyle w:val="Puces"/>
      </w:pPr>
      <w:r>
        <w:t>à la fermeture du projet, si besoin, et avec l'accord de l'utilisateur,</w:t>
      </w:r>
    </w:p>
    <w:p w14:paraId="67338619" w14:textId="77777777" w:rsidR="00A2168B" w:rsidRDefault="00A2168B" w:rsidP="008D4DCB">
      <w:pPr>
        <w:pStyle w:val="Puces"/>
      </w:pPr>
      <w:r>
        <w:t xml:space="preserve">via le menu </w:t>
      </w:r>
      <w:r w:rsidRPr="00373F58">
        <w:rPr>
          <w:i/>
        </w:rPr>
        <w:t>Fichier &gt; Enregistrer</w:t>
      </w:r>
      <w:r>
        <w:t xml:space="preserve"> ou </w:t>
      </w:r>
      <w:r w:rsidRPr="00373F58">
        <w:rPr>
          <w:i/>
        </w:rPr>
        <w:t>Enregistrer Sous…</w:t>
      </w:r>
      <w:r>
        <w:t>,</w:t>
      </w:r>
    </w:p>
    <w:p w14:paraId="3EAC5FCC" w14:textId="77777777" w:rsidR="00A2168B" w:rsidRDefault="00A2168B" w:rsidP="008D4DCB">
      <w:pPr>
        <w:pStyle w:val="Puces"/>
      </w:pPr>
      <w:r>
        <w:t xml:space="preserve">via le raccourci clavier </w:t>
      </w:r>
      <w:r w:rsidRPr="00373F58">
        <w:rPr>
          <w:rStyle w:val="Code"/>
        </w:rPr>
        <w:t>Ctrl+S</w:t>
      </w:r>
      <w:r>
        <w:t xml:space="preserve"> ou </w:t>
      </w:r>
      <w:r w:rsidRPr="00373F58">
        <w:rPr>
          <w:rStyle w:val="Code"/>
        </w:rPr>
        <w:t>Cmd+S</w:t>
      </w:r>
      <w:r>
        <w:t>,</w:t>
      </w:r>
    </w:p>
    <w:p w14:paraId="75E3F278" w14:textId="77777777" w:rsidR="00A2168B" w:rsidRDefault="00A2168B" w:rsidP="008D4DCB">
      <w:pPr>
        <w:pStyle w:val="Puces"/>
      </w:pPr>
      <w:r>
        <w:t>via les icônes de la barre d'outils :</w:t>
      </w:r>
    </w:p>
    <w:p w14:paraId="44D9CBDF" w14:textId="5DD93DF3" w:rsidR="00A2168B" w:rsidRDefault="00A2168B" w:rsidP="008D4DCB">
      <w:pPr>
        <w:jc w:val="center"/>
      </w:pPr>
      <w:r w:rsidRPr="00A2168B">
        <w:rPr>
          <w:noProof/>
          <w:lang w:eastAsia="fr-FR"/>
        </w:rPr>
        <w:drawing>
          <wp:inline distT="0" distB="0" distL="0" distR="0" wp14:anchorId="00C13737" wp14:editId="4397EE6E">
            <wp:extent cx="457200" cy="457200"/>
            <wp:effectExtent l="0" t="0" r="0" b="0"/>
            <wp:docPr id="24" name="Image 24" descr="E:\src\conducteo-3\resources\images\orange-blue\save_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rc\conducteo-3\resources\images\orange-blue\save_docum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A2168B">
        <w:rPr>
          <w:noProof/>
          <w:lang w:eastAsia="fr-FR"/>
        </w:rPr>
        <w:drawing>
          <wp:inline distT="0" distB="0" distL="0" distR="0" wp14:anchorId="3D4B13D4" wp14:editId="29D60385">
            <wp:extent cx="457200" cy="457200"/>
            <wp:effectExtent l="0" t="0" r="0" b="0"/>
            <wp:docPr id="25" name="Image 25" descr="E:\src\conducteo-3\resources\images\orange-blue\save_document_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rc\conducteo-3\resources\images\orange-blue\save_document_a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4F1738C6" w14:textId="77777777" w:rsidTr="00A2168B">
        <w:tc>
          <w:tcPr>
            <w:tcW w:w="1183" w:type="dxa"/>
            <w:noWrap/>
            <w:tcMar>
              <w:left w:w="0" w:type="dxa"/>
              <w:right w:w="0" w:type="dxa"/>
            </w:tcMar>
            <w:vAlign w:val="bottom"/>
          </w:tcPr>
          <w:p w14:paraId="279D57C0" w14:textId="02FD47F2" w:rsidR="00A2168B" w:rsidRDefault="00A2168B" w:rsidP="008D4DCB">
            <w:r w:rsidRPr="00A2168B">
              <w:rPr>
                <w:noProof/>
                <w:lang w:eastAsia="fr-FR"/>
              </w:rPr>
              <w:drawing>
                <wp:inline distT="0" distB="0" distL="0" distR="0" wp14:anchorId="350C6187" wp14:editId="5848FC20">
                  <wp:extent cx="457200" cy="457200"/>
                  <wp:effectExtent l="0" t="0" r="0" b="0"/>
                  <wp:docPr id="26" name="Image 26"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5A3C1C51" w14:textId="4A3F6CD8" w:rsidR="00A2168B" w:rsidRPr="001F6327" w:rsidRDefault="00A2168B" w:rsidP="008D4DCB">
            <w:pPr>
              <w:pStyle w:val="Encart"/>
            </w:pPr>
            <w:r>
              <w:t xml:space="preserve">En choisissant </w:t>
            </w:r>
            <w:r w:rsidRPr="00373F58">
              <w:rPr>
                <w:i/>
              </w:rPr>
              <w:t>Enregistrer Sous…</w:t>
            </w:r>
            <w:r>
              <w:t xml:space="preserve"> le fichier ouvert dans conducteö est celui dont le nouveau nom vient d'être saisi.</w:t>
            </w:r>
          </w:p>
        </w:tc>
      </w:tr>
    </w:tbl>
    <w:p w14:paraId="48E9EC9B" w14:textId="77777777" w:rsidR="00A2168B" w:rsidRDefault="00A2168B" w:rsidP="008D4DCB">
      <w:pPr>
        <w:pStyle w:val="Titre2"/>
        <w:ind w:left="0"/>
      </w:pPr>
      <w:bookmarkStart w:id="14" w:name="_Toc441743430"/>
      <w:bookmarkStart w:id="15" w:name="_Toc32479907"/>
      <w:r>
        <w:lastRenderedPageBreak/>
        <w:t>Changer de mode</w:t>
      </w:r>
      <w:bookmarkEnd w:id="14"/>
      <w:bookmarkEnd w:id="15"/>
    </w:p>
    <w:p w14:paraId="5126C6A2" w14:textId="6BE1CFE3" w:rsidR="00A2168B" w:rsidRDefault="00A2168B" w:rsidP="008D4DCB">
      <w:r>
        <w:fldChar w:fldCharType="begin"/>
      </w:r>
      <w:r>
        <w:instrText xml:space="preserve"> XE "</w:instrText>
      </w:r>
      <w:r w:rsidRPr="000956D4">
        <w:instrText>Mode</w:instrText>
      </w:r>
      <w:r>
        <w:instrText xml:space="preserve">" </w:instrText>
      </w:r>
      <w:r>
        <w:fldChar w:fldCharType="end"/>
      </w:r>
      <w:r>
        <w:fldChar w:fldCharType="begin"/>
      </w:r>
      <w:r>
        <w:instrText xml:space="preserve"> XE "</w:instrText>
      </w:r>
      <w:r w:rsidRPr="000956D4">
        <w:instrText>Sélection</w:instrText>
      </w:r>
      <w:r>
        <w:instrText xml:space="preserve">" </w:instrText>
      </w:r>
      <w:r>
        <w:fldChar w:fldCharType="end"/>
      </w:r>
      <w:r>
        <w:fldChar w:fldCharType="begin"/>
      </w:r>
      <w:r>
        <w:instrText xml:space="preserve"> XE "</w:instrText>
      </w:r>
      <w:r w:rsidRPr="000956D4">
        <w:instrText>Dessiner un rectangle</w:instrText>
      </w:r>
      <w:r>
        <w:instrText xml:space="preserve">" </w:instrText>
      </w:r>
      <w:r>
        <w:fldChar w:fldCharType="end"/>
      </w:r>
      <w:r>
        <w:fldChar w:fldCharType="begin"/>
      </w:r>
      <w:r>
        <w:instrText xml:space="preserve"> XE "</w:instrText>
      </w:r>
      <w:r w:rsidRPr="000956D4">
        <w:instrText>Dessiner un contour fermé</w:instrText>
      </w:r>
      <w:r>
        <w:instrText xml:space="preserve">" </w:instrText>
      </w:r>
      <w:r>
        <w:fldChar w:fldCharType="end"/>
      </w:r>
      <w:r>
        <w:fldChar w:fldCharType="begin"/>
      </w:r>
      <w:r>
        <w:instrText xml:space="preserve"> XE "</w:instrText>
      </w:r>
      <w:r w:rsidRPr="000956D4">
        <w:instrText>Dessiner un cercle</w:instrText>
      </w:r>
      <w:r>
        <w:instrText xml:space="preserve">" </w:instrText>
      </w:r>
      <w:r>
        <w:fldChar w:fldCharType="end"/>
      </w:r>
      <w:r>
        <w:fldChar w:fldCharType="begin"/>
      </w:r>
      <w:r>
        <w:instrText xml:space="preserve"> XE "</w:instrText>
      </w:r>
      <w:r w:rsidRPr="000956D4">
        <w:instrText>Dessiner une ellipse</w:instrText>
      </w:r>
      <w:r>
        <w:instrText xml:space="preserve">" </w:instrText>
      </w:r>
      <w:r>
        <w:fldChar w:fldCharType="end"/>
      </w:r>
      <w:r>
        <w:fldChar w:fldCharType="begin"/>
      </w:r>
      <w:r>
        <w:instrText xml:space="preserve"> XE "</w:instrText>
      </w:r>
      <w:r w:rsidRPr="000956D4">
        <w:instrText>Matériaux et conditions aux limites</w:instrText>
      </w:r>
      <w:r>
        <w:instrText xml:space="preserve">" </w:instrText>
      </w:r>
      <w:r>
        <w:fldChar w:fldCharType="end"/>
      </w:r>
      <w:r>
        <w:fldChar w:fldCharType="begin"/>
      </w:r>
      <w:r>
        <w:instrText xml:space="preserve"> XE "</w:instrText>
      </w:r>
      <w:r w:rsidRPr="000956D4">
        <w:instrText>Ambiances thermiques</w:instrText>
      </w:r>
      <w:r>
        <w:instrText xml:space="preserve">" </w:instrText>
      </w:r>
      <w:r>
        <w:fldChar w:fldCharType="end"/>
      </w:r>
      <w:r>
        <w:fldChar w:fldCharType="begin"/>
      </w:r>
      <w:r>
        <w:instrText xml:space="preserve"> XE "</w:instrText>
      </w:r>
      <w:r w:rsidRPr="000956D4">
        <w:instrText>F1</w:instrText>
      </w:r>
      <w:r>
        <w:instrText xml:space="preserve">" </w:instrText>
      </w:r>
      <w:r>
        <w:fldChar w:fldCharType="end"/>
      </w:r>
      <w:r>
        <w:fldChar w:fldCharType="begin"/>
      </w:r>
      <w:r>
        <w:instrText xml:space="preserve"> XE "</w:instrText>
      </w:r>
      <w:r w:rsidRPr="000956D4">
        <w:instrText>F2</w:instrText>
      </w:r>
      <w:r>
        <w:instrText xml:space="preserve">" </w:instrText>
      </w:r>
      <w:r>
        <w:fldChar w:fldCharType="end"/>
      </w:r>
      <w:r>
        <w:fldChar w:fldCharType="begin"/>
      </w:r>
      <w:r>
        <w:instrText xml:space="preserve"> XE "</w:instrText>
      </w:r>
      <w:r w:rsidRPr="000956D4">
        <w:instrText>F3</w:instrText>
      </w:r>
      <w:r>
        <w:instrText xml:space="preserve">" </w:instrText>
      </w:r>
      <w:r>
        <w:fldChar w:fldCharType="end"/>
      </w:r>
      <w:r>
        <w:fldChar w:fldCharType="begin"/>
      </w:r>
      <w:r>
        <w:instrText xml:space="preserve"> XE "</w:instrText>
      </w:r>
      <w:r w:rsidRPr="000956D4">
        <w:instrText>F4</w:instrText>
      </w:r>
      <w:r>
        <w:instrText xml:space="preserve">" </w:instrText>
      </w:r>
      <w:r>
        <w:fldChar w:fldCharType="begin"/>
      </w:r>
      <w:r>
        <w:instrText xml:space="preserve"> XE "</w:instrText>
      </w:r>
      <w:r w:rsidRPr="005C7E67">
        <w:instrText>Mesurer</w:instrText>
      </w:r>
      <w:r>
        <w:instrText xml:space="preserve">" </w:instrText>
      </w:r>
      <w:r>
        <w:fldChar w:fldCharType="end"/>
      </w:r>
      <w:r>
        <w:fldChar w:fldCharType="begin"/>
      </w:r>
      <w:r>
        <w:instrText xml:space="preserve"> XE "</w:instrText>
      </w:r>
      <w:r w:rsidRPr="005C7E67">
        <w:instrText>Mesurer une longueur</w:instrText>
      </w:r>
      <w:r>
        <w:instrText xml:space="preserve">" </w:instrText>
      </w:r>
      <w:r>
        <w:fldChar w:fldCharType="end"/>
      </w:r>
      <w:r>
        <w:fldChar w:fldCharType="begin"/>
      </w:r>
      <w:r>
        <w:instrText xml:space="preserve"> XE "</w:instrText>
      </w:r>
      <w:r w:rsidRPr="005C7E67">
        <w:instrText>Mesurer un angle</w:instrText>
      </w:r>
      <w:r>
        <w:instrText xml:space="preserve">" </w:instrText>
      </w:r>
      <w:r>
        <w:fldChar w:fldCharType="end"/>
      </w:r>
      <w:r>
        <w:fldChar w:fldCharType="begin"/>
      </w:r>
      <w:r>
        <w:instrText xml:space="preserve"> XE "</w:instrText>
      </w:r>
      <w:r w:rsidRPr="005C7E67">
        <w:instrText>Longueur</w:instrText>
      </w:r>
      <w:r>
        <w:instrText xml:space="preserve">" </w:instrText>
      </w:r>
      <w:r>
        <w:fldChar w:fldCharType="end"/>
      </w:r>
      <w:r>
        <w:fldChar w:fldCharType="begin"/>
      </w:r>
      <w:r>
        <w:instrText xml:space="preserve"> XE "</w:instrText>
      </w:r>
      <w:r w:rsidRPr="005C7E67">
        <w:instrText>Angle</w:instrText>
      </w:r>
      <w:r>
        <w:instrText xml:space="preserve">" </w:instrText>
      </w:r>
      <w:r>
        <w:fldChar w:fldCharType="end"/>
      </w:r>
      <w:r>
        <w:fldChar w:fldCharType="end"/>
      </w:r>
      <w:r>
        <w:t>L'interface de conducteö propose différents modes lors de l'édition d'une modélisation :</w:t>
      </w:r>
    </w:p>
    <w:tbl>
      <w:tblPr>
        <w:tblStyle w:val="Grilledutableau"/>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423"/>
      </w:tblGrid>
      <w:tr w:rsidR="00A2168B" w14:paraId="7E2EE856" w14:textId="77777777" w:rsidTr="00A2168B">
        <w:trPr>
          <w:trHeight w:hRule="exact" w:val="1134"/>
        </w:trPr>
        <w:tc>
          <w:tcPr>
            <w:tcW w:w="993" w:type="dxa"/>
            <w:vAlign w:val="center"/>
          </w:tcPr>
          <w:p w14:paraId="0A658099" w14:textId="40D63ADF" w:rsidR="00A2168B" w:rsidRDefault="00A2168B" w:rsidP="00A2168B">
            <w:pPr>
              <w:pStyle w:val="Texte"/>
              <w:spacing w:before="0"/>
              <w:jc w:val="center"/>
            </w:pPr>
            <w:r w:rsidRPr="00A2168B">
              <w:rPr>
                <w:noProof/>
                <w:lang w:eastAsia="fr-FR"/>
              </w:rPr>
              <w:drawing>
                <wp:inline distT="0" distB="0" distL="0" distR="0" wp14:anchorId="2114EE77" wp14:editId="17AC1CB6">
                  <wp:extent cx="457200" cy="457200"/>
                  <wp:effectExtent l="0" t="0" r="0" b="0"/>
                  <wp:docPr id="27" name="Image 27" descr="E:\src\conducteo-3\resources\images\orange-blue\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rc\conducteo-3\resources\images\orange-blue\selec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73033297" w14:textId="77777777" w:rsidR="00A2168B" w:rsidRDefault="00A2168B" w:rsidP="008D4DCB">
            <w:r>
              <w:t>Mode Sélection.</w:t>
            </w:r>
          </w:p>
          <w:p w14:paraId="5CB8AFDB" w14:textId="77777777" w:rsidR="00A2168B" w:rsidRDefault="00A2168B" w:rsidP="008D4DCB">
            <w:r>
              <w:t>Permet de sélectionner des éléments.</w:t>
            </w:r>
          </w:p>
          <w:p w14:paraId="343F5F11" w14:textId="77777777" w:rsidR="00A2168B" w:rsidRPr="008F393E" w:rsidRDefault="00A2168B" w:rsidP="008D4DCB">
            <w:r>
              <w:t>Raccourci clavier : F1</w:t>
            </w:r>
          </w:p>
        </w:tc>
      </w:tr>
      <w:tr w:rsidR="00A2168B" w14:paraId="7E5493C0" w14:textId="77777777" w:rsidTr="00A2168B">
        <w:trPr>
          <w:trHeight w:hRule="exact" w:val="1134"/>
        </w:trPr>
        <w:tc>
          <w:tcPr>
            <w:tcW w:w="993" w:type="dxa"/>
            <w:vAlign w:val="center"/>
          </w:tcPr>
          <w:p w14:paraId="68943149" w14:textId="32B92639" w:rsidR="00A2168B" w:rsidRDefault="00A2168B" w:rsidP="00A2168B">
            <w:pPr>
              <w:pStyle w:val="Texte"/>
              <w:spacing w:before="0"/>
              <w:jc w:val="center"/>
            </w:pPr>
            <w:r w:rsidRPr="00A2168B">
              <w:rPr>
                <w:noProof/>
                <w:lang w:eastAsia="fr-FR"/>
              </w:rPr>
              <w:drawing>
                <wp:inline distT="0" distB="0" distL="0" distR="0" wp14:anchorId="0C41060C" wp14:editId="7C6E68D8">
                  <wp:extent cx="457200" cy="457200"/>
                  <wp:effectExtent l="0" t="0" r="0" b="0"/>
                  <wp:docPr id="28" name="Image 28" descr="E:\src\conducteo-3\resources\images\orange-blue\add_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src\conducteo-3\resources\images\orange-blue\add_rectangl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1833BC13" w14:textId="77777777" w:rsidR="00A2168B" w:rsidRDefault="00A2168B" w:rsidP="008D4DCB">
            <w:r>
              <w:t xml:space="preserve">Mode </w:t>
            </w:r>
            <w:r>
              <w:rPr>
                <w:i/>
              </w:rPr>
              <w:t>Dessiner un rectangle</w:t>
            </w:r>
            <w:r>
              <w:t>.</w:t>
            </w:r>
          </w:p>
          <w:p w14:paraId="13C2F6BA" w14:textId="77777777" w:rsidR="00A2168B" w:rsidRDefault="00A2168B" w:rsidP="008D4DCB">
            <w:r>
              <w:t>Permet d'ajouter un volume de forme rectangulaire.</w:t>
            </w:r>
          </w:p>
          <w:p w14:paraId="397FFE89" w14:textId="77777777" w:rsidR="00A2168B" w:rsidRPr="008F393E" w:rsidRDefault="00A2168B" w:rsidP="008D4DCB">
            <w:r>
              <w:t>Raccourci clavier : F2</w:t>
            </w:r>
          </w:p>
        </w:tc>
      </w:tr>
      <w:tr w:rsidR="00A2168B" w14:paraId="164ABE80" w14:textId="77777777" w:rsidTr="00A2168B">
        <w:trPr>
          <w:trHeight w:hRule="exact" w:val="1134"/>
        </w:trPr>
        <w:tc>
          <w:tcPr>
            <w:tcW w:w="993" w:type="dxa"/>
            <w:vAlign w:val="center"/>
          </w:tcPr>
          <w:p w14:paraId="0DB51F9E" w14:textId="305B0C3D" w:rsidR="00A2168B" w:rsidRDefault="00A2168B" w:rsidP="00A2168B">
            <w:pPr>
              <w:pStyle w:val="Texte"/>
              <w:spacing w:before="0"/>
              <w:jc w:val="center"/>
            </w:pPr>
            <w:r w:rsidRPr="00A2168B">
              <w:rPr>
                <w:noProof/>
                <w:lang w:eastAsia="fr-FR"/>
              </w:rPr>
              <w:drawing>
                <wp:inline distT="0" distB="0" distL="0" distR="0" wp14:anchorId="1451380B" wp14:editId="0825E1FB">
                  <wp:extent cx="457200" cy="457200"/>
                  <wp:effectExtent l="0" t="0" r="0" b="0"/>
                  <wp:docPr id="29" name="Image 29" descr="E:\src\conducteo-3\resources\images\orange-blue\poly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rc\conducteo-3\resources\images\orange-blue\polylin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788AB567" w14:textId="77777777" w:rsidR="00A2168B" w:rsidRDefault="00A2168B" w:rsidP="008D4DCB">
            <w:r>
              <w:t xml:space="preserve">Mode </w:t>
            </w:r>
            <w:r w:rsidRPr="008720B1">
              <w:rPr>
                <w:i/>
              </w:rPr>
              <w:t>Dessiner un contour fermé</w:t>
            </w:r>
            <w:r>
              <w:t>.</w:t>
            </w:r>
          </w:p>
          <w:p w14:paraId="7C5E3BC8" w14:textId="77777777" w:rsidR="00A2168B" w:rsidRDefault="00A2168B" w:rsidP="008D4DCB">
            <w:r>
              <w:t>Permet d'ajouter un volume en dessinant à la souris un contour fermé et sans intersection avec lui-même.</w:t>
            </w:r>
          </w:p>
          <w:p w14:paraId="4628622A" w14:textId="77777777" w:rsidR="00A2168B" w:rsidRDefault="00A2168B" w:rsidP="008D4DCB">
            <w:r>
              <w:t>Raccourci clavier : F3</w:t>
            </w:r>
          </w:p>
        </w:tc>
      </w:tr>
      <w:tr w:rsidR="00A2168B" w14:paraId="78D6A627" w14:textId="77777777" w:rsidTr="00A2168B">
        <w:trPr>
          <w:trHeight w:hRule="exact" w:val="1134"/>
        </w:trPr>
        <w:tc>
          <w:tcPr>
            <w:tcW w:w="993" w:type="dxa"/>
            <w:vAlign w:val="center"/>
          </w:tcPr>
          <w:p w14:paraId="4C7AF4CA" w14:textId="3D4DFB2F" w:rsidR="00A2168B" w:rsidRDefault="00A2168B" w:rsidP="00A2168B">
            <w:pPr>
              <w:pStyle w:val="Texte"/>
              <w:spacing w:before="0"/>
              <w:jc w:val="center"/>
            </w:pPr>
            <w:r w:rsidRPr="00A2168B">
              <w:rPr>
                <w:noProof/>
                <w:lang w:eastAsia="fr-FR"/>
              </w:rPr>
              <w:drawing>
                <wp:inline distT="0" distB="0" distL="0" distR="0" wp14:anchorId="51F6BF3D" wp14:editId="25EE2D56">
                  <wp:extent cx="457200" cy="457200"/>
                  <wp:effectExtent l="0" t="0" r="0" b="0"/>
                  <wp:docPr id="450" name="Image 450" descr="E:\src\conducteo-3\resources\images\orange-blue\ad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rc\conducteo-3\resources\images\orange-blue\add_circle.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240DBD61" w14:textId="77777777" w:rsidR="00A2168B" w:rsidRDefault="00A2168B" w:rsidP="008D4DCB">
            <w:r>
              <w:t xml:space="preserve">Mode </w:t>
            </w:r>
            <w:r>
              <w:rPr>
                <w:i/>
              </w:rPr>
              <w:t>Dessiner un cercle</w:t>
            </w:r>
            <w:r>
              <w:t>.</w:t>
            </w:r>
          </w:p>
          <w:p w14:paraId="3E26FD77" w14:textId="77777777" w:rsidR="00A2168B" w:rsidRPr="00AC0BC8" w:rsidRDefault="00A2168B" w:rsidP="008D4DCB">
            <w:r>
              <w:t>Permet d'ajouter un volume de forme circulaire.</w:t>
            </w:r>
          </w:p>
        </w:tc>
      </w:tr>
      <w:tr w:rsidR="00A2168B" w14:paraId="14A0B0B3" w14:textId="77777777" w:rsidTr="00A2168B">
        <w:trPr>
          <w:trHeight w:hRule="exact" w:val="1134"/>
        </w:trPr>
        <w:tc>
          <w:tcPr>
            <w:tcW w:w="993" w:type="dxa"/>
            <w:vAlign w:val="center"/>
          </w:tcPr>
          <w:p w14:paraId="5DB123E5" w14:textId="74A625F3" w:rsidR="00A2168B" w:rsidRDefault="00A2168B" w:rsidP="00A2168B">
            <w:pPr>
              <w:pStyle w:val="Texte"/>
              <w:spacing w:before="0"/>
              <w:jc w:val="center"/>
            </w:pPr>
            <w:r w:rsidRPr="00A2168B">
              <w:rPr>
                <w:noProof/>
                <w:lang w:eastAsia="fr-FR"/>
              </w:rPr>
              <w:drawing>
                <wp:inline distT="0" distB="0" distL="0" distR="0" wp14:anchorId="2348D2D1" wp14:editId="5D35D12A">
                  <wp:extent cx="457200" cy="457200"/>
                  <wp:effectExtent l="0" t="0" r="0" b="0"/>
                  <wp:docPr id="454" name="Image 454" descr="E:\src\conducteo-3\resources\images\orange-blue\add_ellip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src\conducteo-3\resources\images\orange-blue\add_ellips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6FBB0099" w14:textId="77777777" w:rsidR="00A2168B" w:rsidRDefault="00A2168B" w:rsidP="008D4DCB">
            <w:r>
              <w:t xml:space="preserve">Mode </w:t>
            </w:r>
            <w:r>
              <w:rPr>
                <w:i/>
              </w:rPr>
              <w:t>Dessiner une ellipse.</w:t>
            </w:r>
          </w:p>
          <w:p w14:paraId="7412E9CF" w14:textId="77777777" w:rsidR="00A2168B" w:rsidRPr="00AC0BC8" w:rsidRDefault="00A2168B" w:rsidP="008D4DCB">
            <w:r>
              <w:t>Permet d'ajouter un volume de forme elliptique.</w:t>
            </w:r>
          </w:p>
        </w:tc>
      </w:tr>
      <w:tr w:rsidR="00A2168B" w14:paraId="10FDD986" w14:textId="77777777" w:rsidTr="00A2168B">
        <w:trPr>
          <w:trHeight w:hRule="exact" w:val="1134"/>
        </w:trPr>
        <w:tc>
          <w:tcPr>
            <w:tcW w:w="993" w:type="dxa"/>
            <w:vAlign w:val="center"/>
          </w:tcPr>
          <w:p w14:paraId="73A7784C" w14:textId="24EEACC2" w:rsidR="00A2168B" w:rsidRDefault="00A2168B" w:rsidP="00A2168B">
            <w:pPr>
              <w:pStyle w:val="Texte"/>
              <w:spacing w:before="0"/>
              <w:jc w:val="center"/>
            </w:pPr>
            <w:r w:rsidRPr="00A2168B">
              <w:rPr>
                <w:noProof/>
                <w:lang w:eastAsia="fr-FR"/>
              </w:rPr>
              <w:drawing>
                <wp:inline distT="0" distB="0" distL="0" distR="0" wp14:anchorId="6B8AA48E" wp14:editId="2596CACC">
                  <wp:extent cx="457200" cy="457200"/>
                  <wp:effectExtent l="0" t="0" r="0" b="0"/>
                  <wp:docPr id="457" name="Image 457" descr="E:\src\conducteo-3\resources\images\orange-blue\s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src\conducteo-3\resources\images\orange-blue\se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423" w:type="dxa"/>
            <w:vAlign w:val="center"/>
          </w:tcPr>
          <w:p w14:paraId="7ABF016E" w14:textId="77777777" w:rsidR="00A2168B" w:rsidRDefault="00A2168B" w:rsidP="008D4DCB">
            <w:r>
              <w:t xml:space="preserve">Mode </w:t>
            </w:r>
            <w:r>
              <w:rPr>
                <w:i/>
              </w:rPr>
              <w:t>Matériaux et conditions aux limites.</w:t>
            </w:r>
          </w:p>
          <w:p w14:paraId="0CA6C2B0" w14:textId="77777777" w:rsidR="00A2168B" w:rsidRDefault="00A2168B" w:rsidP="008D4DCB">
            <w:r>
              <w:t>Permet d'attribuer des matériaux aux volumes et des conditions limites aux surfaces.</w:t>
            </w:r>
          </w:p>
          <w:p w14:paraId="748798CD" w14:textId="77777777" w:rsidR="00A2168B" w:rsidRPr="00AC0BC8" w:rsidRDefault="00A2168B" w:rsidP="008D4DCB">
            <w:r>
              <w:t>Raccourci clavier : F4</w:t>
            </w:r>
          </w:p>
        </w:tc>
      </w:tr>
    </w:tbl>
    <w:p w14:paraId="3ADF8D58" w14:textId="77777777" w:rsidR="00A2168B" w:rsidRDefault="00A2168B" w:rsidP="00A2168B">
      <w:pPr>
        <w:pStyle w:val="Titre2"/>
      </w:pPr>
      <w:bookmarkStart w:id="16" w:name="_Toc441743432"/>
      <w:bookmarkStart w:id="17" w:name="_Toc32479908"/>
      <w:r>
        <w:t>Changer la langue de l'interface</w:t>
      </w:r>
      <w:bookmarkEnd w:id="16"/>
      <w:bookmarkEnd w:id="17"/>
    </w:p>
    <w:p w14:paraId="44CD1C74" w14:textId="03F80AEA" w:rsidR="00A2168B" w:rsidRDefault="00A2168B" w:rsidP="008D4DCB">
      <w:r>
        <w:fldChar w:fldCharType="begin"/>
      </w:r>
      <w:r>
        <w:instrText xml:space="preserve"> XE "</w:instrText>
      </w:r>
      <w:r w:rsidRPr="00BE521F">
        <w:instrText>Langue</w:instrText>
      </w:r>
      <w:r>
        <w:instrText xml:space="preserve">" </w:instrText>
      </w:r>
      <w:r>
        <w:fldChar w:fldCharType="end"/>
      </w:r>
      <w:r>
        <w:fldChar w:fldCharType="begin"/>
      </w:r>
      <w:r>
        <w:instrText xml:space="preserve"> XE "</w:instrText>
      </w:r>
      <w:r w:rsidRPr="00BE521F">
        <w:instrText>Français</w:instrText>
      </w:r>
      <w:r>
        <w:instrText xml:space="preserve">" </w:instrText>
      </w:r>
      <w:r>
        <w:fldChar w:fldCharType="end"/>
      </w:r>
      <w:r>
        <w:fldChar w:fldCharType="begin"/>
      </w:r>
      <w:r>
        <w:instrText xml:space="preserve"> XE "</w:instrText>
      </w:r>
      <w:r w:rsidRPr="00BE521F">
        <w:instrText>Anglais</w:instrText>
      </w:r>
      <w:r>
        <w:instrText xml:space="preserve">" </w:instrText>
      </w:r>
      <w:r>
        <w:fldChar w:fldCharType="end"/>
      </w:r>
      <w:r>
        <w:fldChar w:fldCharType="begin"/>
      </w:r>
      <w:r>
        <w:instrText xml:space="preserve"> XE "</w:instrText>
      </w:r>
      <w:r w:rsidRPr="00BE521F">
        <w:instrText>Préférences</w:instrText>
      </w:r>
      <w:r>
        <w:instrText xml:space="preserve">" </w:instrText>
      </w:r>
      <w:r>
        <w:fldChar w:fldCharType="end"/>
      </w:r>
      <w:r>
        <w:t>conducteö est disponible en français et en anglais. Le changement de la langue de l'interface s'opère :</w:t>
      </w:r>
    </w:p>
    <w:p w14:paraId="49BDAD50" w14:textId="77777777" w:rsidR="00A2168B" w:rsidRDefault="00A2168B" w:rsidP="008D4DCB">
      <w:pPr>
        <w:pStyle w:val="Puces"/>
      </w:pPr>
      <w:r>
        <w:t xml:space="preserve">via la fenêtre de </w:t>
      </w:r>
      <w:r>
        <w:rPr>
          <w:i/>
        </w:rPr>
        <w:t>Préférences</w:t>
      </w:r>
      <w:r>
        <w:t xml:space="preserve">, accessible via le menu </w:t>
      </w:r>
      <w:r>
        <w:rPr>
          <w:i/>
        </w:rPr>
        <w:t>Edition &gt; Préférences</w:t>
      </w:r>
      <w:r>
        <w:t xml:space="preserve">, onglet </w:t>
      </w:r>
      <w:r>
        <w:rPr>
          <w:i/>
        </w:rPr>
        <w:t>Général</w:t>
      </w:r>
      <w:r>
        <w:t xml:space="preserve">, en sélectionnant la langue souhaitée dans la partie </w:t>
      </w:r>
      <w:r>
        <w:rPr>
          <w:i/>
        </w:rPr>
        <w:t>Langue de l'interface</w:t>
      </w:r>
      <w:r>
        <w:t>.</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0586E64E" w14:textId="77777777" w:rsidTr="008D4DCB">
        <w:tc>
          <w:tcPr>
            <w:tcW w:w="1199" w:type="dxa"/>
            <w:noWrap/>
            <w:tcMar>
              <w:left w:w="0" w:type="dxa"/>
              <w:right w:w="0" w:type="dxa"/>
            </w:tcMar>
            <w:vAlign w:val="bottom"/>
          </w:tcPr>
          <w:p w14:paraId="2223BF2C" w14:textId="04147CCE" w:rsidR="00A2168B" w:rsidRDefault="00E214DB" w:rsidP="008D4DCB">
            <w:r w:rsidRPr="00E214DB">
              <w:rPr>
                <w:noProof/>
                <w:lang w:eastAsia="fr-FR"/>
              </w:rPr>
              <w:drawing>
                <wp:inline distT="0" distB="0" distL="0" distR="0" wp14:anchorId="4026E88F" wp14:editId="43ADF81E">
                  <wp:extent cx="457200" cy="457200"/>
                  <wp:effectExtent l="0" t="0" r="0" b="0"/>
                  <wp:docPr id="468" name="Image 468"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5069CA68" w14:textId="77777777" w:rsidR="00A2168B" w:rsidRPr="001F6327" w:rsidRDefault="00A2168B" w:rsidP="00A2168B">
            <w:pPr>
              <w:pStyle w:val="Encart"/>
            </w:pPr>
            <w:r>
              <w:t>Il n'est pas nécessaire de redémarrer le logiciel pour appliquer le changement et celui-ci est conservé à la fermeture du logiciel.</w:t>
            </w:r>
          </w:p>
        </w:tc>
      </w:tr>
    </w:tbl>
    <w:p w14:paraId="615F6715" w14:textId="6C8A03C2" w:rsidR="003F0B9E" w:rsidRDefault="003F0B9E" w:rsidP="003A703D">
      <w:bookmarkStart w:id="18" w:name="_Toc441743434"/>
    </w:p>
    <w:p w14:paraId="05BF08A4" w14:textId="77777777" w:rsidR="003F0B9E" w:rsidRDefault="003F0B9E">
      <w:pPr>
        <w:jc w:val="left"/>
      </w:pPr>
      <w:r>
        <w:br w:type="page"/>
      </w:r>
    </w:p>
    <w:p w14:paraId="4C0164EF" w14:textId="77777777" w:rsidR="0065061C" w:rsidRDefault="0065061C" w:rsidP="003A703D"/>
    <w:p w14:paraId="0E7E6F74" w14:textId="77777777" w:rsidR="0065061C" w:rsidRDefault="0065061C">
      <w:pPr>
        <w:jc w:val="left"/>
        <w:rPr>
          <w:rFonts w:eastAsiaTheme="majorEastAsia" w:cstheme="majorBidi"/>
          <w:b/>
          <w:bCs/>
          <w:color w:val="FFFFFF" w:themeColor="background1"/>
          <w:sz w:val="28"/>
          <w:szCs w:val="28"/>
        </w:rPr>
      </w:pPr>
      <w:r>
        <w:br w:type="page"/>
      </w:r>
    </w:p>
    <w:p w14:paraId="06F0F84D" w14:textId="24027CE7" w:rsidR="00A2168B" w:rsidRDefault="00A2168B" w:rsidP="00A2168B">
      <w:pPr>
        <w:pStyle w:val="Titre1"/>
      </w:pPr>
      <w:bookmarkStart w:id="19" w:name="_Toc32479909"/>
      <w:r>
        <w:lastRenderedPageBreak/>
        <w:t>Naviguer dans la modélisation</w:t>
      </w:r>
      <w:bookmarkEnd w:id="18"/>
      <w:bookmarkEnd w:id="19"/>
    </w:p>
    <w:p w14:paraId="65724470" w14:textId="77777777" w:rsidR="00A2168B" w:rsidRDefault="00A2168B" w:rsidP="00A2168B">
      <w:pPr>
        <w:pStyle w:val="Titre2"/>
      </w:pPr>
      <w:bookmarkStart w:id="20" w:name="_Toc441743435"/>
      <w:bookmarkStart w:id="21" w:name="_Toc32479910"/>
      <w:r>
        <w:t>Agrandir/réduire la vue</w:t>
      </w:r>
      <w:bookmarkEnd w:id="20"/>
      <w:bookmarkEnd w:id="21"/>
    </w:p>
    <w:p w14:paraId="1D0CA5FD" w14:textId="55390CB2" w:rsidR="00A2168B" w:rsidRDefault="00A2168B" w:rsidP="008D4DCB">
      <w:r>
        <w:fldChar w:fldCharType="begin"/>
      </w:r>
      <w:r>
        <w:instrText xml:space="preserve"> XE "</w:instrText>
      </w:r>
      <w:r w:rsidRPr="00816D47">
        <w:instrText>Zoom</w:instrText>
      </w:r>
      <w:r>
        <w:instrText xml:space="preserve">" </w:instrText>
      </w:r>
      <w:r>
        <w:fldChar w:fldCharType="end"/>
      </w:r>
      <w:r>
        <w:fldChar w:fldCharType="begin"/>
      </w:r>
      <w:r>
        <w:instrText xml:space="preserve"> XE "</w:instrText>
      </w:r>
      <w:r w:rsidRPr="00816D47">
        <w:instrText>Agrandir</w:instrText>
      </w:r>
      <w:r>
        <w:instrText xml:space="preserve">" </w:instrText>
      </w:r>
      <w:r>
        <w:fldChar w:fldCharType="end"/>
      </w:r>
      <w:r>
        <w:fldChar w:fldCharType="begin"/>
      </w:r>
      <w:r>
        <w:instrText xml:space="preserve"> XE "</w:instrText>
      </w:r>
      <w:r w:rsidRPr="00816D47">
        <w:instrText>Réduire</w:instrText>
      </w:r>
      <w:r>
        <w:instrText xml:space="preserve">" </w:instrText>
      </w:r>
      <w:r>
        <w:fldChar w:fldCharType="end"/>
      </w:r>
      <w:r>
        <w:fldChar w:fldCharType="begin"/>
      </w:r>
      <w:r>
        <w:instrText xml:space="preserve"> XE "</w:instrText>
      </w:r>
      <w:r w:rsidRPr="00816D47">
        <w:instrText>Ajuster le zoom</w:instrText>
      </w:r>
      <w:r>
        <w:instrText xml:space="preserve">" </w:instrText>
      </w:r>
      <w:r>
        <w:fldChar w:fldCharType="end"/>
      </w:r>
      <w:r>
        <w:fldChar w:fldCharType="begin"/>
      </w:r>
      <w:r>
        <w:instrText xml:space="preserve"> XE "</w:instrText>
      </w:r>
      <w:r w:rsidRPr="00816D47">
        <w:instrText>Vue</w:instrText>
      </w:r>
      <w:r>
        <w:instrText xml:space="preserve">" </w:instrText>
      </w:r>
      <w:r>
        <w:fldChar w:fldCharType="end"/>
      </w:r>
      <w:r>
        <w:fldChar w:fldCharType="begin"/>
      </w:r>
      <w:r>
        <w:instrText xml:space="preserve"> XE "</w:instrText>
      </w:r>
      <w:r w:rsidRPr="00816D47">
        <w:instrText>Affichage</w:instrText>
      </w:r>
      <w:r>
        <w:instrText xml:space="preserve">" </w:instrText>
      </w:r>
      <w:r>
        <w:fldChar w:fldCharType="end"/>
      </w:r>
      <w:r>
        <w:t>Pour agrandir ou réduire la vue (zoom) :</w:t>
      </w:r>
    </w:p>
    <w:p w14:paraId="42541D90" w14:textId="77777777" w:rsidR="00A2168B" w:rsidRDefault="00A2168B" w:rsidP="008D4DCB">
      <w:pPr>
        <w:pStyle w:val="Puces"/>
      </w:pPr>
      <w:r>
        <w:t>avec la molette de la souris, modifiant le zoom, tout en gardant fixe le point situé sous le curseur,</w:t>
      </w:r>
    </w:p>
    <w:p w14:paraId="2FFF047D" w14:textId="77777777" w:rsidR="00A2168B" w:rsidRDefault="00A2168B" w:rsidP="008D4DCB">
      <w:pPr>
        <w:pStyle w:val="Puces"/>
      </w:pPr>
      <w:r>
        <w:t xml:space="preserve">via le menu </w:t>
      </w:r>
      <w:r w:rsidRPr="007024C9">
        <w:rPr>
          <w:i/>
        </w:rPr>
        <w:t>Affichage &gt; Augmenter le zoom</w:t>
      </w:r>
      <w:r>
        <w:t xml:space="preserve"> ou </w:t>
      </w:r>
      <w:r w:rsidRPr="007024C9">
        <w:rPr>
          <w:i/>
        </w:rPr>
        <w:t>Réduire le zoom</w:t>
      </w:r>
      <w:r>
        <w:t>,</w:t>
      </w:r>
    </w:p>
    <w:p w14:paraId="655C0DD1" w14:textId="77777777" w:rsidR="00A2168B" w:rsidRDefault="00A2168B" w:rsidP="008D4DCB">
      <w:pPr>
        <w:pStyle w:val="Puces"/>
      </w:pPr>
      <w:r>
        <w:t xml:space="preserve">via les raccourcis clavier </w:t>
      </w:r>
      <w:r w:rsidRPr="007024C9">
        <w:rPr>
          <w:rStyle w:val="Code"/>
        </w:rPr>
        <w:t>Ctrl++</w:t>
      </w:r>
      <w:r>
        <w:t xml:space="preserve"> ou </w:t>
      </w:r>
      <w:r w:rsidRPr="007024C9">
        <w:rPr>
          <w:rStyle w:val="Code"/>
        </w:rPr>
        <w:t>Cmd++</w:t>
      </w:r>
      <w:r>
        <w:t xml:space="preserve"> et </w:t>
      </w:r>
      <w:r w:rsidRPr="007024C9">
        <w:rPr>
          <w:rStyle w:val="Code"/>
        </w:rPr>
        <w:t>Ctrl+-</w:t>
      </w:r>
      <w:r>
        <w:t xml:space="preserve"> ou </w:t>
      </w:r>
      <w:r w:rsidRPr="007024C9">
        <w:rPr>
          <w:rStyle w:val="Code"/>
        </w:rPr>
        <w:t>Cmd+-</w:t>
      </w:r>
      <w:r>
        <w:t>,</w:t>
      </w:r>
    </w:p>
    <w:p w14:paraId="178B0609" w14:textId="77777777" w:rsidR="00A2168B" w:rsidRDefault="00A2168B" w:rsidP="008D4DCB">
      <w:pPr>
        <w:pStyle w:val="Puces"/>
      </w:pPr>
      <w:r>
        <w:t>via les icônes de la barre d'outils :</w:t>
      </w:r>
    </w:p>
    <w:p w14:paraId="4B734B74" w14:textId="7E6377FD" w:rsidR="00A2168B" w:rsidRDefault="00E214DB" w:rsidP="00851F8C">
      <w:pPr>
        <w:jc w:val="center"/>
      </w:pPr>
      <w:r w:rsidRPr="00E214DB">
        <w:rPr>
          <w:noProof/>
          <w:lang w:eastAsia="fr-FR"/>
        </w:rPr>
        <w:drawing>
          <wp:inline distT="0" distB="0" distL="0" distR="0" wp14:anchorId="3B0B27D6" wp14:editId="4FCAE1B4">
            <wp:extent cx="457200" cy="457200"/>
            <wp:effectExtent l="0" t="0" r="0" b="0"/>
            <wp:docPr id="278" name="Image 278" descr="E:\src\conducteo-3\resources\images\orange-blue\zoom_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rc\conducteo-3\resources\images\orange-blue\zoom_i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E214DB">
        <w:rPr>
          <w:noProof/>
          <w:lang w:eastAsia="fr-FR"/>
        </w:rPr>
        <w:drawing>
          <wp:inline distT="0" distB="0" distL="0" distR="0" wp14:anchorId="32C28653" wp14:editId="7CC7DAED">
            <wp:extent cx="457200" cy="457200"/>
            <wp:effectExtent l="0" t="0" r="0" b="0"/>
            <wp:docPr id="281" name="Image 281" descr="E:\src\conducteo-3\resources\images\orange-blue\zoom_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src\conducteo-3\resources\images\orange-blue\zoom_out.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4483ED75" w14:textId="77777777" w:rsidR="00A2168B" w:rsidRDefault="00A2168B" w:rsidP="008D4DCB">
      <w:r>
        <w:t>La vue est automatiquement ajustée à la modélisation ouverte :</w:t>
      </w:r>
    </w:p>
    <w:p w14:paraId="7B85B8EA" w14:textId="77777777" w:rsidR="00A2168B" w:rsidRDefault="00A2168B" w:rsidP="008D4DCB">
      <w:pPr>
        <w:pStyle w:val="Puces"/>
      </w:pPr>
      <w:r>
        <w:t>via le menu Affichage &gt; Ajuster le zoom,</w:t>
      </w:r>
    </w:p>
    <w:p w14:paraId="5413E3F7" w14:textId="77777777" w:rsidR="00A2168B" w:rsidRDefault="00A2168B" w:rsidP="008D4DCB">
      <w:pPr>
        <w:pStyle w:val="Puces"/>
      </w:pPr>
      <w:r>
        <w:t>via l'icône de la barre d'outils :</w:t>
      </w:r>
    </w:p>
    <w:p w14:paraId="1A1D576B" w14:textId="19D2811B" w:rsidR="00A2168B" w:rsidRDefault="00E214DB" w:rsidP="00851F8C">
      <w:pPr>
        <w:jc w:val="center"/>
      </w:pPr>
      <w:r w:rsidRPr="00E214DB">
        <w:rPr>
          <w:noProof/>
          <w:lang w:eastAsia="fr-FR"/>
        </w:rPr>
        <w:drawing>
          <wp:inline distT="0" distB="0" distL="0" distR="0" wp14:anchorId="55F5240E" wp14:editId="606EE84B">
            <wp:extent cx="457200" cy="457200"/>
            <wp:effectExtent l="0" t="0" r="0" b="0"/>
            <wp:docPr id="481" name="Image 481" descr="E:\src\conducteo-3\resources\images\orange-blue\f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src\conducteo-3\resources\images\orange-blue\fit.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466FEFC9" w14:textId="77777777" w:rsidTr="00851F8C">
        <w:tc>
          <w:tcPr>
            <w:tcW w:w="1199" w:type="dxa"/>
            <w:noWrap/>
            <w:tcMar>
              <w:left w:w="0" w:type="dxa"/>
              <w:right w:w="0" w:type="dxa"/>
            </w:tcMar>
            <w:vAlign w:val="bottom"/>
          </w:tcPr>
          <w:p w14:paraId="4FAD755A" w14:textId="410985E0" w:rsidR="00A2168B" w:rsidRDefault="00E214DB" w:rsidP="00A2168B">
            <w:pPr>
              <w:pStyle w:val="Texte"/>
              <w:jc w:val="center"/>
            </w:pPr>
            <w:r w:rsidRPr="00E214DB">
              <w:rPr>
                <w:noProof/>
                <w:lang w:eastAsia="fr-FR"/>
              </w:rPr>
              <w:drawing>
                <wp:inline distT="0" distB="0" distL="0" distR="0" wp14:anchorId="5F40CBF8" wp14:editId="20B4540F">
                  <wp:extent cx="457200" cy="457200"/>
                  <wp:effectExtent l="0" t="0" r="0" b="0"/>
                  <wp:docPr id="482" name="Image 482"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4C7BDA3B" w14:textId="77777777" w:rsidR="00A2168B" w:rsidRPr="001F6327" w:rsidRDefault="00A2168B" w:rsidP="00A2168B">
            <w:pPr>
              <w:pStyle w:val="Encart"/>
            </w:pPr>
            <w:r>
              <w:t>La vue est automatiquement ajustée lors de l'ouverture d'un projet.</w:t>
            </w:r>
          </w:p>
        </w:tc>
      </w:tr>
    </w:tbl>
    <w:p w14:paraId="1DA1C094" w14:textId="77777777" w:rsidR="00A2168B" w:rsidRDefault="00A2168B" w:rsidP="00A2168B">
      <w:pPr>
        <w:pStyle w:val="Titre2"/>
      </w:pPr>
      <w:bookmarkStart w:id="22" w:name="_Toc441743436"/>
      <w:bookmarkStart w:id="23" w:name="_Toc32479911"/>
      <w:r>
        <w:t>Se déplacer</w:t>
      </w:r>
      <w:bookmarkEnd w:id="22"/>
      <w:bookmarkEnd w:id="23"/>
    </w:p>
    <w:p w14:paraId="14CA8379" w14:textId="2561A9F9" w:rsidR="00A2168B" w:rsidRDefault="00A2168B" w:rsidP="008D4DCB">
      <w:r>
        <w:fldChar w:fldCharType="begin"/>
      </w:r>
      <w:r>
        <w:instrText xml:space="preserve"> XE "</w:instrText>
      </w:r>
      <w:r w:rsidRPr="00654FCD">
        <w:instrText>Affichage</w:instrText>
      </w:r>
      <w:r>
        <w:instrText xml:space="preserve">" </w:instrText>
      </w:r>
      <w:r>
        <w:fldChar w:fldCharType="end"/>
      </w:r>
      <w:r>
        <w:fldChar w:fldCharType="begin"/>
      </w:r>
      <w:r>
        <w:instrText xml:space="preserve"> XE "</w:instrText>
      </w:r>
      <w:r w:rsidRPr="00654FCD">
        <w:instrText>Vue</w:instrText>
      </w:r>
      <w:r>
        <w:instrText xml:space="preserve">" </w:instrText>
      </w:r>
      <w:r>
        <w:fldChar w:fldCharType="end"/>
      </w:r>
      <w:r>
        <w:fldChar w:fldCharType="begin"/>
      </w:r>
      <w:r>
        <w:instrText xml:space="preserve"> XE "</w:instrText>
      </w:r>
      <w:r w:rsidRPr="00654FCD">
        <w:instrText>Translation</w:instrText>
      </w:r>
      <w:r>
        <w:instrText xml:space="preserve">" </w:instrText>
      </w:r>
      <w:r>
        <w:fldChar w:fldCharType="end"/>
      </w:r>
      <w:r>
        <w:fldChar w:fldCharType="begin"/>
      </w:r>
      <w:r>
        <w:instrText xml:space="preserve"> XE "</w:instrText>
      </w:r>
      <w:r w:rsidRPr="00654FCD">
        <w:instrText>Défilement</w:instrText>
      </w:r>
      <w:r>
        <w:instrText xml:space="preserve">" </w:instrText>
      </w:r>
      <w:r>
        <w:fldChar w:fldCharType="end"/>
      </w:r>
      <w:r>
        <w:fldChar w:fldCharType="begin"/>
      </w:r>
      <w:r>
        <w:instrText xml:space="preserve"> XE "</w:instrText>
      </w:r>
      <w:r w:rsidRPr="00654FCD">
        <w:instrText>Déplacer</w:instrText>
      </w:r>
      <w:r>
        <w:instrText xml:space="preserve">" </w:instrText>
      </w:r>
      <w:r>
        <w:fldChar w:fldCharType="end"/>
      </w:r>
      <w:r>
        <w:t>Le déplacement de la modélisation dans la vue est réalisé :</w:t>
      </w:r>
    </w:p>
    <w:p w14:paraId="1B5073E1" w14:textId="77777777" w:rsidR="00A2168B" w:rsidRDefault="00A2168B" w:rsidP="008D4DCB">
      <w:pPr>
        <w:pStyle w:val="Puces"/>
      </w:pPr>
      <w:r>
        <w:t>avec la molette de la souris, en modifiant le zoom à plusieurs reprises, en modifiant le point fixe vers la zone souhaitée,</w:t>
      </w:r>
    </w:p>
    <w:p w14:paraId="787A3A4E" w14:textId="77777777" w:rsidR="00A2168B" w:rsidRDefault="00A2168B" w:rsidP="008D4DCB">
      <w:pPr>
        <w:pStyle w:val="Puces"/>
      </w:pPr>
      <w:r>
        <w:t>en déplaçant la souris dans la vue, la molette étant maintenue enfoncée,</w:t>
      </w:r>
    </w:p>
    <w:p w14:paraId="041BABB0" w14:textId="77777777" w:rsidR="00A2168B" w:rsidRDefault="00A2168B" w:rsidP="008D4DCB">
      <w:pPr>
        <w:pStyle w:val="Puces"/>
      </w:pPr>
      <w:r>
        <w:t>via les icônes de déplacement présentes dans la vue :</w:t>
      </w:r>
    </w:p>
    <w:p w14:paraId="0357C452" w14:textId="26CDCFA4" w:rsidR="00A2168B" w:rsidRPr="00835E45" w:rsidRDefault="00E214DB" w:rsidP="00851F8C">
      <w:pPr>
        <w:jc w:val="center"/>
      </w:pPr>
      <w:r w:rsidRPr="00E214DB">
        <w:rPr>
          <w:noProof/>
          <w:lang w:eastAsia="fr-FR"/>
        </w:rPr>
        <w:drawing>
          <wp:inline distT="0" distB="0" distL="0" distR="0" wp14:anchorId="7ACCCF84" wp14:editId="451C4F95">
            <wp:extent cx="457200" cy="457200"/>
            <wp:effectExtent l="0" t="0" r="0" b="0"/>
            <wp:docPr id="485" name="Image 485" descr="E:\src\conducteo-3\resources\images\orange-blue\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src\conducteo-3\resources\images\orange-blue\left.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E214DB">
        <w:rPr>
          <w:noProof/>
          <w:lang w:eastAsia="fr-FR"/>
        </w:rPr>
        <w:drawing>
          <wp:inline distT="0" distB="0" distL="0" distR="0" wp14:anchorId="0C9C8EAE" wp14:editId="0B143463">
            <wp:extent cx="457200" cy="457200"/>
            <wp:effectExtent l="0" t="0" r="0" b="0"/>
            <wp:docPr id="486" name="Image 486" descr="E:\src\conducteo-3\resources\images\orange-blue\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src\conducteo-3\resources\images\orange-blue\right.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008161C2" w:rsidRPr="008161C2">
        <w:rPr>
          <w:noProof/>
          <w:snapToGrid w:val="0"/>
          <w:w w:val="0"/>
          <w:u w:color="000000"/>
          <w:bdr w:val="none" w:sz="0" w:space="0" w:color="000000"/>
          <w:shd w:val="clear" w:color="000000" w:fill="000000"/>
          <w:lang w:eastAsia="fr-FR"/>
        </w:rPr>
        <w:drawing>
          <wp:inline distT="0" distB="0" distL="0" distR="0" wp14:anchorId="3CA23862" wp14:editId="7BB1FBC7">
            <wp:extent cx="457200" cy="457200"/>
            <wp:effectExtent l="0" t="0" r="0" b="0"/>
            <wp:docPr id="496" name="Image 496" descr="C:\Users\Clément MARCEL\Desktop\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Clément MARCEL\Desktop\up.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008161C2" w:rsidRPr="008161C2">
        <w:rPr>
          <w:noProof/>
          <w:snapToGrid w:val="0"/>
          <w:w w:val="0"/>
          <w:u w:color="000000"/>
          <w:bdr w:val="none" w:sz="0" w:space="0" w:color="000000"/>
          <w:shd w:val="clear" w:color="000000" w:fill="000000"/>
          <w:lang w:eastAsia="fr-FR"/>
        </w:rPr>
        <w:drawing>
          <wp:inline distT="0" distB="0" distL="0" distR="0" wp14:anchorId="717DC839" wp14:editId="22C63362">
            <wp:extent cx="457200" cy="457200"/>
            <wp:effectExtent l="0" t="0" r="0" b="0"/>
            <wp:docPr id="497" name="Image 497" descr="C:\Users\Clément MARCEL\Desktop\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lément MARCEL\Desktop\down.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393C6BE" w14:textId="77777777" w:rsidR="00E214DB" w:rsidRDefault="00E214DB">
      <w:pPr>
        <w:jc w:val="left"/>
        <w:rPr>
          <w:rFonts w:eastAsiaTheme="majorEastAsia" w:cstheme="majorBidi"/>
          <w:b/>
          <w:bCs/>
          <w:color w:val="1F2D56"/>
          <w:sz w:val="24"/>
          <w:szCs w:val="26"/>
        </w:rPr>
      </w:pPr>
      <w:bookmarkStart w:id="24" w:name="_Toc441743437"/>
      <w:r>
        <w:br w:type="page"/>
      </w:r>
    </w:p>
    <w:p w14:paraId="59131E3B" w14:textId="2EC26B1B" w:rsidR="00A2168B" w:rsidRDefault="00A2168B" w:rsidP="00A2168B">
      <w:pPr>
        <w:pStyle w:val="Titre2"/>
      </w:pPr>
      <w:bookmarkStart w:id="25" w:name="_Toc32479912"/>
      <w:r>
        <w:lastRenderedPageBreak/>
        <w:t>Afficher/cacher les images</w:t>
      </w:r>
      <w:bookmarkEnd w:id="24"/>
      <w:bookmarkEnd w:id="25"/>
    </w:p>
    <w:p w14:paraId="1D245F0A" w14:textId="352D3997" w:rsidR="00A2168B" w:rsidRDefault="00A2168B" w:rsidP="008D4DCB">
      <w:r>
        <w:fldChar w:fldCharType="begin"/>
      </w:r>
      <w:r>
        <w:instrText xml:space="preserve"> XE "</w:instrText>
      </w:r>
      <w:r w:rsidRPr="007D59F3">
        <w:instrText>Affichage</w:instrText>
      </w:r>
      <w:r>
        <w:instrText xml:space="preserve">" </w:instrText>
      </w:r>
      <w:r>
        <w:fldChar w:fldCharType="end"/>
      </w:r>
      <w:r>
        <w:fldChar w:fldCharType="begin"/>
      </w:r>
      <w:r>
        <w:instrText xml:space="preserve"> XE "</w:instrText>
      </w:r>
      <w:r w:rsidRPr="007D59F3">
        <w:instrText>Masquage</w:instrText>
      </w:r>
      <w:r>
        <w:instrText xml:space="preserve">" </w:instrText>
      </w:r>
      <w:r>
        <w:fldChar w:fldCharType="end"/>
      </w:r>
      <w:r>
        <w:fldChar w:fldCharType="begin"/>
      </w:r>
      <w:r>
        <w:instrText xml:space="preserve"> XE "</w:instrText>
      </w:r>
      <w:r w:rsidRPr="007D59F3">
        <w:instrText>Image</w:instrText>
      </w:r>
      <w:r>
        <w:instrText xml:space="preserve">" </w:instrText>
      </w:r>
      <w:r>
        <w:fldChar w:fldCharType="end"/>
      </w:r>
      <w:r>
        <w:t>Les images importées dans la modélisation peuvent être affichées ou cachées en cliquant sur l'icône de la barre d'outils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756"/>
        <w:gridCol w:w="572"/>
        <w:gridCol w:w="174"/>
        <w:gridCol w:w="4549"/>
        <w:gridCol w:w="168"/>
        <w:gridCol w:w="533"/>
      </w:tblGrid>
      <w:tr w:rsidR="00A2168B" w14:paraId="2129A185" w14:textId="77777777" w:rsidTr="00851F8C">
        <w:trPr>
          <w:trHeight w:val="1126"/>
        </w:trPr>
        <w:tc>
          <w:tcPr>
            <w:tcW w:w="1326" w:type="dxa"/>
            <w:gridSpan w:val="2"/>
            <w:vAlign w:val="center"/>
          </w:tcPr>
          <w:p w14:paraId="28BC337E" w14:textId="67B9FEA2" w:rsidR="00A2168B" w:rsidRDefault="008161C2" w:rsidP="00A2168B">
            <w:pPr>
              <w:pStyle w:val="Texte"/>
              <w:spacing w:before="0"/>
              <w:jc w:val="center"/>
            </w:pPr>
            <w:r w:rsidRPr="008161C2">
              <w:rPr>
                <w:noProof/>
                <w:lang w:eastAsia="fr-FR"/>
              </w:rPr>
              <w:drawing>
                <wp:inline distT="0" distB="0" distL="0" distR="0" wp14:anchorId="3B464279" wp14:editId="3DE7266D">
                  <wp:extent cx="457200" cy="457200"/>
                  <wp:effectExtent l="0" t="0" r="0" b="0"/>
                  <wp:docPr id="498" name="Image 498" descr="E:\src\conducteo-3\resources\images\orange-blue\image_visibility_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src\conducteo-3\resources\images\orange-blue\image_visibility_on.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993" w:type="dxa"/>
            <w:gridSpan w:val="5"/>
            <w:vAlign w:val="center"/>
          </w:tcPr>
          <w:p w14:paraId="57101EB9" w14:textId="77777777" w:rsidR="00A2168B" w:rsidRDefault="00A2168B" w:rsidP="00A2168B">
            <w:pPr>
              <w:pStyle w:val="Texte"/>
              <w:spacing w:before="0"/>
              <w:jc w:val="left"/>
            </w:pPr>
            <w:r>
              <w:t>Les images importées sont affichées.</w:t>
            </w:r>
          </w:p>
          <w:p w14:paraId="207770A8" w14:textId="77777777" w:rsidR="00A2168B" w:rsidRDefault="00A2168B" w:rsidP="00A2168B">
            <w:pPr>
              <w:pStyle w:val="Texte"/>
              <w:spacing w:before="0"/>
              <w:jc w:val="left"/>
            </w:pPr>
            <w:r>
              <w:t xml:space="preserve">Ou via le menu </w:t>
            </w:r>
            <w:r w:rsidRPr="00B40927">
              <w:rPr>
                <w:i/>
              </w:rPr>
              <w:t>Affichage &gt; Afficher les images</w:t>
            </w:r>
            <w:r>
              <w:t>.</w:t>
            </w:r>
          </w:p>
        </w:tc>
      </w:tr>
      <w:tr w:rsidR="00A2168B" w14:paraId="4E468F98" w14:textId="77777777" w:rsidTr="00851F8C">
        <w:trPr>
          <w:trHeight w:val="1126"/>
        </w:trPr>
        <w:tc>
          <w:tcPr>
            <w:tcW w:w="1326" w:type="dxa"/>
            <w:gridSpan w:val="2"/>
            <w:vAlign w:val="center"/>
          </w:tcPr>
          <w:p w14:paraId="55261F8A" w14:textId="6C1C188A" w:rsidR="00A2168B" w:rsidRDefault="008161C2" w:rsidP="00A2168B">
            <w:pPr>
              <w:pStyle w:val="Texte"/>
              <w:spacing w:before="0"/>
              <w:jc w:val="center"/>
            </w:pPr>
            <w:r w:rsidRPr="008161C2">
              <w:rPr>
                <w:noProof/>
                <w:lang w:eastAsia="fr-FR"/>
              </w:rPr>
              <w:drawing>
                <wp:inline distT="0" distB="0" distL="0" distR="0" wp14:anchorId="332E0433" wp14:editId="6AB63BAC">
                  <wp:extent cx="457200" cy="457200"/>
                  <wp:effectExtent l="0" t="0" r="0" b="0"/>
                  <wp:docPr id="499" name="Image 499" descr="E:\src\conducteo-3\resources\images\orange-blue\image_visibility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src\conducteo-3\resources\images\orange-blue\image_visibility_off.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993" w:type="dxa"/>
            <w:gridSpan w:val="5"/>
            <w:vAlign w:val="center"/>
          </w:tcPr>
          <w:p w14:paraId="3294E220" w14:textId="77777777" w:rsidR="00A2168B" w:rsidRDefault="00A2168B" w:rsidP="00A2168B">
            <w:pPr>
              <w:pStyle w:val="Texte"/>
              <w:spacing w:before="0"/>
              <w:jc w:val="left"/>
            </w:pPr>
            <w:r>
              <w:t>Les images importées sont cachées.</w:t>
            </w:r>
          </w:p>
          <w:p w14:paraId="14B3BC2C" w14:textId="77777777" w:rsidR="00A2168B" w:rsidRDefault="00A2168B" w:rsidP="00A2168B">
            <w:pPr>
              <w:pStyle w:val="Texte"/>
              <w:spacing w:before="0"/>
              <w:jc w:val="left"/>
            </w:pPr>
            <w:r>
              <w:t xml:space="preserve">Ou via le menu </w:t>
            </w:r>
            <w:r w:rsidRPr="00B40927">
              <w:rPr>
                <w:i/>
              </w:rPr>
              <w:t xml:space="preserve">Affichage &gt; </w:t>
            </w:r>
            <w:r>
              <w:rPr>
                <w:i/>
              </w:rPr>
              <w:t>Masquer</w:t>
            </w:r>
            <w:r w:rsidRPr="00B40927">
              <w:rPr>
                <w:i/>
              </w:rPr>
              <w:t xml:space="preserve"> les images</w:t>
            </w:r>
            <w:r>
              <w:t>.</w:t>
            </w:r>
          </w:p>
        </w:tc>
      </w:tr>
      <w:tr w:rsidR="00A2168B" w:rsidRPr="001F6327" w14:paraId="623643F1" w14:textId="77777777" w:rsidTr="00851F8C">
        <w:tblPrEx>
          <w:tblCellMar>
            <w:left w:w="0" w:type="dxa"/>
            <w:right w:w="0" w:type="dxa"/>
          </w:tblCellMar>
        </w:tblPrEx>
        <w:trPr>
          <w:gridBefore w:val="1"/>
          <w:gridAfter w:val="1"/>
          <w:wBefore w:w="642" w:type="dxa"/>
          <w:wAfter w:w="533" w:type="dxa"/>
        </w:trPr>
        <w:tc>
          <w:tcPr>
            <w:tcW w:w="1427" w:type="dxa"/>
            <w:gridSpan w:val="3"/>
            <w:noWrap/>
            <w:tcMar>
              <w:left w:w="0" w:type="dxa"/>
              <w:right w:w="0" w:type="dxa"/>
            </w:tcMar>
            <w:vAlign w:val="center"/>
          </w:tcPr>
          <w:p w14:paraId="7D3C2800" w14:textId="6AD26200" w:rsidR="00A2168B" w:rsidRDefault="008161C2" w:rsidP="008D4DCB">
            <w:r w:rsidRPr="008161C2">
              <w:rPr>
                <w:noProof/>
                <w:lang w:eastAsia="fr-FR"/>
              </w:rPr>
              <w:drawing>
                <wp:inline distT="0" distB="0" distL="0" distR="0" wp14:anchorId="586F8E9D" wp14:editId="7B684956">
                  <wp:extent cx="457200" cy="457200"/>
                  <wp:effectExtent l="0" t="0" r="0" b="0"/>
                  <wp:docPr id="500" name="Image 500"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07D77B9E" w14:textId="77777777" w:rsidR="00A2168B" w:rsidRDefault="00A2168B" w:rsidP="00A2168B">
            <w:pPr>
              <w:pStyle w:val="Encart"/>
            </w:pPr>
            <w:r>
              <w:t>Cette icône permet de basculer entre le mode affichage des images et masquage des images. Son état est modifié à chaque clic.</w:t>
            </w:r>
          </w:p>
          <w:p w14:paraId="70AE1A5D" w14:textId="77777777" w:rsidR="00A2168B" w:rsidRPr="001F6327" w:rsidRDefault="00A2168B" w:rsidP="00A2168B">
            <w:pPr>
              <w:pStyle w:val="Encart"/>
            </w:pPr>
            <w:r>
              <w:t xml:space="preserve">L'appui sur la touche F5 effectue la même opération, mais pour les images et fichiers </w:t>
            </w:r>
            <w:r w:rsidRPr="00CF13C6">
              <w:rPr>
                <w:i/>
              </w:rPr>
              <w:t>DXF</w:t>
            </w:r>
            <w:r>
              <w:t xml:space="preserve"> importés.</w:t>
            </w:r>
          </w:p>
        </w:tc>
      </w:tr>
      <w:tr w:rsidR="00A2168B" w:rsidRPr="001F6327" w14:paraId="4AEE5EB0" w14:textId="77777777" w:rsidTr="00851F8C">
        <w:tblPrEx>
          <w:tblCellMar>
            <w:left w:w="0" w:type="dxa"/>
            <w:right w:w="0" w:type="dxa"/>
          </w:tblCellMar>
        </w:tblPrEx>
        <w:trPr>
          <w:gridBefore w:val="1"/>
          <w:gridAfter w:val="2"/>
          <w:wBefore w:w="642" w:type="dxa"/>
          <w:wAfter w:w="701" w:type="dxa"/>
        </w:trPr>
        <w:tc>
          <w:tcPr>
            <w:tcW w:w="1256" w:type="dxa"/>
            <w:gridSpan w:val="2"/>
            <w:noWrap/>
            <w:tcMar>
              <w:left w:w="0" w:type="dxa"/>
              <w:right w:w="0" w:type="dxa"/>
            </w:tcMar>
            <w:vAlign w:val="bottom"/>
          </w:tcPr>
          <w:p w14:paraId="695C271A" w14:textId="11A26D65" w:rsidR="00A2168B" w:rsidRDefault="008161C2" w:rsidP="008D4DCB">
            <w:r w:rsidRPr="008161C2">
              <w:rPr>
                <w:noProof/>
                <w:lang w:eastAsia="fr-FR"/>
              </w:rPr>
              <w:drawing>
                <wp:inline distT="0" distB="0" distL="0" distR="0" wp14:anchorId="6DE90C29" wp14:editId="7C09738A">
                  <wp:extent cx="457200" cy="457200"/>
                  <wp:effectExtent l="0" t="0" r="0" b="0"/>
                  <wp:docPr id="501" name="Image 501"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20" w:type="dxa"/>
            <w:gridSpan w:val="2"/>
            <w:tcMar>
              <w:top w:w="57" w:type="dxa"/>
              <w:bottom w:w="57" w:type="dxa"/>
            </w:tcMar>
            <w:vAlign w:val="center"/>
          </w:tcPr>
          <w:p w14:paraId="0F550004" w14:textId="77777777" w:rsidR="00A2168B" w:rsidRPr="00516674" w:rsidRDefault="00A2168B" w:rsidP="00A2168B">
            <w:pPr>
              <w:pStyle w:val="Encart"/>
            </w:pPr>
            <w:r>
              <w:t xml:space="preserve">Les images importées dans la modélisation sont </w:t>
            </w:r>
            <w:r>
              <w:rPr>
                <w:b/>
              </w:rPr>
              <w:t>toujours</w:t>
            </w:r>
            <w:r>
              <w:t xml:space="preserve"> affichées derrière la modélisation.</w:t>
            </w:r>
          </w:p>
        </w:tc>
      </w:tr>
    </w:tbl>
    <w:p w14:paraId="3C7CB1D4" w14:textId="77777777" w:rsidR="00A2168B" w:rsidRDefault="00A2168B" w:rsidP="00A2168B">
      <w:pPr>
        <w:pStyle w:val="Titre2"/>
      </w:pPr>
      <w:bookmarkStart w:id="26" w:name="_Toc441743438"/>
      <w:bookmarkStart w:id="27" w:name="_Toc32479913"/>
      <w:r>
        <w:t>Afficher/cacher les fichiers DXF</w:t>
      </w:r>
      <w:bookmarkEnd w:id="26"/>
      <w:bookmarkEnd w:id="27"/>
    </w:p>
    <w:p w14:paraId="357C4175" w14:textId="2F0832DC" w:rsidR="00A2168B" w:rsidRDefault="00A2168B" w:rsidP="008D4DCB">
      <w:r>
        <w:fldChar w:fldCharType="begin"/>
      </w:r>
      <w:r>
        <w:instrText xml:space="preserve"> XE "</w:instrText>
      </w:r>
      <w:r w:rsidRPr="00711E44">
        <w:instrText>Affichage</w:instrText>
      </w:r>
      <w:r>
        <w:instrText xml:space="preserve">" </w:instrText>
      </w:r>
      <w:r>
        <w:fldChar w:fldCharType="end"/>
      </w:r>
      <w:r>
        <w:fldChar w:fldCharType="begin"/>
      </w:r>
      <w:r>
        <w:instrText xml:space="preserve"> XE "</w:instrText>
      </w:r>
      <w:r w:rsidRPr="00711E44">
        <w:instrText>Masquage</w:instrText>
      </w:r>
      <w:r>
        <w:instrText xml:space="preserve">" </w:instrText>
      </w:r>
      <w:r>
        <w:fldChar w:fldCharType="end"/>
      </w:r>
      <w:r>
        <w:fldChar w:fldCharType="begin"/>
      </w:r>
      <w:r>
        <w:instrText xml:space="preserve"> XE "</w:instrText>
      </w:r>
      <w:r w:rsidRPr="00711E44">
        <w:instrText>Fichier DXF</w:instrText>
      </w:r>
      <w:r>
        <w:instrText xml:space="preserve">" </w:instrText>
      </w:r>
      <w:r>
        <w:fldChar w:fldCharType="end"/>
      </w:r>
      <w:r>
        <w:fldChar w:fldCharType="begin"/>
      </w:r>
      <w:r>
        <w:instrText xml:space="preserve"> XE "</w:instrText>
      </w:r>
      <w:r w:rsidRPr="00711E44">
        <w:instrText>DXF</w:instrText>
      </w:r>
      <w:r>
        <w:instrText xml:space="preserve">" </w:instrText>
      </w:r>
      <w:r>
        <w:fldChar w:fldCharType="end"/>
      </w:r>
      <w:r>
        <w:t xml:space="preserve">Les fichiers </w:t>
      </w:r>
      <w:r w:rsidRPr="00F66DAD">
        <w:rPr>
          <w:i/>
        </w:rPr>
        <w:t>DXF</w:t>
      </w:r>
      <w:r>
        <w:t xml:space="preserve"> importés dans la modélisation peuvent être affichés ou cachés en cliquant sur l'icône de la barre d'outils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896"/>
        <w:gridCol w:w="363"/>
        <w:gridCol w:w="377"/>
        <w:gridCol w:w="4340"/>
        <w:gridCol w:w="910"/>
      </w:tblGrid>
      <w:tr w:rsidR="008161C2" w14:paraId="4FEA5557" w14:textId="77777777" w:rsidTr="00851F8C">
        <w:trPr>
          <w:trHeight w:val="1126"/>
        </w:trPr>
        <w:tc>
          <w:tcPr>
            <w:tcW w:w="1462" w:type="dxa"/>
            <w:gridSpan w:val="2"/>
            <w:vAlign w:val="center"/>
          </w:tcPr>
          <w:p w14:paraId="2D75D018" w14:textId="59A9040B" w:rsidR="00A2168B" w:rsidRDefault="008161C2" w:rsidP="008D4DCB">
            <w:r w:rsidRPr="008161C2">
              <w:rPr>
                <w:noProof/>
                <w:lang w:eastAsia="fr-FR"/>
              </w:rPr>
              <w:drawing>
                <wp:inline distT="0" distB="0" distL="0" distR="0" wp14:anchorId="71238D26" wp14:editId="440CF0EA">
                  <wp:extent cx="522000" cy="522000"/>
                  <wp:effectExtent l="0" t="0" r="0" b="0"/>
                  <wp:docPr id="504" name="Image 504" descr="E:\src\conducteo-3\resources\images\orange-blue\dxf_visibility_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src\conducteo-3\resources\images\orange-blue\dxf_visibility_on.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5990" w:type="dxa"/>
            <w:gridSpan w:val="4"/>
            <w:vAlign w:val="center"/>
          </w:tcPr>
          <w:p w14:paraId="1BBD05DB" w14:textId="77777777" w:rsidR="00A2168B" w:rsidRDefault="00A2168B" w:rsidP="00A2168B">
            <w:pPr>
              <w:pStyle w:val="Texte"/>
              <w:spacing w:before="0"/>
              <w:jc w:val="left"/>
            </w:pPr>
            <w:r>
              <w:t xml:space="preserve">Les fichiers </w:t>
            </w:r>
            <w:r w:rsidRPr="00F66DAD">
              <w:rPr>
                <w:i/>
              </w:rPr>
              <w:t>DXF</w:t>
            </w:r>
            <w:r>
              <w:t xml:space="preserve"> importés sont affichés.</w:t>
            </w:r>
          </w:p>
          <w:p w14:paraId="3D9673EE" w14:textId="77777777" w:rsidR="00A2168B" w:rsidRDefault="00A2168B" w:rsidP="00A2168B">
            <w:pPr>
              <w:pStyle w:val="Texte"/>
              <w:spacing w:before="0"/>
              <w:jc w:val="left"/>
            </w:pPr>
            <w:r>
              <w:t xml:space="preserve">Ou via le menu </w:t>
            </w:r>
            <w:r w:rsidRPr="00B40927">
              <w:rPr>
                <w:i/>
              </w:rPr>
              <w:t xml:space="preserve">Affichage &gt; Afficher les </w:t>
            </w:r>
            <w:r>
              <w:rPr>
                <w:i/>
              </w:rPr>
              <w:t>fichiers Dxf</w:t>
            </w:r>
            <w:r>
              <w:t>.</w:t>
            </w:r>
          </w:p>
        </w:tc>
      </w:tr>
      <w:tr w:rsidR="008161C2" w14:paraId="633B5EF3" w14:textId="77777777" w:rsidTr="00851F8C">
        <w:trPr>
          <w:trHeight w:val="1126"/>
        </w:trPr>
        <w:tc>
          <w:tcPr>
            <w:tcW w:w="1462" w:type="dxa"/>
            <w:gridSpan w:val="2"/>
            <w:vAlign w:val="center"/>
          </w:tcPr>
          <w:p w14:paraId="6BD8C950" w14:textId="25406FE9" w:rsidR="00A2168B" w:rsidRDefault="008161C2" w:rsidP="008D4DCB">
            <w:r w:rsidRPr="008161C2">
              <w:rPr>
                <w:noProof/>
                <w:lang w:eastAsia="fr-FR"/>
              </w:rPr>
              <w:drawing>
                <wp:inline distT="0" distB="0" distL="0" distR="0" wp14:anchorId="6A4AA8C5" wp14:editId="3411F77D">
                  <wp:extent cx="522000" cy="522000"/>
                  <wp:effectExtent l="0" t="0" r="0" b="0"/>
                  <wp:docPr id="505" name="Image 505" descr="E:\src\conducteo-3\resources\images\orange-blue\dxf_visibility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src\conducteo-3\resources\images\orange-blue\dxf_visibility_off.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5990" w:type="dxa"/>
            <w:gridSpan w:val="4"/>
            <w:vAlign w:val="center"/>
          </w:tcPr>
          <w:p w14:paraId="76AFF2AD" w14:textId="77777777" w:rsidR="00A2168B" w:rsidRDefault="00A2168B" w:rsidP="00A2168B">
            <w:pPr>
              <w:pStyle w:val="Texte"/>
              <w:spacing w:before="0"/>
              <w:jc w:val="left"/>
            </w:pPr>
            <w:r>
              <w:t xml:space="preserve">Les fichiers </w:t>
            </w:r>
            <w:r w:rsidRPr="00F66DAD">
              <w:rPr>
                <w:i/>
              </w:rPr>
              <w:t>DXF</w:t>
            </w:r>
            <w:r>
              <w:t xml:space="preserve"> importés sont cachés.</w:t>
            </w:r>
          </w:p>
          <w:p w14:paraId="56FDD759" w14:textId="77777777" w:rsidR="00A2168B" w:rsidRDefault="00A2168B" w:rsidP="00A2168B">
            <w:pPr>
              <w:pStyle w:val="Texte"/>
              <w:spacing w:before="0"/>
              <w:jc w:val="left"/>
            </w:pPr>
            <w:r>
              <w:t xml:space="preserve">Ou via le menu </w:t>
            </w:r>
            <w:r w:rsidRPr="00B40927">
              <w:rPr>
                <w:i/>
              </w:rPr>
              <w:t xml:space="preserve">Affichage &gt; </w:t>
            </w:r>
            <w:r>
              <w:rPr>
                <w:i/>
              </w:rPr>
              <w:t>Masquer</w:t>
            </w:r>
            <w:r w:rsidRPr="00B40927">
              <w:rPr>
                <w:i/>
              </w:rPr>
              <w:t xml:space="preserve"> les </w:t>
            </w:r>
            <w:r>
              <w:rPr>
                <w:i/>
              </w:rPr>
              <w:t>fichiers Dxf</w:t>
            </w:r>
            <w:r>
              <w:t>.</w:t>
            </w:r>
          </w:p>
        </w:tc>
      </w:tr>
      <w:tr w:rsidR="008161C2" w:rsidRPr="001F6327" w14:paraId="221845EF" w14:textId="77777777" w:rsidTr="00851F8C">
        <w:tblPrEx>
          <w:tblCellMar>
            <w:left w:w="0" w:type="dxa"/>
            <w:right w:w="0" w:type="dxa"/>
          </w:tblCellMar>
        </w:tblPrEx>
        <w:trPr>
          <w:gridBefore w:val="1"/>
          <w:wBefore w:w="642" w:type="dxa"/>
        </w:trPr>
        <w:tc>
          <w:tcPr>
            <w:tcW w:w="1560" w:type="dxa"/>
            <w:gridSpan w:val="3"/>
            <w:noWrap/>
            <w:tcMar>
              <w:left w:w="0" w:type="dxa"/>
              <w:right w:w="0" w:type="dxa"/>
            </w:tcMar>
            <w:vAlign w:val="center"/>
          </w:tcPr>
          <w:p w14:paraId="77B68683" w14:textId="77777777" w:rsidR="00A2168B" w:rsidRDefault="00A2168B" w:rsidP="00A2168B">
            <w:pPr>
              <w:pStyle w:val="Texte"/>
              <w:spacing w:before="0"/>
              <w:jc w:val="center"/>
            </w:pPr>
          </w:p>
          <w:p w14:paraId="3053418F" w14:textId="130829AC" w:rsidR="00A2168B" w:rsidRDefault="008161C2" w:rsidP="00A2168B">
            <w:pPr>
              <w:pStyle w:val="Texte"/>
              <w:spacing w:before="0"/>
              <w:jc w:val="center"/>
            </w:pPr>
            <w:r w:rsidRPr="008161C2">
              <w:rPr>
                <w:noProof/>
                <w:lang w:eastAsia="fr-FR"/>
              </w:rPr>
              <w:drawing>
                <wp:inline distT="0" distB="0" distL="0" distR="0" wp14:anchorId="0B1129C1" wp14:editId="17542B27">
                  <wp:extent cx="457200" cy="457200"/>
                  <wp:effectExtent l="0" t="0" r="0" b="0"/>
                  <wp:docPr id="506" name="Image 506"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250" w:type="dxa"/>
            <w:gridSpan w:val="2"/>
            <w:tcMar>
              <w:top w:w="57" w:type="dxa"/>
              <w:bottom w:w="57" w:type="dxa"/>
            </w:tcMar>
            <w:vAlign w:val="center"/>
          </w:tcPr>
          <w:p w14:paraId="0506C912" w14:textId="77777777" w:rsidR="00A2168B" w:rsidRDefault="00A2168B" w:rsidP="00A2168B">
            <w:pPr>
              <w:pStyle w:val="Encart"/>
            </w:pPr>
            <w:r>
              <w:t>Cette icône permet de basculer entre le mode affichage et masquage des fichiers DXF importés. Son état est modifié à chaque clic.</w:t>
            </w:r>
          </w:p>
          <w:p w14:paraId="705C5AE7" w14:textId="77777777" w:rsidR="00A2168B" w:rsidRPr="001F6327" w:rsidRDefault="00A2168B" w:rsidP="00A2168B">
            <w:pPr>
              <w:pStyle w:val="Encart"/>
            </w:pPr>
            <w:r>
              <w:t xml:space="preserve">L'appui sur la touche F5 effectue la même opération, mais pour les images et fichiers </w:t>
            </w:r>
            <w:r w:rsidRPr="00CF13C6">
              <w:rPr>
                <w:i/>
              </w:rPr>
              <w:t>DXF</w:t>
            </w:r>
            <w:r>
              <w:t xml:space="preserve"> importés.</w:t>
            </w:r>
          </w:p>
        </w:tc>
      </w:tr>
      <w:tr w:rsidR="00A2168B" w:rsidRPr="001F6327" w14:paraId="37A41707" w14:textId="77777777" w:rsidTr="00851F8C">
        <w:tblPrEx>
          <w:tblCellMar>
            <w:left w:w="0" w:type="dxa"/>
            <w:right w:w="0" w:type="dxa"/>
          </w:tblCellMar>
        </w:tblPrEx>
        <w:trPr>
          <w:gridBefore w:val="1"/>
          <w:gridAfter w:val="1"/>
          <w:wBefore w:w="642" w:type="dxa"/>
          <w:wAfter w:w="910" w:type="dxa"/>
        </w:trPr>
        <w:tc>
          <w:tcPr>
            <w:tcW w:w="1183" w:type="dxa"/>
            <w:gridSpan w:val="2"/>
            <w:noWrap/>
            <w:tcMar>
              <w:left w:w="0" w:type="dxa"/>
              <w:right w:w="0" w:type="dxa"/>
            </w:tcMar>
            <w:vAlign w:val="bottom"/>
          </w:tcPr>
          <w:p w14:paraId="5ACDF6F4" w14:textId="05A28B14" w:rsidR="00A2168B" w:rsidRDefault="008161C2" w:rsidP="00A2168B">
            <w:pPr>
              <w:pStyle w:val="Texte"/>
              <w:jc w:val="center"/>
            </w:pPr>
            <w:r w:rsidRPr="008161C2">
              <w:rPr>
                <w:noProof/>
                <w:lang w:eastAsia="fr-FR"/>
              </w:rPr>
              <w:drawing>
                <wp:inline distT="0" distB="0" distL="0" distR="0" wp14:anchorId="2F3135FA" wp14:editId="32D3E26F">
                  <wp:extent cx="457200" cy="457200"/>
                  <wp:effectExtent l="0" t="0" r="0" b="0"/>
                  <wp:docPr id="507" name="Image 507"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2A87D286" w14:textId="77777777" w:rsidR="00A2168B" w:rsidRPr="00516674" w:rsidRDefault="00A2168B" w:rsidP="00A2168B">
            <w:pPr>
              <w:pStyle w:val="Encart"/>
            </w:pPr>
            <w:r>
              <w:t xml:space="preserve">Les fichiers DXF importés dans la modélisation sont </w:t>
            </w:r>
            <w:r>
              <w:rPr>
                <w:b/>
              </w:rPr>
              <w:t>toujours</w:t>
            </w:r>
            <w:r>
              <w:t xml:space="preserve"> affichés derrière la modélisation.</w:t>
            </w:r>
          </w:p>
        </w:tc>
      </w:tr>
    </w:tbl>
    <w:p w14:paraId="5AD339A7" w14:textId="77777777" w:rsidR="00851F8C" w:rsidRDefault="00851F8C" w:rsidP="00A2168B">
      <w:pPr>
        <w:pStyle w:val="Titre2"/>
      </w:pPr>
      <w:bookmarkStart w:id="28" w:name="_Toc441743439"/>
    </w:p>
    <w:p w14:paraId="616B12BD" w14:textId="77777777" w:rsidR="00851F8C" w:rsidRDefault="00851F8C">
      <w:pPr>
        <w:jc w:val="left"/>
        <w:rPr>
          <w:rFonts w:eastAsiaTheme="majorEastAsia" w:cstheme="majorBidi"/>
          <w:b/>
          <w:bCs/>
          <w:color w:val="1F2D56"/>
          <w:sz w:val="24"/>
          <w:szCs w:val="26"/>
        </w:rPr>
      </w:pPr>
      <w:r>
        <w:br w:type="page"/>
      </w:r>
    </w:p>
    <w:p w14:paraId="7AC7392B" w14:textId="7457A53D" w:rsidR="00A2168B" w:rsidRDefault="00A2168B" w:rsidP="00A2168B">
      <w:pPr>
        <w:pStyle w:val="Titre2"/>
      </w:pPr>
      <w:bookmarkStart w:id="29" w:name="_Toc32479914"/>
      <w:r>
        <w:lastRenderedPageBreak/>
        <w:t>Position de la souris</w:t>
      </w:r>
      <w:bookmarkEnd w:id="28"/>
      <w:bookmarkEnd w:id="29"/>
    </w:p>
    <w:p w14:paraId="586BE86A" w14:textId="2688BB7D" w:rsidR="00A2168B" w:rsidRDefault="00A2168B" w:rsidP="008D4DCB">
      <w:r>
        <w:fldChar w:fldCharType="begin"/>
      </w:r>
      <w:r>
        <w:instrText xml:space="preserve"> XE "</w:instrText>
      </w:r>
      <w:r w:rsidRPr="00933A89">
        <w:instrText>Souris</w:instrText>
      </w:r>
      <w:r>
        <w:instrText xml:space="preserve">" </w:instrText>
      </w:r>
      <w:r>
        <w:fldChar w:fldCharType="end"/>
      </w:r>
      <w:r>
        <w:fldChar w:fldCharType="begin"/>
      </w:r>
      <w:r>
        <w:instrText xml:space="preserve"> XE "</w:instrText>
      </w:r>
      <w:r w:rsidRPr="00933A89">
        <w:instrText>Position</w:instrText>
      </w:r>
      <w:r>
        <w:instrText xml:space="preserve">" </w:instrText>
      </w:r>
      <w:r>
        <w:fldChar w:fldCharType="end"/>
      </w:r>
      <w:r>
        <w:fldChar w:fldCharType="begin"/>
      </w:r>
      <w:r>
        <w:instrText xml:space="preserve"> XE "</w:instrText>
      </w:r>
      <w:r w:rsidRPr="00933A89">
        <w:instrText>Dimension</w:instrText>
      </w:r>
      <w:r>
        <w:instrText xml:space="preserve">s" </w:instrText>
      </w:r>
      <w:r>
        <w:fldChar w:fldCharType="end"/>
      </w:r>
      <w:r>
        <w:fldChar w:fldCharType="begin"/>
      </w:r>
      <w:r>
        <w:instrText xml:space="preserve"> XE "</w:instrText>
      </w:r>
      <w:r w:rsidRPr="00933A89">
        <w:instrText>Grille</w:instrText>
      </w:r>
      <w:r>
        <w:instrText xml:space="preserve">" </w:instrText>
      </w:r>
      <w:r>
        <w:fldChar w:fldCharType="end"/>
      </w:r>
      <w:r>
        <w:fldChar w:fldCharType="begin"/>
      </w:r>
      <w:r>
        <w:instrText xml:space="preserve"> XE "</w:instrText>
      </w:r>
      <w:r w:rsidRPr="00933A89">
        <w:instrText>Aimantation</w:instrText>
      </w:r>
      <w:r>
        <w:instrText xml:space="preserve">" </w:instrText>
      </w:r>
      <w:r>
        <w:fldChar w:fldCharType="end"/>
      </w:r>
      <w:r>
        <w:fldChar w:fldCharType="begin"/>
      </w:r>
      <w:r>
        <w:instrText xml:space="preserve"> XE "</w:instrText>
      </w:r>
      <w:r w:rsidRPr="00933A89">
        <w:instrText>Coordonnées</w:instrText>
      </w:r>
      <w:r>
        <w:instrText xml:space="preserve">" </w:instrText>
      </w:r>
      <w:r>
        <w:fldChar w:fldCharType="end"/>
      </w:r>
      <w:r>
        <w:t>La position de la souris est indiquée dans l'encart situé dans la partie supérieure gauche de l'application :</w:t>
      </w:r>
    </w:p>
    <w:p w14:paraId="66EC8215" w14:textId="130A5F32" w:rsidR="00A2168B" w:rsidRDefault="008161C2" w:rsidP="008D4DCB">
      <w:pPr>
        <w:jc w:val="center"/>
      </w:pPr>
      <w:r w:rsidRPr="008161C2">
        <w:rPr>
          <w:noProof/>
          <w:lang w:eastAsia="fr-FR"/>
        </w:rPr>
        <w:drawing>
          <wp:inline distT="0" distB="0" distL="0" distR="0" wp14:anchorId="2CD90277" wp14:editId="69A25100">
            <wp:extent cx="2734310" cy="1268095"/>
            <wp:effectExtent l="0" t="0" r="8890" b="8255"/>
            <wp:docPr id="508" name="Image 508"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Clément MARCEL\Desktop\Picture.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34310" cy="1268095"/>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16"/>
        <w:gridCol w:w="4701"/>
        <w:gridCol w:w="16"/>
      </w:tblGrid>
      <w:tr w:rsidR="00A2168B" w:rsidRPr="001F6327" w14:paraId="3B090ECC" w14:textId="77777777" w:rsidTr="00851F8C">
        <w:tc>
          <w:tcPr>
            <w:tcW w:w="1199" w:type="dxa"/>
            <w:gridSpan w:val="2"/>
            <w:noWrap/>
            <w:tcMar>
              <w:left w:w="0" w:type="dxa"/>
              <w:right w:w="0" w:type="dxa"/>
            </w:tcMar>
            <w:vAlign w:val="bottom"/>
          </w:tcPr>
          <w:p w14:paraId="39AB1FCF" w14:textId="7AA2BE88" w:rsidR="00A2168B" w:rsidRDefault="008161C2" w:rsidP="008D4DCB">
            <w:r w:rsidRPr="008161C2">
              <w:rPr>
                <w:noProof/>
                <w:lang w:eastAsia="fr-FR"/>
              </w:rPr>
              <w:drawing>
                <wp:inline distT="0" distB="0" distL="0" distR="0" wp14:anchorId="30DD3E83" wp14:editId="6D052D2B">
                  <wp:extent cx="457200" cy="457200"/>
                  <wp:effectExtent l="0" t="0" r="0" b="0"/>
                  <wp:docPr id="509" name="Image 509"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74F02003" w14:textId="77777777" w:rsidR="00A2168B" w:rsidRPr="00516674" w:rsidRDefault="00A2168B" w:rsidP="00A2168B">
            <w:pPr>
              <w:pStyle w:val="Encart"/>
            </w:pPr>
            <w:r>
              <w:t>La position de la souris est indiquée en coordonnées réelles et si l'aimantation de la grille est activée, la position indique le point de la grille le plus proche.</w:t>
            </w:r>
          </w:p>
        </w:tc>
      </w:tr>
      <w:tr w:rsidR="00A2168B" w:rsidRPr="001F6327" w14:paraId="05FA11FF" w14:textId="77777777" w:rsidTr="00851F8C">
        <w:trPr>
          <w:gridAfter w:val="1"/>
          <w:wAfter w:w="16" w:type="dxa"/>
        </w:trPr>
        <w:tc>
          <w:tcPr>
            <w:tcW w:w="1183" w:type="dxa"/>
            <w:noWrap/>
            <w:tcMar>
              <w:left w:w="0" w:type="dxa"/>
              <w:right w:w="0" w:type="dxa"/>
            </w:tcMar>
            <w:vAlign w:val="bottom"/>
          </w:tcPr>
          <w:p w14:paraId="66AA2030" w14:textId="0736AA60" w:rsidR="00A2168B" w:rsidRDefault="008161C2" w:rsidP="008D4DCB">
            <w:r w:rsidRPr="008161C2">
              <w:rPr>
                <w:noProof/>
                <w:lang w:eastAsia="fr-FR"/>
              </w:rPr>
              <w:drawing>
                <wp:inline distT="0" distB="0" distL="0" distR="0" wp14:anchorId="09D8F943" wp14:editId="118A71A6">
                  <wp:extent cx="457200" cy="457200"/>
                  <wp:effectExtent l="0" t="0" r="0" b="0"/>
                  <wp:docPr id="510" name="Image 510"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27A1D1CB" w14:textId="77777777" w:rsidR="00A2168B" w:rsidRPr="00516674" w:rsidRDefault="00A2168B" w:rsidP="00A2168B">
            <w:pPr>
              <w:pStyle w:val="Encart"/>
            </w:pPr>
            <w:r>
              <w:t>Les dimensions ne sont indiquées que lors de la création de nouveaux volumes ou lors de la sélection à la souris.</w:t>
            </w:r>
          </w:p>
        </w:tc>
      </w:tr>
    </w:tbl>
    <w:p w14:paraId="65910E6B" w14:textId="77777777" w:rsidR="00A2168B" w:rsidRDefault="00A2168B" w:rsidP="00A2168B">
      <w:pPr>
        <w:pStyle w:val="Titre2"/>
      </w:pPr>
      <w:bookmarkStart w:id="30" w:name="_Toc441743440"/>
      <w:bookmarkStart w:id="31" w:name="_Toc32479915"/>
      <w:r>
        <w:t>Mesurer une distance</w:t>
      </w:r>
      <w:bookmarkEnd w:id="30"/>
      <w:bookmarkEnd w:id="31"/>
    </w:p>
    <w:p w14:paraId="0A8B2054" w14:textId="35134F8C" w:rsidR="00A2168B" w:rsidRDefault="00A2168B" w:rsidP="008D4DCB">
      <w:r>
        <w:fldChar w:fldCharType="begin"/>
      </w:r>
      <w:r>
        <w:instrText xml:space="preserve"> XE "</w:instrText>
      </w:r>
      <w:r w:rsidRPr="00A23219">
        <w:instrText>Mesure</w:instrText>
      </w:r>
      <w:r>
        <w:instrText xml:space="preserve">" </w:instrText>
      </w:r>
      <w:r>
        <w:fldChar w:fldCharType="end"/>
      </w:r>
      <w:r>
        <w:fldChar w:fldCharType="begin"/>
      </w:r>
      <w:r>
        <w:instrText xml:space="preserve"> XE "</w:instrText>
      </w:r>
      <w:r w:rsidRPr="00A23219">
        <w:instrText>Distance</w:instrText>
      </w:r>
      <w:r>
        <w:instrText xml:space="preserve">" </w:instrText>
      </w:r>
      <w:r>
        <w:fldChar w:fldCharType="end"/>
      </w:r>
      <w:r>
        <w:fldChar w:fldCharType="begin"/>
      </w:r>
      <w:r>
        <w:instrText xml:space="preserve"> XE "</w:instrText>
      </w:r>
      <w:r w:rsidRPr="00A23219">
        <w:instrText>Longueur</w:instrText>
      </w:r>
      <w:r>
        <w:instrText xml:space="preserve">" </w:instrText>
      </w:r>
      <w:r>
        <w:fldChar w:fldCharType="end"/>
      </w:r>
      <w:r>
        <w:fldChar w:fldCharType="begin"/>
      </w:r>
      <w:r>
        <w:instrText xml:space="preserve"> XE "</w:instrText>
      </w:r>
      <w:r w:rsidRPr="00E13B62">
        <w:instrText>Côte</w:instrText>
      </w:r>
      <w:r>
        <w:instrText xml:space="preserve">" </w:instrText>
      </w:r>
      <w:r>
        <w:fldChar w:fldCharType="end"/>
      </w:r>
      <w:r>
        <w:t xml:space="preserve">conducteö propose un outil de mesure de distance afin de pouvoir connaître les dimensions des éléments composant la modélisation et les afficher dans la modélisation. L'activation du mode </w:t>
      </w:r>
      <w:r>
        <w:rPr>
          <w:i/>
        </w:rPr>
        <w:t>Mesurer une longueur</w:t>
      </w:r>
      <w:r>
        <w:t xml:space="preserve"> est réalisée en appuyant, dans la barre d'outils de modélisation, sur l'icône</w:t>
      </w:r>
    </w:p>
    <w:p w14:paraId="1663FFA6" w14:textId="0F0B069D" w:rsidR="00A2168B" w:rsidRDefault="008161C2" w:rsidP="00851F8C">
      <w:pPr>
        <w:jc w:val="center"/>
      </w:pPr>
      <w:r w:rsidRPr="008161C2">
        <w:rPr>
          <w:noProof/>
          <w:lang w:eastAsia="fr-FR"/>
        </w:rPr>
        <w:drawing>
          <wp:inline distT="0" distB="0" distL="0" distR="0" wp14:anchorId="1EBBE83D" wp14:editId="299332A7">
            <wp:extent cx="457200" cy="457200"/>
            <wp:effectExtent l="0" t="0" r="0" b="0"/>
            <wp:docPr id="511" name="Image 511" descr="E:\src\conducteo-3\resources\images\orange-blue\get_leng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src\conducteo-3\resources\images\orange-blue\get_length.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5534193" w14:textId="03D34167" w:rsidR="00A2168B" w:rsidRDefault="00A2168B" w:rsidP="008D4DCB">
      <w:r>
        <w:t>En cliquant 2 points sur la modélisation, un segment de couleur rouge est affiché et indique la longueur choisie :</w:t>
      </w:r>
    </w:p>
    <w:p w14:paraId="526FC829" w14:textId="77777777" w:rsidR="00A2168B" w:rsidRDefault="00A2168B" w:rsidP="008D4DCB">
      <w:pPr>
        <w:jc w:val="center"/>
      </w:pPr>
      <w:r w:rsidRPr="00414979">
        <w:rPr>
          <w:noProof/>
          <w:lang w:eastAsia="fr-FR"/>
        </w:rPr>
        <w:drawing>
          <wp:inline distT="0" distB="0" distL="0" distR="0" wp14:anchorId="484C641E" wp14:editId="6ECFC554">
            <wp:extent cx="2451653" cy="2312790"/>
            <wp:effectExtent l="0" t="0" r="6350" b="0"/>
            <wp:docPr id="464" name="Image 464" descr="C:\Users\Vierio\Desktop\Picture 2015-04-15 08_36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erio\Desktop\Picture 2015-04-15 08_36_00.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5085" cy="2334895"/>
                    </a:xfrm>
                    <a:prstGeom prst="rect">
                      <a:avLst/>
                    </a:prstGeom>
                    <a:noFill/>
                    <a:ln>
                      <a:noFill/>
                    </a:ln>
                  </pic:spPr>
                </pic:pic>
              </a:graphicData>
            </a:graphic>
          </wp:inline>
        </w:drawing>
      </w:r>
    </w:p>
    <w:p w14:paraId="33D228B1" w14:textId="77777777" w:rsidR="008D4DCB" w:rsidRDefault="008D4DCB" w:rsidP="00A2168B">
      <w:pPr>
        <w:pStyle w:val="Titre2"/>
      </w:pPr>
      <w:bookmarkStart w:id="32" w:name="_Toc441743441"/>
    </w:p>
    <w:p w14:paraId="75162EAF" w14:textId="77777777" w:rsidR="00A2168B" w:rsidRDefault="00A2168B" w:rsidP="00A2168B">
      <w:pPr>
        <w:pStyle w:val="Titre2"/>
      </w:pPr>
      <w:bookmarkStart w:id="33" w:name="_Toc32479916"/>
      <w:r>
        <w:t>Mesurer un angle</w:t>
      </w:r>
      <w:bookmarkEnd w:id="32"/>
      <w:bookmarkEnd w:id="33"/>
    </w:p>
    <w:p w14:paraId="6C7CA8D0" w14:textId="57E29038" w:rsidR="00A2168B" w:rsidRDefault="00A2168B" w:rsidP="008D4DCB">
      <w:r>
        <w:fldChar w:fldCharType="begin"/>
      </w:r>
      <w:r>
        <w:instrText xml:space="preserve"> XE "</w:instrText>
      </w:r>
      <w:r w:rsidRPr="00364ABE">
        <w:instrText>Mesure</w:instrText>
      </w:r>
      <w:r>
        <w:instrText xml:space="preserve">" </w:instrText>
      </w:r>
      <w:r>
        <w:fldChar w:fldCharType="end"/>
      </w:r>
      <w:r>
        <w:fldChar w:fldCharType="begin"/>
      </w:r>
      <w:r>
        <w:instrText xml:space="preserve"> XE "</w:instrText>
      </w:r>
      <w:r w:rsidRPr="00364ABE">
        <w:instrText>Angle</w:instrText>
      </w:r>
      <w:r>
        <w:instrText xml:space="preserve">" </w:instrText>
      </w:r>
      <w:r>
        <w:fldChar w:fldCharType="end"/>
      </w:r>
      <w:r>
        <w:fldChar w:fldCharType="begin"/>
      </w:r>
      <w:r>
        <w:instrText xml:space="preserve"> XE "</w:instrText>
      </w:r>
      <w:r w:rsidRPr="00364ABE">
        <w:instrText>Rotation</w:instrText>
      </w:r>
      <w:r>
        <w:instrText xml:space="preserve">" </w:instrText>
      </w:r>
      <w:r>
        <w:fldChar w:fldCharType="end"/>
      </w:r>
      <w:r>
        <w:t xml:space="preserve">conducteö propose un outil de mesure d'angle afin de pouvoir connaître les angles présents dans la modélisation. L'activation du mode </w:t>
      </w:r>
      <w:r>
        <w:rPr>
          <w:i/>
        </w:rPr>
        <w:t>Mesurer un angle</w:t>
      </w:r>
      <w:r>
        <w:t xml:space="preserve"> est réalisée en appuyant, dans la barre d'outils de modélisation, sur l'icône</w:t>
      </w:r>
    </w:p>
    <w:p w14:paraId="05651B0B" w14:textId="2AE8009B" w:rsidR="00A2168B" w:rsidRDefault="008161C2" w:rsidP="00851F8C">
      <w:pPr>
        <w:jc w:val="center"/>
      </w:pPr>
      <w:r w:rsidRPr="008161C2">
        <w:rPr>
          <w:noProof/>
          <w:lang w:eastAsia="fr-FR"/>
        </w:rPr>
        <w:drawing>
          <wp:inline distT="0" distB="0" distL="0" distR="0" wp14:anchorId="37E5EBD7" wp14:editId="1EA13E84">
            <wp:extent cx="457200" cy="457200"/>
            <wp:effectExtent l="0" t="0" r="0" b="0"/>
            <wp:docPr id="512" name="Image 512" descr="E:\src\conducteo-3\resources\images\orange-blue\get_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src\conducteo-3\resources\images\orange-blue\get_angle.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2CB22A1" w14:textId="77777777" w:rsidR="00A2168B" w:rsidRDefault="00A2168B" w:rsidP="008D4DCB">
      <w:r>
        <w:t>En cliquant dans un premier temps sur le point central de l'angle et ensuite sur les 2 points formant l'ouverture de l'angle, la valeur de l'angle est indiquée en rouge dans l'interface :</w:t>
      </w:r>
    </w:p>
    <w:p w14:paraId="0A0B6569" w14:textId="77777777" w:rsidR="00A2168B" w:rsidRDefault="00A2168B" w:rsidP="008D4DCB">
      <w:pPr>
        <w:jc w:val="center"/>
      </w:pPr>
      <w:r w:rsidRPr="00C311CC">
        <w:rPr>
          <w:noProof/>
          <w:lang w:eastAsia="fr-FR"/>
        </w:rPr>
        <w:drawing>
          <wp:inline distT="0" distB="0" distL="0" distR="0" wp14:anchorId="3E560C37" wp14:editId="6610C092">
            <wp:extent cx="2134202" cy="2337683"/>
            <wp:effectExtent l="0" t="0" r="0" b="5715"/>
            <wp:docPr id="523" name="Image 523" descr="C:\Users\Vierio\Desktop\Picture 2015-04-15 08_38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erio\Desktop\Picture 2015-04-15 08_38_00.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71908" cy="2378984"/>
                    </a:xfrm>
                    <a:prstGeom prst="rect">
                      <a:avLst/>
                    </a:prstGeom>
                    <a:noFill/>
                    <a:ln>
                      <a:noFill/>
                    </a:ln>
                  </pic:spPr>
                </pic:pic>
              </a:graphicData>
            </a:graphic>
          </wp:inline>
        </w:drawing>
      </w:r>
    </w:p>
    <w:p w14:paraId="723E1E25" w14:textId="77777777" w:rsidR="00A2168B" w:rsidRPr="00C311CC" w:rsidRDefault="00A2168B" w:rsidP="00A2168B">
      <w:pPr>
        <w:pStyle w:val="Texte"/>
      </w:pPr>
    </w:p>
    <w:p w14:paraId="541769B3" w14:textId="77777777" w:rsidR="00A2168B" w:rsidRDefault="00A2168B" w:rsidP="00A2168B">
      <w:pPr>
        <w:pStyle w:val="Titre1"/>
      </w:pPr>
      <w:bookmarkStart w:id="34" w:name="_Toc441743442"/>
      <w:bookmarkStart w:id="35" w:name="_Toc32479917"/>
      <w:r>
        <w:lastRenderedPageBreak/>
        <w:t>Modifier la modélisation</w:t>
      </w:r>
      <w:bookmarkEnd w:id="34"/>
      <w:bookmarkEnd w:id="35"/>
    </w:p>
    <w:p w14:paraId="213EE666" w14:textId="77777777" w:rsidR="00A2168B" w:rsidRDefault="00A2168B" w:rsidP="00A2168B">
      <w:pPr>
        <w:pStyle w:val="Titre2"/>
      </w:pPr>
      <w:bookmarkStart w:id="36" w:name="_Toc441743443"/>
      <w:bookmarkStart w:id="37" w:name="_Toc32479918"/>
      <w:r>
        <w:t>Modifier le type de calcul</w:t>
      </w:r>
      <w:bookmarkEnd w:id="36"/>
      <w:bookmarkEnd w:id="37"/>
    </w:p>
    <w:p w14:paraId="43179038" w14:textId="1E4BD4CF" w:rsidR="00A2168B" w:rsidRDefault="00C43B6E" w:rsidP="008D4DCB">
      <w:r>
        <w:fldChar w:fldCharType="begin"/>
      </w:r>
      <w:r>
        <w:instrText xml:space="preserve"> XE "</w:instrText>
      </w:r>
      <w:r w:rsidRPr="00F457CF">
        <w:instrText>Conductivité thermique équivalente</w:instrText>
      </w:r>
      <w:r>
        <w:instrText xml:space="preserve">" </w:instrText>
      </w:r>
      <w:r>
        <w:fldChar w:fldCharType="end"/>
      </w:r>
      <w:r w:rsidR="00A2168B">
        <w:fldChar w:fldCharType="begin"/>
      </w:r>
      <w:r w:rsidR="00A2168B">
        <w:instrText xml:space="preserve"> XE "</w:instrText>
      </w:r>
      <w:r w:rsidR="00A2168B" w:rsidRPr="00EC15C6">
        <w:instrText>Type de calcul</w:instrText>
      </w:r>
      <w:r w:rsidR="00A2168B">
        <w:instrText xml:space="preserve">" </w:instrText>
      </w:r>
      <w:r w:rsidR="00A2168B">
        <w:fldChar w:fldCharType="end"/>
      </w:r>
      <w:r w:rsidR="00A2168B">
        <w:fldChar w:fldCharType="begin"/>
      </w:r>
      <w:r w:rsidR="00A2168B">
        <w:instrText xml:space="preserve"> XE "</w:instrText>
      </w:r>
      <w:r w:rsidR="00A2168B" w:rsidRPr="00EC15C6">
        <w:instrText>Pont thermique linéique</w:instrText>
      </w:r>
      <w:r w:rsidR="00A2168B">
        <w:instrText xml:space="preserve">" </w:instrText>
      </w:r>
      <w:r w:rsidR="00A2168B">
        <w:fldChar w:fldCharType="end"/>
      </w:r>
      <w:r w:rsidR="00A2168B">
        <w:fldChar w:fldCharType="begin"/>
      </w:r>
      <w:r w:rsidR="00A2168B">
        <w:instrText xml:space="preserve"> XE "</w:instrText>
      </w:r>
      <w:r w:rsidR="00A2168B" w:rsidRPr="00EC15C6">
        <w:instrText>Flux de chaleur</w:instrText>
      </w:r>
      <w:r w:rsidR="00A2168B">
        <w:instrText xml:space="preserve">" </w:instrText>
      </w:r>
      <w:r w:rsidR="00A2168B">
        <w:fldChar w:fldCharType="end"/>
      </w:r>
      <w:r w:rsidR="00A2168B">
        <w:fldChar w:fldCharType="begin"/>
      </w:r>
      <w:r w:rsidR="00A2168B">
        <w:instrText xml:space="preserve"> XE "</w:instrText>
      </w:r>
      <w:r w:rsidR="00A2168B" w:rsidRPr="00EC15C6">
        <w:instrText>Coefficient de transmission thermique</w:instrText>
      </w:r>
      <w:r w:rsidR="00A2168B">
        <w:instrText xml:space="preserve">" </w:instrText>
      </w:r>
      <w:r w:rsidR="00A2168B">
        <w:fldChar w:fldCharType="end"/>
      </w:r>
      <w:r w:rsidR="00A2168B">
        <w:fldChar w:fldCharType="begin"/>
      </w:r>
      <w:r w:rsidR="00A2168B">
        <w:instrText xml:space="preserve"> XE "</w:instrText>
      </w:r>
      <w:r w:rsidR="00A2168B" w:rsidRPr="00EC15C6">
        <w:instrText>Coefficient U</w:instrText>
      </w:r>
      <w:r w:rsidR="00A2168B">
        <w:instrText xml:space="preserve">" </w:instrText>
      </w:r>
      <w:r w:rsidR="00A2168B">
        <w:fldChar w:fldCharType="end"/>
      </w:r>
      <w:r w:rsidR="00A2168B">
        <w:t>conducteö permet de réaliser 3 types de calcul :</w:t>
      </w:r>
    </w:p>
    <w:p w14:paraId="1DF47A0C" w14:textId="77777777" w:rsidR="00A2168B" w:rsidRDefault="00A2168B" w:rsidP="008D4DCB">
      <w:pPr>
        <w:pStyle w:val="Puces"/>
        <w:rPr>
          <w:rStyle w:val="lang-el"/>
        </w:rPr>
      </w:pPr>
      <w:r>
        <w:t xml:space="preserve">calul de type </w:t>
      </w:r>
      <w:r w:rsidRPr="00135C71">
        <w:rPr>
          <w:i/>
        </w:rPr>
        <w:t>pont thermique linéique</w:t>
      </w:r>
      <w:r>
        <w:t xml:space="preserve">, afin de calculer le coefficient </w:t>
      </w:r>
      <w:r>
        <w:rPr>
          <w:rStyle w:val="lang-el"/>
          <w:lang w:val="el-GR"/>
        </w:rPr>
        <w:t>ψ</w:t>
      </w:r>
      <w:r>
        <w:rPr>
          <w:rStyle w:val="lang-el"/>
        </w:rPr>
        <w:t xml:space="preserve"> de ce dernier,</w:t>
      </w:r>
    </w:p>
    <w:p w14:paraId="46FAE3F8" w14:textId="77777777" w:rsidR="00A2168B" w:rsidRDefault="00A2168B" w:rsidP="008D4DCB">
      <w:pPr>
        <w:pStyle w:val="Puces"/>
        <w:rPr>
          <w:rStyle w:val="lang-el"/>
        </w:rPr>
      </w:pPr>
      <w:r>
        <w:rPr>
          <w:rStyle w:val="lang-el"/>
        </w:rPr>
        <w:t xml:space="preserve">calcul de type </w:t>
      </w:r>
      <w:r w:rsidRPr="00135C71">
        <w:rPr>
          <w:rStyle w:val="lang-el"/>
          <w:i/>
        </w:rPr>
        <w:t>flux de chaleur</w:t>
      </w:r>
      <w:r>
        <w:rPr>
          <w:rStyle w:val="lang-el"/>
        </w:rPr>
        <w:t>, afin de déterminer uniquement le flux de chaleur sortant d'un élément modélisé,</w:t>
      </w:r>
    </w:p>
    <w:p w14:paraId="2208711F" w14:textId="02B0274C" w:rsidR="00A2168B" w:rsidRDefault="00A2168B" w:rsidP="008D4DCB">
      <w:pPr>
        <w:pStyle w:val="Puces"/>
        <w:rPr>
          <w:rStyle w:val="lang-el"/>
        </w:rPr>
      </w:pPr>
      <w:r>
        <w:rPr>
          <w:rStyle w:val="lang-el"/>
        </w:rPr>
        <w:t xml:space="preserve">calcul de type </w:t>
      </w:r>
      <w:r w:rsidRPr="00135C71">
        <w:rPr>
          <w:rStyle w:val="lang-el"/>
          <w:i/>
        </w:rPr>
        <w:t>coefficient de transmission thermique</w:t>
      </w:r>
      <w:r>
        <w:rPr>
          <w:rStyle w:val="lang-el"/>
        </w:rPr>
        <w:t>, afin de déterminer le coef</w:t>
      </w:r>
      <w:r w:rsidR="00C43B6E">
        <w:rPr>
          <w:rStyle w:val="lang-el"/>
        </w:rPr>
        <w:t>ficient U d'un élément modélisé,</w:t>
      </w:r>
    </w:p>
    <w:p w14:paraId="5C13E7CA" w14:textId="32E6C211" w:rsidR="00C43B6E" w:rsidRDefault="00C43B6E" w:rsidP="008D4DCB">
      <w:pPr>
        <w:pStyle w:val="Puces"/>
        <w:rPr>
          <w:rStyle w:val="lang-el"/>
        </w:rPr>
      </w:pPr>
      <w:r>
        <w:rPr>
          <w:rStyle w:val="lang-el"/>
        </w:rPr>
        <w:t xml:space="preserve">calcul de type </w:t>
      </w:r>
      <w:r>
        <w:rPr>
          <w:rStyle w:val="lang-el"/>
          <w:i/>
        </w:rPr>
        <w:t>conductivité thermique équivalente</w:t>
      </w:r>
      <w:r>
        <w:rPr>
          <w:rStyle w:val="lang-el"/>
        </w:rPr>
        <w:t>, afin de déterminer la conductivité équivalente d’une couche non homogène.</w:t>
      </w:r>
    </w:p>
    <w:p w14:paraId="468855D9" w14:textId="77777777" w:rsidR="00A2168B" w:rsidRDefault="00A2168B" w:rsidP="008D4DCB">
      <w:r>
        <w:t xml:space="preserve">La modification du type de calcul est réalisée via le menu </w:t>
      </w:r>
      <w:r w:rsidRPr="00135C71">
        <w:rPr>
          <w:i/>
        </w:rPr>
        <w:t>Projet &gt; Type de calcul</w:t>
      </w:r>
      <w:r>
        <w:t>.</w:t>
      </w:r>
    </w:p>
    <w:p w14:paraId="2BC89F7B" w14:textId="77777777" w:rsidR="00A2168B" w:rsidRDefault="00A2168B" w:rsidP="008D4DCB">
      <w:r>
        <w:t xml:space="preserve">Pour les calculs du type </w:t>
      </w:r>
      <w:r w:rsidRPr="00135C71">
        <w:rPr>
          <w:i/>
        </w:rPr>
        <w:t>coefficient de transmission thermique</w:t>
      </w:r>
      <w:r>
        <w:t xml:space="preserve">, il est nécessaire de renseigner la longueur à considérer pour le calcul, via le menu </w:t>
      </w:r>
      <w:r w:rsidRPr="00135C71">
        <w:rPr>
          <w:i/>
        </w:rPr>
        <w:t>Projet &gt; Longueur de modélisation</w:t>
      </w:r>
      <w:r>
        <w:t>. Plusieurs options sont proposées :</w:t>
      </w:r>
    </w:p>
    <w:p w14:paraId="3915E55A" w14:textId="77777777" w:rsidR="00A2168B" w:rsidRDefault="00A2168B" w:rsidP="008D4DCB">
      <w:pPr>
        <w:pStyle w:val="Puces"/>
      </w:pPr>
      <w:r w:rsidRPr="00CF4093">
        <w:rPr>
          <w:i/>
        </w:rPr>
        <w:t>Longueur totale</w:t>
      </w:r>
      <w:r>
        <w:t xml:space="preserve"> : il s'agit de la longueur totale des surfaces donnant sur l'intérieur,</w:t>
      </w:r>
    </w:p>
    <w:p w14:paraId="180C8716" w14:textId="77777777" w:rsidR="00A2168B" w:rsidRDefault="00A2168B" w:rsidP="008D4DCB">
      <w:pPr>
        <w:pStyle w:val="Puces"/>
      </w:pPr>
      <w:r w:rsidRPr="00CF4093">
        <w:rPr>
          <w:i/>
        </w:rPr>
        <w:t>Longueur projetée selon X</w:t>
      </w:r>
      <w:r>
        <w:t xml:space="preserve"> : il s'agit de la longueur totale des surfaces horizontales donnant sur l'intérieur,</w:t>
      </w:r>
    </w:p>
    <w:p w14:paraId="33A72538" w14:textId="77777777" w:rsidR="00A2168B" w:rsidRDefault="00A2168B" w:rsidP="008D4DCB">
      <w:pPr>
        <w:pStyle w:val="Puces"/>
      </w:pPr>
      <w:r w:rsidRPr="00CF4093">
        <w:rPr>
          <w:i/>
        </w:rPr>
        <w:t>Longueur projetée selon Y</w:t>
      </w:r>
      <w:r>
        <w:t xml:space="preserve"> : il s'agit de la longueur totale des surfaces verticales donnant sur l'intérieur,</w:t>
      </w:r>
    </w:p>
    <w:p w14:paraId="2E4BA119" w14:textId="77777777" w:rsidR="00A2168B" w:rsidRDefault="00A2168B" w:rsidP="008D4DCB">
      <w:pPr>
        <w:pStyle w:val="Puces"/>
      </w:pPr>
      <w:r w:rsidRPr="00CF4093">
        <w:rPr>
          <w:i/>
        </w:rPr>
        <w:t>Longueur fixée</w:t>
      </w:r>
      <w:r>
        <w:t xml:space="preserve"> : longueur définie par l'utilisateur.</w:t>
      </w:r>
    </w:p>
    <w:p w14:paraId="59AFD766" w14:textId="4229366B" w:rsidR="00C43B6E" w:rsidRPr="00C43B6E" w:rsidRDefault="00C43B6E" w:rsidP="00C43B6E">
      <w:r>
        <w:t xml:space="preserve">Pour les calculs du type </w:t>
      </w:r>
      <w:r>
        <w:rPr>
          <w:rStyle w:val="lang-el"/>
          <w:i/>
        </w:rPr>
        <w:t>conductivité thermique équivalente</w:t>
      </w:r>
      <w:r>
        <w:rPr>
          <w:rStyle w:val="lang-el"/>
        </w:rPr>
        <w:t xml:space="preserve">, il est nécessaire de renseigner la largeur de la couche modélisée, ainsi que l’épaisseur de celle-ci, via le menu </w:t>
      </w:r>
      <w:r w:rsidRPr="00C43B6E">
        <w:rPr>
          <w:rStyle w:val="lang-el"/>
          <w:i/>
        </w:rPr>
        <w:t>Projet &gt; Conductivité équivalente</w:t>
      </w:r>
      <w:r>
        <w:rPr>
          <w:rStyle w:val="lang-el"/>
        </w:rPr>
        <w:t>.</w:t>
      </w:r>
      <w:r w:rsidR="00E80A27">
        <w:rPr>
          <w:rStyle w:val="lang-el"/>
        </w:rPr>
        <w:t xml:space="preserve"> La somme des résistance superficielles appliquées doit également être renseignée.</w:t>
      </w:r>
    </w:p>
    <w:p w14:paraId="26700810" w14:textId="77777777" w:rsidR="00A2168B" w:rsidRDefault="00A2168B" w:rsidP="00A2168B">
      <w:pPr>
        <w:pStyle w:val="Titre2"/>
      </w:pPr>
      <w:bookmarkStart w:id="38" w:name="_Toc441743444"/>
      <w:bookmarkStart w:id="39" w:name="_Toc32479919"/>
      <w:r>
        <w:t>Ajouter une image</w:t>
      </w:r>
      <w:bookmarkEnd w:id="38"/>
      <w:bookmarkEnd w:id="39"/>
    </w:p>
    <w:p w14:paraId="0A367967" w14:textId="79E64A5C" w:rsidR="00A2168B" w:rsidRDefault="00A2168B" w:rsidP="008D4DCB">
      <w:r>
        <w:fldChar w:fldCharType="begin"/>
      </w:r>
      <w:r>
        <w:instrText xml:space="preserve"> XE "</w:instrText>
      </w:r>
      <w:r w:rsidRPr="004917AD">
        <w:instrText>Image</w:instrText>
      </w:r>
      <w:r>
        <w:instrText xml:space="preserve">" </w:instrText>
      </w:r>
      <w:r>
        <w:fldChar w:fldCharType="end"/>
      </w:r>
      <w:r>
        <w:fldChar w:fldCharType="begin"/>
      </w:r>
      <w:r>
        <w:instrText xml:space="preserve"> XE "</w:instrText>
      </w:r>
      <w:r w:rsidRPr="004917AD">
        <w:instrText>Importer</w:instrText>
      </w:r>
      <w:r>
        <w:instrText xml:space="preserve">" </w:instrText>
      </w:r>
      <w:r>
        <w:fldChar w:fldCharType="end"/>
      </w:r>
      <w:r>
        <w:fldChar w:fldCharType="begin"/>
      </w:r>
      <w:r>
        <w:instrText xml:space="preserve"> XE "</w:instrText>
      </w:r>
      <w:r w:rsidRPr="004917AD">
        <w:instrText>Formats d'image</w:instrText>
      </w:r>
      <w:r>
        <w:instrText xml:space="preserve">" </w:instrText>
      </w:r>
      <w:r>
        <w:fldChar w:fldCharType="end"/>
      </w:r>
      <w:r>
        <w:fldChar w:fldCharType="begin"/>
      </w:r>
      <w:r>
        <w:instrText xml:space="preserve"> XE "</w:instrText>
      </w:r>
      <w:r w:rsidRPr="004917AD">
        <w:instrText>BMP</w:instrText>
      </w:r>
      <w:r>
        <w:instrText xml:space="preserve">" </w:instrText>
      </w:r>
      <w:r>
        <w:fldChar w:fldCharType="end"/>
      </w:r>
      <w:r>
        <w:fldChar w:fldCharType="begin"/>
      </w:r>
      <w:r>
        <w:instrText xml:space="preserve"> XE "</w:instrText>
      </w:r>
      <w:r w:rsidRPr="004917AD">
        <w:instrText>GIF</w:instrText>
      </w:r>
      <w:r>
        <w:instrText xml:space="preserve">" </w:instrText>
      </w:r>
      <w:r>
        <w:fldChar w:fldCharType="end"/>
      </w:r>
      <w:r>
        <w:fldChar w:fldCharType="begin"/>
      </w:r>
      <w:r>
        <w:instrText xml:space="preserve"> XE "</w:instrText>
      </w:r>
      <w:r w:rsidRPr="004917AD">
        <w:instrText>JPEG</w:instrText>
      </w:r>
      <w:r>
        <w:instrText xml:space="preserve">" </w:instrText>
      </w:r>
      <w:r>
        <w:fldChar w:fldCharType="end"/>
      </w:r>
      <w:r>
        <w:fldChar w:fldCharType="begin"/>
      </w:r>
      <w:r>
        <w:instrText xml:space="preserve"> XE "</w:instrText>
      </w:r>
      <w:r w:rsidRPr="004917AD">
        <w:instrText>JPG</w:instrText>
      </w:r>
      <w:r>
        <w:instrText xml:space="preserve">" </w:instrText>
      </w:r>
      <w:r>
        <w:fldChar w:fldCharType="end"/>
      </w:r>
      <w:r>
        <w:fldChar w:fldCharType="begin"/>
      </w:r>
      <w:r>
        <w:instrText xml:space="preserve"> XE "</w:instrText>
      </w:r>
      <w:r w:rsidRPr="004917AD">
        <w:instrText>PNG</w:instrText>
      </w:r>
      <w:r>
        <w:instrText xml:space="preserve">" </w:instrText>
      </w:r>
      <w:r>
        <w:fldChar w:fldCharType="end"/>
      </w:r>
      <w:r>
        <w:fldChar w:fldCharType="begin"/>
      </w:r>
      <w:r>
        <w:instrText xml:space="preserve"> XE "</w:instrText>
      </w:r>
      <w:r w:rsidRPr="004917AD">
        <w:instrText>SVG</w:instrText>
      </w:r>
      <w:r>
        <w:instrText xml:space="preserve">" </w:instrText>
      </w:r>
      <w:r>
        <w:fldChar w:fldCharType="end"/>
      </w:r>
      <w:r>
        <w:fldChar w:fldCharType="begin"/>
      </w:r>
      <w:r>
        <w:instrText xml:space="preserve"> XE "</w:instrText>
      </w:r>
      <w:r w:rsidRPr="004917AD">
        <w:instrText>Images transparentes</w:instrText>
      </w:r>
      <w:r>
        <w:instrText xml:space="preserve">" </w:instrText>
      </w:r>
      <w:r>
        <w:fldChar w:fldCharType="end"/>
      </w:r>
      <w:r>
        <w:t>L'import d'une image dans la modélisation est réalisé :</w:t>
      </w:r>
    </w:p>
    <w:p w14:paraId="23EC851C" w14:textId="77777777" w:rsidR="00A2168B" w:rsidRDefault="00A2168B" w:rsidP="008D4DCB">
      <w:pPr>
        <w:pStyle w:val="Puces"/>
      </w:pPr>
      <w:r>
        <w:t xml:space="preserve">via le menu </w:t>
      </w:r>
      <w:r w:rsidRPr="00736103">
        <w:t>Projet &gt; Importer une image</w:t>
      </w:r>
      <w:r>
        <w:t>,</w:t>
      </w:r>
    </w:p>
    <w:p w14:paraId="43BB36CC" w14:textId="77777777" w:rsidR="00A2168B" w:rsidRDefault="00A2168B" w:rsidP="008D4DCB">
      <w:pPr>
        <w:pStyle w:val="Puces"/>
      </w:pPr>
      <w:r>
        <w:t>en glissant-déposant une image dans l'interface,</w:t>
      </w:r>
    </w:p>
    <w:p w14:paraId="00320FB9" w14:textId="77777777" w:rsidR="00A2168B" w:rsidRDefault="00A2168B" w:rsidP="008D4DCB">
      <w:pPr>
        <w:pStyle w:val="Puces"/>
      </w:pPr>
      <w:r>
        <w:t>via l'icône de la barre d'outils :</w:t>
      </w:r>
    </w:p>
    <w:p w14:paraId="1B91D6FE" w14:textId="15F013A4" w:rsidR="00A2168B" w:rsidRDefault="008161C2" w:rsidP="008D4DCB">
      <w:pPr>
        <w:jc w:val="center"/>
      </w:pPr>
      <w:r w:rsidRPr="008161C2">
        <w:rPr>
          <w:noProof/>
          <w:lang w:eastAsia="fr-FR"/>
        </w:rPr>
        <w:drawing>
          <wp:inline distT="0" distB="0" distL="0" distR="0" wp14:anchorId="0EFCF726" wp14:editId="69FC7A63">
            <wp:extent cx="457200" cy="457200"/>
            <wp:effectExtent l="0" t="0" r="0" b="0"/>
            <wp:docPr id="513" name="Image 513" descr="E:\src\conducteo-3\resources\images\orange-blue\add_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src\conducteo-3\resources\images\orange-blue\add_image.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3B782E" w14:paraId="268463E1" w14:textId="77777777" w:rsidTr="00851F8C">
        <w:tc>
          <w:tcPr>
            <w:tcW w:w="1199" w:type="dxa"/>
            <w:noWrap/>
            <w:tcMar>
              <w:left w:w="0" w:type="dxa"/>
              <w:right w:w="0" w:type="dxa"/>
            </w:tcMar>
            <w:vAlign w:val="bottom"/>
          </w:tcPr>
          <w:p w14:paraId="042A7359" w14:textId="218139A9" w:rsidR="00A2168B" w:rsidRDefault="008161C2" w:rsidP="008D4DCB">
            <w:r w:rsidRPr="008161C2">
              <w:rPr>
                <w:noProof/>
                <w:lang w:eastAsia="fr-FR"/>
              </w:rPr>
              <w:drawing>
                <wp:inline distT="0" distB="0" distL="0" distR="0" wp14:anchorId="44F71C86" wp14:editId="3C3D94C6">
                  <wp:extent cx="457200" cy="457200"/>
                  <wp:effectExtent l="0" t="0" r="0" b="0"/>
                  <wp:docPr id="514" name="Image 514"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6B97E1AA" w14:textId="77777777" w:rsidR="00A2168B" w:rsidRDefault="00A2168B" w:rsidP="00A2168B">
            <w:pPr>
              <w:pStyle w:val="Encart"/>
            </w:pPr>
            <w:r>
              <w:t>Les formats supportés sont les suivants :</w:t>
            </w:r>
          </w:p>
          <w:p w14:paraId="3CB929C6" w14:textId="77777777" w:rsidR="00A2168B" w:rsidRPr="00BE1F07" w:rsidRDefault="00A2168B" w:rsidP="00A2168B">
            <w:pPr>
              <w:pStyle w:val="Encart"/>
              <w:rPr>
                <w:lang w:val="en-US"/>
              </w:rPr>
            </w:pPr>
            <w:r w:rsidRPr="00BE1F07">
              <w:rPr>
                <w:b/>
                <w:lang w:val="en-US"/>
              </w:rPr>
              <w:t>bmp</w:t>
            </w:r>
            <w:r w:rsidRPr="00BE1F07">
              <w:rPr>
                <w:lang w:val="en-US"/>
              </w:rPr>
              <w:t xml:space="preserve">, </w:t>
            </w:r>
            <w:r w:rsidRPr="00BE1F07">
              <w:rPr>
                <w:b/>
                <w:lang w:val="en-US"/>
              </w:rPr>
              <w:t>gif</w:t>
            </w:r>
            <w:r w:rsidRPr="00BE1F07">
              <w:rPr>
                <w:lang w:val="en-US"/>
              </w:rPr>
              <w:t xml:space="preserve">, </w:t>
            </w:r>
            <w:r w:rsidRPr="00BE1F07">
              <w:rPr>
                <w:b/>
                <w:lang w:val="en-US"/>
              </w:rPr>
              <w:t>jpeg</w:t>
            </w:r>
            <w:r w:rsidRPr="00BE1F07">
              <w:rPr>
                <w:lang w:val="en-US"/>
              </w:rPr>
              <w:t xml:space="preserve">, </w:t>
            </w:r>
            <w:r w:rsidRPr="00BE1F07">
              <w:rPr>
                <w:b/>
                <w:lang w:val="en-US"/>
              </w:rPr>
              <w:t>png</w:t>
            </w:r>
            <w:r w:rsidRPr="00BE1F07">
              <w:rPr>
                <w:lang w:val="en-US"/>
              </w:rPr>
              <w:t xml:space="preserve">, </w:t>
            </w:r>
            <w:r w:rsidRPr="00BE1F07">
              <w:rPr>
                <w:b/>
                <w:lang w:val="en-US"/>
              </w:rPr>
              <w:t>svg</w:t>
            </w:r>
            <w:r w:rsidRPr="00BE1F07">
              <w:rPr>
                <w:lang w:val="en-US"/>
              </w:rPr>
              <w:t>.</w:t>
            </w:r>
          </w:p>
        </w:tc>
      </w:tr>
      <w:tr w:rsidR="00A2168B" w:rsidRPr="001F6327" w14:paraId="2AB75695" w14:textId="77777777" w:rsidTr="00851F8C">
        <w:tc>
          <w:tcPr>
            <w:tcW w:w="1199" w:type="dxa"/>
            <w:noWrap/>
            <w:tcMar>
              <w:left w:w="0" w:type="dxa"/>
              <w:right w:w="0" w:type="dxa"/>
            </w:tcMar>
            <w:vAlign w:val="bottom"/>
          </w:tcPr>
          <w:p w14:paraId="374CC49C" w14:textId="0350918C" w:rsidR="00A2168B" w:rsidRDefault="008161C2" w:rsidP="008D4DCB">
            <w:r w:rsidRPr="008161C2">
              <w:rPr>
                <w:noProof/>
                <w:lang w:eastAsia="fr-FR"/>
              </w:rPr>
              <w:drawing>
                <wp:inline distT="0" distB="0" distL="0" distR="0" wp14:anchorId="0BCA8F49" wp14:editId="7D56BAFE">
                  <wp:extent cx="457200" cy="457200"/>
                  <wp:effectExtent l="0" t="0" r="0" b="0"/>
                  <wp:docPr id="515" name="Image 515"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171F66CC" w14:textId="77777777" w:rsidR="00A2168B" w:rsidRPr="001F6327" w:rsidRDefault="00A2168B" w:rsidP="00A2168B">
            <w:pPr>
              <w:pStyle w:val="Encart"/>
            </w:pPr>
            <w:r>
              <w:t>Pour profiter au maximum des possibilités de modélisation offertes par le logiciel il est conseillé d'importer des images avec fond transparent.</w:t>
            </w:r>
          </w:p>
        </w:tc>
      </w:tr>
    </w:tbl>
    <w:p w14:paraId="206FEDD6" w14:textId="77777777" w:rsidR="008D4DCB" w:rsidRDefault="008D4DCB" w:rsidP="00A2168B">
      <w:pPr>
        <w:pStyle w:val="Titre2"/>
      </w:pPr>
      <w:bookmarkStart w:id="40" w:name="_Toc441743445"/>
    </w:p>
    <w:p w14:paraId="559D95A4" w14:textId="687BB8B5" w:rsidR="00A2168B" w:rsidRDefault="00A2168B" w:rsidP="00A2168B">
      <w:pPr>
        <w:pStyle w:val="Titre2"/>
      </w:pPr>
      <w:bookmarkStart w:id="41" w:name="_Toc32479920"/>
      <w:r>
        <w:t>Redimensionner une image</w:t>
      </w:r>
      <w:bookmarkEnd w:id="40"/>
      <w:bookmarkEnd w:id="41"/>
    </w:p>
    <w:p w14:paraId="4064F321" w14:textId="38F7953F" w:rsidR="00A2168B" w:rsidRDefault="00A2168B" w:rsidP="008D4DCB">
      <w:r>
        <w:fldChar w:fldCharType="begin"/>
      </w:r>
      <w:r>
        <w:instrText xml:space="preserve"> XE "</w:instrText>
      </w:r>
      <w:r w:rsidRPr="00E93CA0">
        <w:instrText>Image</w:instrText>
      </w:r>
      <w:r>
        <w:instrText xml:space="preserve">" </w:instrText>
      </w:r>
      <w:r>
        <w:fldChar w:fldCharType="end"/>
      </w:r>
      <w:r>
        <w:fldChar w:fldCharType="begin"/>
      </w:r>
      <w:r>
        <w:instrText xml:space="preserve"> XE "</w:instrText>
      </w:r>
      <w:r w:rsidRPr="00E93CA0">
        <w:instrText>Redimensionner</w:instrText>
      </w:r>
      <w:r>
        <w:instrText xml:space="preserve">" </w:instrText>
      </w:r>
      <w:r>
        <w:fldChar w:fldCharType="end"/>
      </w:r>
      <w:r>
        <w:fldChar w:fldCharType="begin"/>
      </w:r>
      <w:r>
        <w:instrText xml:space="preserve"> XE "</w:instrText>
      </w:r>
      <w:r w:rsidRPr="00E93CA0">
        <w:instrText>Dimensions</w:instrText>
      </w:r>
      <w:r>
        <w:instrText xml:space="preserve">" </w:instrText>
      </w:r>
      <w:r>
        <w:fldChar w:fldCharType="end"/>
      </w:r>
      <w:r>
        <w:fldChar w:fldCharType="begin"/>
      </w:r>
      <w:r>
        <w:instrText xml:space="preserve"> XE "</w:instrText>
      </w:r>
      <w:r w:rsidRPr="00E93CA0">
        <w:instrText>Echelle</w:instrText>
      </w:r>
      <w:r>
        <w:instrText xml:space="preserve">" </w:instrText>
      </w:r>
      <w:r>
        <w:fldChar w:fldCharType="end"/>
      </w:r>
      <w:r>
        <w:fldChar w:fldCharType="begin"/>
      </w:r>
      <w:r>
        <w:instrText xml:space="preserve"> XE "</w:instrText>
      </w:r>
      <w:r w:rsidRPr="00E93CA0">
        <w:instrText>Ratio</w:instrText>
      </w:r>
      <w:r>
        <w:instrText xml:space="preserve">" </w:instrText>
      </w:r>
      <w:r>
        <w:fldChar w:fldCharType="end"/>
      </w:r>
      <w:r>
        <w:t>L'import d'une image est réalisé à une échelle par défaut. Pour redimensionner une image, il faut :</w:t>
      </w:r>
    </w:p>
    <w:p w14:paraId="793857A2" w14:textId="77777777" w:rsidR="00A2168B" w:rsidRDefault="00A2168B" w:rsidP="008D4DCB">
      <w:pPr>
        <w:pStyle w:val="Puces"/>
      </w:pPr>
      <w:r>
        <w:t xml:space="preserve">utiliser le mode </w:t>
      </w:r>
      <w:r w:rsidRPr="001732C7">
        <w:rPr>
          <w:i/>
        </w:rPr>
        <w:t>Sélection</w:t>
      </w:r>
      <w:r>
        <w:t>, via la barre d'outils :</w:t>
      </w:r>
    </w:p>
    <w:p w14:paraId="0186CDAD" w14:textId="189BA69B" w:rsidR="00A2168B" w:rsidRDefault="00424648" w:rsidP="00851F8C">
      <w:pPr>
        <w:jc w:val="center"/>
      </w:pPr>
      <w:r w:rsidRPr="00424648">
        <w:rPr>
          <w:noProof/>
          <w:lang w:eastAsia="fr-FR"/>
        </w:rPr>
        <w:drawing>
          <wp:inline distT="0" distB="0" distL="0" distR="0" wp14:anchorId="00123926" wp14:editId="494FE1F1">
            <wp:extent cx="457200" cy="457200"/>
            <wp:effectExtent l="0" t="0" r="0" b="0"/>
            <wp:docPr id="520" name="Image 520" descr="E:\src\conducteo-3\resources\images\orange-blue\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src\conducteo-3\resources\images\orange-blue\selec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2B8D2803" w14:textId="77777777" w:rsidR="00A2168B" w:rsidRDefault="00A2168B" w:rsidP="008D4DCB">
      <w:pPr>
        <w:pStyle w:val="Puces"/>
      </w:pPr>
      <w:r>
        <w:t>sélectionner l'image en cliquant sur celle-ci,</w:t>
      </w:r>
    </w:p>
    <w:p w14:paraId="6144BD7A" w14:textId="77777777" w:rsidR="00A2168B" w:rsidRDefault="00A2168B" w:rsidP="008D4DCB">
      <w:pPr>
        <w:pStyle w:val="Puces"/>
      </w:pPr>
      <w:r>
        <w:t>redimensionner l'image à l'aide de la souris en cliquant sur ses bords et en déplaçant le curseur.</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76AFE093" w14:textId="77777777" w:rsidTr="008D4DCB">
        <w:tc>
          <w:tcPr>
            <w:tcW w:w="1199" w:type="dxa"/>
            <w:noWrap/>
            <w:tcMar>
              <w:left w:w="0" w:type="dxa"/>
              <w:right w:w="0" w:type="dxa"/>
            </w:tcMar>
            <w:vAlign w:val="bottom"/>
          </w:tcPr>
          <w:p w14:paraId="37473626" w14:textId="6FB70E51" w:rsidR="00A2168B" w:rsidRDefault="00424648" w:rsidP="00A2168B">
            <w:pPr>
              <w:pStyle w:val="Texte"/>
              <w:jc w:val="center"/>
            </w:pPr>
            <w:r w:rsidRPr="00424648">
              <w:rPr>
                <w:noProof/>
                <w:lang w:eastAsia="fr-FR"/>
              </w:rPr>
              <w:drawing>
                <wp:inline distT="0" distB="0" distL="0" distR="0" wp14:anchorId="74734EDF" wp14:editId="7A321E08">
                  <wp:extent cx="457200" cy="457200"/>
                  <wp:effectExtent l="0" t="0" r="0" b="0"/>
                  <wp:docPr id="521" name="Image 52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41F532EF" w14:textId="77777777" w:rsidR="00A2168B" w:rsidRPr="001F6327" w:rsidRDefault="00A2168B" w:rsidP="00A2168B">
            <w:pPr>
              <w:pStyle w:val="Encart"/>
            </w:pPr>
            <w:r>
              <w:t>En cliquant sur un des coins de l'image à redimensionner, le ratio de l'image est conservé durant l'opération.</w:t>
            </w:r>
          </w:p>
        </w:tc>
      </w:tr>
    </w:tbl>
    <w:p w14:paraId="255FDCE0" w14:textId="77777777" w:rsidR="00261480" w:rsidRDefault="00261480" w:rsidP="008D4DCB"/>
    <w:p w14:paraId="54475ADE" w14:textId="77777777" w:rsidR="00A2168B" w:rsidRDefault="00A2168B" w:rsidP="008D4DCB">
      <w:r>
        <w:t>Si l'image définit une longueur connue, il est possible de redimensionner l'image conformément à cette longueur :</w:t>
      </w:r>
    </w:p>
    <w:p w14:paraId="5247E308" w14:textId="77777777" w:rsidR="00A2168B" w:rsidRDefault="00A2168B" w:rsidP="008D4DCB">
      <w:pPr>
        <w:pStyle w:val="Puces"/>
      </w:pPr>
      <w:r>
        <w:t xml:space="preserve">via un clic droit sur l'image sélectionnée, puis </w:t>
      </w:r>
      <w:r w:rsidRPr="005D79AB">
        <w:rPr>
          <w:i/>
        </w:rPr>
        <w:t>Définir l'échelle</w:t>
      </w:r>
      <w:r>
        <w:t>,</w:t>
      </w:r>
    </w:p>
    <w:p w14:paraId="2ADD810D" w14:textId="77777777" w:rsidR="00A2168B" w:rsidRDefault="00A2168B" w:rsidP="008D4DCB">
      <w:pPr>
        <w:pStyle w:val="Puces"/>
      </w:pPr>
      <w:r>
        <w:t>et le choix de deux points dans l'image définissant une longueur,</w:t>
      </w:r>
    </w:p>
    <w:p w14:paraId="0EAC8CB8" w14:textId="77777777" w:rsidR="00A2168B" w:rsidRDefault="00A2168B" w:rsidP="008D4DCB">
      <w:pPr>
        <w:pStyle w:val="Puces"/>
      </w:pPr>
      <w:r>
        <w:t>et en saisissant cette longueur, en mètres, dans la boîte de dialogue.</w:t>
      </w:r>
    </w:p>
    <w:p w14:paraId="4F1FBF08" w14:textId="0C4749C9" w:rsidR="00A2168B" w:rsidRDefault="00424648" w:rsidP="00A2168B">
      <w:pPr>
        <w:pStyle w:val="Texte"/>
        <w:jc w:val="center"/>
      </w:pPr>
      <w:r w:rsidRPr="00424648">
        <w:rPr>
          <w:noProof/>
          <w:lang w:eastAsia="fr-FR"/>
        </w:rPr>
        <w:drawing>
          <wp:inline distT="0" distB="0" distL="0" distR="0" wp14:anchorId="3DC408B6" wp14:editId="5EAEE308">
            <wp:extent cx="3027871" cy="1856821"/>
            <wp:effectExtent l="0" t="0" r="1270" b="0"/>
            <wp:docPr id="522" name="Image 522"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Clément MARCEL\Desktop\Picture.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5101" cy="1867387"/>
                    </a:xfrm>
                    <a:prstGeom prst="rect">
                      <a:avLst/>
                    </a:prstGeom>
                    <a:noFill/>
                    <a:ln>
                      <a:noFill/>
                    </a:ln>
                  </pic:spPr>
                </pic:pic>
              </a:graphicData>
            </a:graphic>
          </wp:inline>
        </w:drawing>
      </w:r>
    </w:p>
    <w:p w14:paraId="0FF06D5A" w14:textId="7648A071" w:rsidR="00A2168B" w:rsidRDefault="00A2168B" w:rsidP="00A2168B">
      <w:pPr>
        <w:pStyle w:val="Titre2"/>
      </w:pPr>
      <w:bookmarkStart w:id="42" w:name="_Toc441743446"/>
      <w:bookmarkStart w:id="43" w:name="_Toc32479921"/>
      <w:r>
        <w:t>Ajouter un fichier DXF</w:t>
      </w:r>
      <w:bookmarkEnd w:id="42"/>
      <w:bookmarkEnd w:id="43"/>
    </w:p>
    <w:p w14:paraId="2DD01057" w14:textId="3FE16D0A" w:rsidR="00A2168B" w:rsidRDefault="00A2168B" w:rsidP="008D4DCB">
      <w:r>
        <w:fldChar w:fldCharType="begin"/>
      </w:r>
      <w:r>
        <w:instrText xml:space="preserve"> XE "</w:instrText>
      </w:r>
      <w:r w:rsidRPr="00C02627">
        <w:instrText>Importer</w:instrText>
      </w:r>
      <w:r>
        <w:instrText xml:space="preserve">" </w:instrText>
      </w:r>
      <w:r>
        <w:fldChar w:fldCharType="end"/>
      </w:r>
      <w:r>
        <w:fldChar w:fldCharType="begin"/>
      </w:r>
      <w:r>
        <w:instrText xml:space="preserve"> XE "</w:instrText>
      </w:r>
      <w:r w:rsidRPr="00C02627">
        <w:instrText>Fichier DXF</w:instrText>
      </w:r>
      <w:r>
        <w:instrText xml:space="preserve">" </w:instrText>
      </w:r>
      <w:r>
        <w:fldChar w:fldCharType="end"/>
      </w:r>
      <w:r>
        <w:fldChar w:fldCharType="begin"/>
      </w:r>
      <w:r>
        <w:instrText xml:space="preserve"> XE "</w:instrText>
      </w:r>
      <w:r w:rsidRPr="00C02627">
        <w:instrText>DXF</w:instrText>
      </w:r>
      <w:r>
        <w:instrText xml:space="preserve">" </w:instrText>
      </w:r>
      <w:r>
        <w:fldChar w:fldCharType="end"/>
      </w:r>
      <w:r>
        <w:t xml:space="preserve">L'import d'un fichier </w:t>
      </w:r>
      <w:r w:rsidRPr="006A0A3A">
        <w:rPr>
          <w:i/>
        </w:rPr>
        <w:t>DXF</w:t>
      </w:r>
      <w:r>
        <w:t xml:space="preserve"> est réalisé :</w:t>
      </w:r>
    </w:p>
    <w:p w14:paraId="4BDA76D3" w14:textId="77777777" w:rsidR="00A2168B" w:rsidRDefault="00A2168B" w:rsidP="008D4DCB">
      <w:pPr>
        <w:pStyle w:val="Puces"/>
      </w:pPr>
      <w:r>
        <w:t xml:space="preserve">via le menu </w:t>
      </w:r>
      <w:r w:rsidRPr="00736103">
        <w:t>Projet &gt; Importe</w:t>
      </w:r>
      <w:r>
        <w:t>r un fichier Dxf,</w:t>
      </w:r>
    </w:p>
    <w:p w14:paraId="170D4FD3" w14:textId="77777777" w:rsidR="00A2168B" w:rsidRDefault="00A2168B" w:rsidP="008D4DCB">
      <w:pPr>
        <w:pStyle w:val="Puces"/>
      </w:pPr>
      <w:r>
        <w:t xml:space="preserve">en glissant-déposant un fichier </w:t>
      </w:r>
      <w:r w:rsidRPr="005D79AB">
        <w:t>DXF</w:t>
      </w:r>
      <w:r>
        <w:t xml:space="preserve"> dans l'interface,</w:t>
      </w:r>
    </w:p>
    <w:p w14:paraId="74BC1CF4" w14:textId="77777777" w:rsidR="00A2168B" w:rsidRDefault="00A2168B" w:rsidP="008D4DCB">
      <w:pPr>
        <w:pStyle w:val="Puces"/>
      </w:pPr>
      <w:r>
        <w:t>via l'icône de la barre d'outils :</w:t>
      </w:r>
    </w:p>
    <w:p w14:paraId="6FAFAB88" w14:textId="6146018B" w:rsidR="00A2168B" w:rsidRDefault="00424648" w:rsidP="008D4DCB">
      <w:pPr>
        <w:jc w:val="center"/>
      </w:pPr>
      <w:r w:rsidRPr="00424648">
        <w:rPr>
          <w:noProof/>
          <w:lang w:eastAsia="fr-FR"/>
        </w:rPr>
        <w:drawing>
          <wp:inline distT="0" distB="0" distL="0" distR="0" wp14:anchorId="79EAA558" wp14:editId="68D9E4BB">
            <wp:extent cx="522000" cy="522000"/>
            <wp:effectExtent l="0" t="0" r="0" b="0"/>
            <wp:docPr id="524" name="Image 524" descr="E:\src\conducteo-3\resources\images\orange-blue\add_dx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src\conducteo-3\resources\images\orange-blue\add_dxf.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14:paraId="41547A04" w14:textId="77777777" w:rsidR="00A2168B" w:rsidRDefault="00A2168B" w:rsidP="00A2168B">
      <w:pPr>
        <w:pStyle w:val="Texte"/>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16"/>
        <w:gridCol w:w="4701"/>
        <w:gridCol w:w="16"/>
      </w:tblGrid>
      <w:tr w:rsidR="00A2168B" w:rsidRPr="001F6327" w14:paraId="339259CA" w14:textId="77777777" w:rsidTr="00851F8C">
        <w:trPr>
          <w:gridAfter w:val="1"/>
          <w:wAfter w:w="16" w:type="dxa"/>
        </w:trPr>
        <w:tc>
          <w:tcPr>
            <w:tcW w:w="1183" w:type="dxa"/>
            <w:noWrap/>
            <w:tcMar>
              <w:left w:w="0" w:type="dxa"/>
              <w:right w:w="0" w:type="dxa"/>
            </w:tcMar>
            <w:vAlign w:val="bottom"/>
          </w:tcPr>
          <w:p w14:paraId="60D9BDCC" w14:textId="41C42AB3" w:rsidR="00A2168B" w:rsidRDefault="00424648" w:rsidP="00A2168B">
            <w:pPr>
              <w:pStyle w:val="Texte"/>
              <w:jc w:val="center"/>
            </w:pPr>
            <w:r w:rsidRPr="00424648">
              <w:rPr>
                <w:noProof/>
                <w:lang w:eastAsia="fr-FR"/>
              </w:rPr>
              <w:drawing>
                <wp:inline distT="0" distB="0" distL="0" distR="0" wp14:anchorId="04603001" wp14:editId="415700BD">
                  <wp:extent cx="457200" cy="457200"/>
                  <wp:effectExtent l="0" t="0" r="0" b="0"/>
                  <wp:docPr id="525" name="Image 525"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1C532CDA" w14:textId="77777777" w:rsidR="00A2168B" w:rsidRDefault="00A2168B" w:rsidP="00A2168B">
            <w:pPr>
              <w:pStyle w:val="Encart"/>
            </w:pPr>
            <w:r>
              <w:t>Les formats supportés sont les suivants :</w:t>
            </w:r>
          </w:p>
          <w:p w14:paraId="3DEC76B2" w14:textId="77777777" w:rsidR="00A2168B" w:rsidRPr="00516674" w:rsidRDefault="00A2168B" w:rsidP="00A2168B">
            <w:pPr>
              <w:pStyle w:val="Encart"/>
            </w:pPr>
            <w:r>
              <w:rPr>
                <w:b/>
              </w:rPr>
              <w:t xml:space="preserve">DXF </w:t>
            </w:r>
            <w:r>
              <w:t xml:space="preserve">versions </w:t>
            </w:r>
            <w:r>
              <w:rPr>
                <w:b/>
              </w:rPr>
              <w:t>R12</w:t>
            </w:r>
            <w:r>
              <w:t xml:space="preserve">, </w:t>
            </w:r>
            <w:r w:rsidRPr="006312E2">
              <w:rPr>
                <w:b/>
              </w:rPr>
              <w:t>R15</w:t>
            </w:r>
            <w:r>
              <w:t xml:space="preserve">, </w:t>
            </w:r>
            <w:r w:rsidRPr="006312E2">
              <w:rPr>
                <w:b/>
              </w:rPr>
              <w:t>R18</w:t>
            </w:r>
            <w:r>
              <w:t xml:space="preserve">, </w:t>
            </w:r>
            <w:r w:rsidRPr="006312E2">
              <w:rPr>
                <w:b/>
              </w:rPr>
              <w:t>R21</w:t>
            </w:r>
            <w:r>
              <w:t xml:space="preserve">, </w:t>
            </w:r>
            <w:r w:rsidRPr="006312E2">
              <w:rPr>
                <w:b/>
              </w:rPr>
              <w:t>R24</w:t>
            </w:r>
            <w:r>
              <w:t xml:space="preserve">, </w:t>
            </w:r>
            <w:r w:rsidRPr="006312E2">
              <w:rPr>
                <w:b/>
              </w:rPr>
              <w:t>R27</w:t>
            </w:r>
            <w:r>
              <w:t>.</w:t>
            </w:r>
          </w:p>
        </w:tc>
      </w:tr>
      <w:tr w:rsidR="00A2168B" w:rsidRPr="001F6327" w14:paraId="560FF53F" w14:textId="77777777" w:rsidTr="00851F8C">
        <w:tc>
          <w:tcPr>
            <w:tcW w:w="1199" w:type="dxa"/>
            <w:gridSpan w:val="2"/>
            <w:noWrap/>
            <w:tcMar>
              <w:left w:w="0" w:type="dxa"/>
              <w:right w:w="0" w:type="dxa"/>
            </w:tcMar>
            <w:vAlign w:val="bottom"/>
          </w:tcPr>
          <w:p w14:paraId="4FE28CCB" w14:textId="08A811F2" w:rsidR="00A2168B" w:rsidRDefault="00424648" w:rsidP="00A2168B">
            <w:pPr>
              <w:pStyle w:val="Texte"/>
              <w:jc w:val="center"/>
            </w:pPr>
            <w:r w:rsidRPr="00424648">
              <w:rPr>
                <w:noProof/>
                <w:lang w:eastAsia="fr-FR"/>
              </w:rPr>
              <w:drawing>
                <wp:inline distT="0" distB="0" distL="0" distR="0" wp14:anchorId="4610E1C0" wp14:editId="58CB41CC">
                  <wp:extent cx="457200" cy="457200"/>
                  <wp:effectExtent l="0" t="0" r="0" b="0"/>
                  <wp:docPr id="526" name="Image 526"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41402D20" w14:textId="77777777" w:rsidR="00A2168B" w:rsidRPr="001F6327" w:rsidRDefault="00A2168B" w:rsidP="00A2168B">
            <w:pPr>
              <w:pStyle w:val="Encart"/>
            </w:pPr>
            <w:r>
              <w:t xml:space="preserve">Il n'est pas possible de déplacer et/ou redimensionner un fichier </w:t>
            </w:r>
            <w:r w:rsidRPr="007A2615">
              <w:rPr>
                <w:i/>
              </w:rPr>
              <w:t>DXF</w:t>
            </w:r>
            <w:r>
              <w:t xml:space="preserve"> importé. Les dimensions et positions définies dans le fichier </w:t>
            </w:r>
            <w:r w:rsidRPr="007A2615">
              <w:rPr>
                <w:i/>
              </w:rPr>
              <w:t>DXF</w:t>
            </w:r>
            <w:r>
              <w:t xml:space="preserve"> sont utilisées.</w:t>
            </w:r>
          </w:p>
        </w:tc>
      </w:tr>
    </w:tbl>
    <w:p w14:paraId="4DAD9D8C" w14:textId="77777777" w:rsidR="00424648" w:rsidRDefault="00424648" w:rsidP="008D4DCB">
      <w:bookmarkStart w:id="44" w:name="_Toc441743447"/>
    </w:p>
    <w:p w14:paraId="7D57362B" w14:textId="211D3303" w:rsidR="009E3314" w:rsidRDefault="009E3314" w:rsidP="00A2168B">
      <w:pPr>
        <w:pStyle w:val="Titre2"/>
      </w:pPr>
      <w:bookmarkStart w:id="45" w:name="_Toc32479922"/>
      <w:r>
        <w:t>Importer un fichier DXF</w:t>
      </w:r>
      <w:bookmarkEnd w:id="45"/>
    </w:p>
    <w:p w14:paraId="783ABE0C" w14:textId="37667B8A" w:rsidR="009E3314" w:rsidRDefault="00D50275" w:rsidP="009E3314">
      <w:r>
        <w:fldChar w:fldCharType="begin"/>
      </w:r>
      <w:r>
        <w:instrText xml:space="preserve"> XE "</w:instrText>
      </w:r>
      <w:r w:rsidRPr="00C02627">
        <w:instrText>Importer</w:instrText>
      </w:r>
      <w:r>
        <w:instrText xml:space="preserve">" </w:instrText>
      </w:r>
      <w:r>
        <w:fldChar w:fldCharType="end"/>
      </w:r>
      <w:r>
        <w:fldChar w:fldCharType="begin"/>
      </w:r>
      <w:r>
        <w:instrText xml:space="preserve"> XE "</w:instrText>
      </w:r>
      <w:r w:rsidRPr="00C02627">
        <w:instrText>Fichier DXF</w:instrText>
      </w:r>
      <w:r>
        <w:instrText xml:space="preserve">" </w:instrText>
      </w:r>
      <w:r>
        <w:fldChar w:fldCharType="end"/>
      </w:r>
      <w:r>
        <w:fldChar w:fldCharType="begin"/>
      </w:r>
      <w:r>
        <w:instrText xml:space="preserve"> XE "</w:instrText>
      </w:r>
      <w:r w:rsidRPr="00C02627">
        <w:instrText>DXF</w:instrText>
      </w:r>
      <w:r>
        <w:instrText xml:space="preserve">" </w:instrText>
      </w:r>
      <w:r>
        <w:fldChar w:fldCharType="end"/>
      </w:r>
      <w:r w:rsidR="009E3314">
        <w:t>La version 4.0.1 de conducteö permet d’importer un fichier DXF directement en tant que nouvelle modélisation :</w:t>
      </w:r>
    </w:p>
    <w:p w14:paraId="2E80B7F8" w14:textId="4EB22DC4" w:rsidR="009E3314" w:rsidRDefault="009E3314" w:rsidP="009E3314">
      <w:pPr>
        <w:pStyle w:val="Paragraphedeliste"/>
        <w:numPr>
          <w:ilvl w:val="0"/>
          <w:numId w:val="46"/>
        </w:numPr>
      </w:pPr>
      <w:r>
        <w:t>via le menu Fichier &gt; Ouvrir et en sélectionnant un fichier DXF,</w:t>
      </w:r>
    </w:p>
    <w:p w14:paraId="219AE78F" w14:textId="2051F603" w:rsidR="009E3314" w:rsidRDefault="009E3314" w:rsidP="009E3314">
      <w:pPr>
        <w:pStyle w:val="Paragraphedeliste"/>
        <w:numPr>
          <w:ilvl w:val="0"/>
          <w:numId w:val="46"/>
        </w:numPr>
      </w:pPr>
      <w:r>
        <w:t>via l’icône de la barre d’outils :</w:t>
      </w:r>
    </w:p>
    <w:p w14:paraId="03579C19" w14:textId="3C679254" w:rsidR="009E3314" w:rsidRDefault="009E3314" w:rsidP="009E3314">
      <w:pPr>
        <w:jc w:val="center"/>
      </w:pPr>
      <w:r w:rsidRPr="009E3314">
        <w:rPr>
          <w:noProof/>
          <w:lang w:eastAsia="fr-FR"/>
        </w:rPr>
        <w:drawing>
          <wp:inline distT="0" distB="0" distL="0" distR="0" wp14:anchorId="3578F28E" wp14:editId="1E1C3D47">
            <wp:extent cx="461010" cy="461010"/>
            <wp:effectExtent l="0" t="0" r="0" b="0"/>
            <wp:docPr id="465" name="Image 465" descr="D:\dev\conducteo-sf\resources\images\orange-blue\open_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ev\conducteo-sf\resources\images\orange-blue\open_documen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2F26E46E" w14:textId="7605AF73" w:rsidR="009E3314" w:rsidRDefault="009E3314" w:rsidP="009E3314">
      <w:r>
        <w:t xml:space="preserve">Les éléments DXF de type polylignes fermées et ne se recoupant pas elles-mêmes sont importées dans la modélisation. La couleur du contour de l’élément </w:t>
      </w:r>
      <w:r w:rsidR="001D072F">
        <w:t xml:space="preserve">DXF </w:t>
      </w:r>
      <w:r>
        <w:t>est utilisée pour l’association avec un matériau dans la base de données.</w:t>
      </w:r>
    </w:p>
    <w:p w14:paraId="14E18BEB" w14:textId="36310B8C" w:rsidR="009E3314" w:rsidRDefault="009E3314" w:rsidP="009E3314">
      <w:r>
        <w:t>Les matériaux utilisés pour l’association lors de l’import sont définis dans une catégorie spécifiée dans les préférences du logiciel, via le menu Edition &gt; Préférences, onglet Général, option Matériaux DXF :</w:t>
      </w:r>
    </w:p>
    <w:p w14:paraId="1294DD11" w14:textId="74F71728" w:rsidR="009E3314" w:rsidRDefault="009E3314" w:rsidP="009E3314">
      <w:pPr>
        <w:jc w:val="center"/>
      </w:pPr>
      <w:r w:rsidRPr="009E3314">
        <w:rPr>
          <w:noProof/>
        </w:rPr>
        <w:drawing>
          <wp:inline distT="0" distB="0" distL="0" distR="0" wp14:anchorId="46404AD3" wp14:editId="2F4F955C">
            <wp:extent cx="3555187" cy="1628505"/>
            <wp:effectExtent l="0" t="0" r="7620" b="0"/>
            <wp:docPr id="470" name="Imag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66050" cy="1633481"/>
                    </a:xfrm>
                    <a:prstGeom prst="rect">
                      <a:avLst/>
                    </a:prstGeom>
                  </pic:spPr>
                </pic:pic>
              </a:graphicData>
            </a:graphic>
          </wp:inline>
        </w:drawing>
      </w:r>
    </w:p>
    <w:p w14:paraId="1B21A458" w14:textId="7A510A07" w:rsidR="009E3314" w:rsidRDefault="009E3314" w:rsidP="009E3314">
      <w:r>
        <w:t>Si aucune couleur ne correspond, le premier matériau de la liste est utilisé par défaut :</w:t>
      </w:r>
    </w:p>
    <w:p w14:paraId="11FA9798" w14:textId="4F88CCDD" w:rsidR="009E3314" w:rsidRPr="009E3314" w:rsidRDefault="009E3314" w:rsidP="009E3314">
      <w:pPr>
        <w:jc w:val="center"/>
      </w:pPr>
      <w:r w:rsidRPr="009E3314">
        <w:rPr>
          <w:noProof/>
        </w:rPr>
        <w:drawing>
          <wp:inline distT="0" distB="0" distL="0" distR="0" wp14:anchorId="4E280CA2" wp14:editId="0C2328D9">
            <wp:extent cx="1836115" cy="1368740"/>
            <wp:effectExtent l="0" t="0" r="0" b="3175"/>
            <wp:docPr id="476" name="Imag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845250" cy="1375550"/>
                    </a:xfrm>
                    <a:prstGeom prst="rect">
                      <a:avLst/>
                    </a:prstGeom>
                  </pic:spPr>
                </pic:pic>
              </a:graphicData>
            </a:graphic>
          </wp:inline>
        </w:drawing>
      </w:r>
    </w:p>
    <w:p w14:paraId="693552C1" w14:textId="77777777" w:rsidR="00A2168B" w:rsidRDefault="00A2168B" w:rsidP="00A2168B">
      <w:pPr>
        <w:pStyle w:val="Titre2"/>
      </w:pPr>
      <w:bookmarkStart w:id="46" w:name="_Toc32479923"/>
      <w:r>
        <w:lastRenderedPageBreak/>
        <w:t>Ajouter un volume</w:t>
      </w:r>
      <w:bookmarkEnd w:id="44"/>
      <w:bookmarkEnd w:id="46"/>
    </w:p>
    <w:p w14:paraId="55DD7476" w14:textId="32C5146E" w:rsidR="00A2168B" w:rsidRDefault="00A2168B" w:rsidP="008D4DCB">
      <w:r>
        <w:fldChar w:fldCharType="begin"/>
      </w:r>
      <w:r>
        <w:instrText xml:space="preserve"> XE "</w:instrText>
      </w:r>
      <w:r w:rsidRPr="00752C80">
        <w:instrText>Ajouter un volume</w:instrText>
      </w:r>
      <w:r>
        <w:instrText xml:space="preserve">" </w:instrText>
      </w:r>
      <w:r>
        <w:fldChar w:fldCharType="end"/>
      </w:r>
      <w:r>
        <w:fldChar w:fldCharType="begin"/>
      </w:r>
      <w:r>
        <w:instrText xml:space="preserve"> XE "</w:instrText>
      </w:r>
      <w:r w:rsidRPr="00752C80">
        <w:instrText>Volume</w:instrText>
      </w:r>
      <w:r>
        <w:instrText xml:space="preserve">" </w:instrText>
      </w:r>
      <w:r>
        <w:fldChar w:fldCharType="end"/>
      </w:r>
      <w:r>
        <w:fldChar w:fldCharType="begin"/>
      </w:r>
      <w:r>
        <w:instrText xml:space="preserve"> XE "</w:instrText>
      </w:r>
      <w:r w:rsidRPr="00752C80">
        <w:instrText>Rectangle</w:instrText>
      </w:r>
      <w:r>
        <w:instrText xml:space="preserve">" </w:instrText>
      </w:r>
      <w:r>
        <w:fldChar w:fldCharType="end"/>
      </w:r>
      <w:r>
        <w:fldChar w:fldCharType="begin"/>
      </w:r>
      <w:r>
        <w:instrText xml:space="preserve"> XE "</w:instrText>
      </w:r>
      <w:r w:rsidRPr="00752C80">
        <w:instrText>Cercle</w:instrText>
      </w:r>
      <w:r>
        <w:instrText xml:space="preserve">" </w:instrText>
      </w:r>
      <w:r>
        <w:fldChar w:fldCharType="end"/>
      </w:r>
      <w:r>
        <w:fldChar w:fldCharType="begin"/>
      </w:r>
      <w:r>
        <w:instrText xml:space="preserve"> XE "</w:instrText>
      </w:r>
      <w:r w:rsidRPr="00752C80">
        <w:instrText>Ellipse</w:instrText>
      </w:r>
      <w:r>
        <w:instrText xml:space="preserve">" </w:instrText>
      </w:r>
      <w:r>
        <w:fldChar w:fldCharType="end"/>
      </w:r>
      <w:r>
        <w:fldChar w:fldCharType="begin"/>
      </w:r>
      <w:r>
        <w:instrText xml:space="preserve"> XE "</w:instrText>
      </w:r>
      <w:r w:rsidRPr="00752C80">
        <w:instrText>Volume sans matériau</w:instrText>
      </w:r>
      <w:r>
        <w:instrText xml:space="preserve">" </w:instrText>
      </w:r>
      <w:r>
        <w:fldChar w:fldCharType="end"/>
      </w:r>
      <w:r>
        <w:fldChar w:fldCharType="begin"/>
      </w:r>
      <w:r>
        <w:instrText xml:space="preserve"> XE "</w:instrText>
      </w:r>
      <w:r w:rsidRPr="00752C80">
        <w:instrText>Extrusion</w:instrText>
      </w:r>
      <w:r>
        <w:instrText xml:space="preserve">" </w:instrText>
      </w:r>
      <w:r>
        <w:fldChar w:fldCharType="end"/>
      </w:r>
      <w:r>
        <w:fldChar w:fldCharType="begin"/>
      </w:r>
      <w:r>
        <w:instrText xml:space="preserve"> XE "</w:instrText>
      </w:r>
      <w:r w:rsidRPr="00752C80">
        <w:instrText>Extruder</w:instrText>
      </w:r>
      <w:r>
        <w:instrText xml:space="preserve">" </w:instrText>
      </w:r>
      <w:r>
        <w:fldChar w:fldCharType="end"/>
      </w:r>
      <w:r>
        <w:fldChar w:fldCharType="begin"/>
      </w:r>
      <w:r>
        <w:instrText xml:space="preserve"> XE "</w:instrText>
      </w:r>
      <w:r w:rsidRPr="00A718E0">
        <w:instrText>Contour fermé</w:instrText>
      </w:r>
      <w:r>
        <w:instrText xml:space="preserve">" </w:instrText>
      </w:r>
      <w:r>
        <w:fldChar w:fldCharType="end"/>
      </w:r>
      <w:r>
        <w:fldChar w:fldCharType="begin"/>
      </w:r>
      <w:r>
        <w:instrText xml:space="preserve"> XE "</w:instrText>
      </w:r>
      <w:r w:rsidRPr="00A718E0">
        <w:instrText>Polyligne</w:instrText>
      </w:r>
      <w:r>
        <w:instrText xml:space="preserve">" </w:instrText>
      </w:r>
      <w:r>
        <w:fldChar w:fldCharType="end"/>
      </w:r>
      <w:r>
        <w:fldChar w:fldCharType="begin"/>
      </w:r>
      <w:r>
        <w:instrText xml:space="preserve"> XE "</w:instrText>
      </w:r>
      <w:r w:rsidRPr="00A718E0">
        <w:instrText>Polygone</w:instrText>
      </w:r>
      <w:r>
        <w:instrText xml:space="preserve">" </w:instrText>
      </w:r>
      <w:r>
        <w:fldChar w:fldCharType="end"/>
      </w:r>
      <w:r>
        <w:t>Quatre modes d'ajout de volumes sont disponibles :</w:t>
      </w:r>
    </w:p>
    <w:tbl>
      <w:tblPr>
        <w:tblStyle w:val="Grilledutableau"/>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1009"/>
        <w:gridCol w:w="315"/>
        <w:gridCol w:w="4717"/>
        <w:gridCol w:w="533"/>
      </w:tblGrid>
      <w:tr w:rsidR="00A2168B" w14:paraId="3FC8DE2D" w14:textId="77777777" w:rsidTr="00851F8C">
        <w:trPr>
          <w:trHeight w:val="1126"/>
        </w:trPr>
        <w:tc>
          <w:tcPr>
            <w:tcW w:w="1134" w:type="dxa"/>
            <w:gridSpan w:val="2"/>
            <w:vAlign w:val="center"/>
          </w:tcPr>
          <w:p w14:paraId="76FE3EDE" w14:textId="7F4496FE" w:rsidR="00A2168B" w:rsidRDefault="00424648" w:rsidP="00A2168B">
            <w:pPr>
              <w:pStyle w:val="Texte"/>
              <w:spacing w:before="0"/>
              <w:jc w:val="center"/>
            </w:pPr>
            <w:r w:rsidRPr="00424648">
              <w:rPr>
                <w:noProof/>
                <w:lang w:eastAsia="fr-FR"/>
              </w:rPr>
              <w:drawing>
                <wp:inline distT="0" distB="0" distL="0" distR="0" wp14:anchorId="7E54F52F" wp14:editId="4EFA9C22">
                  <wp:extent cx="457200" cy="457200"/>
                  <wp:effectExtent l="0" t="0" r="0" b="0"/>
                  <wp:docPr id="527" name="Image 527" descr="E:\src\conducteo-3\resources\images\orange-blue\add_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src\conducteo-3\resources\images\orange-blue\add_rectangl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12BEB0A1" w14:textId="77777777" w:rsidR="00A2168B" w:rsidRDefault="00A2168B" w:rsidP="00A2168B">
            <w:pPr>
              <w:pStyle w:val="Texte"/>
              <w:spacing w:before="0"/>
              <w:jc w:val="left"/>
            </w:pPr>
            <w:r>
              <w:t>Ajout de rectangle.</w:t>
            </w:r>
          </w:p>
          <w:p w14:paraId="388ACC35" w14:textId="77777777" w:rsidR="00A2168B" w:rsidRDefault="00A2168B" w:rsidP="00A2168B">
            <w:pPr>
              <w:pStyle w:val="Texte"/>
              <w:spacing w:before="0"/>
              <w:jc w:val="left"/>
            </w:pPr>
            <w:r>
              <w:t>Dessin à la souris via sélection des 2 points opposés.</w:t>
            </w:r>
          </w:p>
        </w:tc>
      </w:tr>
      <w:tr w:rsidR="00A2168B" w14:paraId="76D66C5B" w14:textId="77777777" w:rsidTr="00851F8C">
        <w:trPr>
          <w:trHeight w:val="1126"/>
        </w:trPr>
        <w:tc>
          <w:tcPr>
            <w:tcW w:w="1134" w:type="dxa"/>
            <w:gridSpan w:val="2"/>
            <w:vAlign w:val="center"/>
          </w:tcPr>
          <w:p w14:paraId="180044C8" w14:textId="318BFE55" w:rsidR="00A2168B" w:rsidRPr="00A8437B" w:rsidRDefault="00424648" w:rsidP="00A2168B">
            <w:pPr>
              <w:pStyle w:val="Texte"/>
              <w:spacing w:before="0"/>
              <w:jc w:val="center"/>
              <w:rPr>
                <w:noProof/>
                <w:lang w:eastAsia="fr-FR"/>
              </w:rPr>
            </w:pPr>
            <w:r w:rsidRPr="00424648">
              <w:rPr>
                <w:noProof/>
                <w:lang w:eastAsia="fr-FR"/>
              </w:rPr>
              <w:drawing>
                <wp:inline distT="0" distB="0" distL="0" distR="0" wp14:anchorId="6A9BEDC1" wp14:editId="000DEEBA">
                  <wp:extent cx="457200" cy="457200"/>
                  <wp:effectExtent l="0" t="0" r="0" b="0"/>
                  <wp:docPr id="528" name="Image 528" descr="E:\src\conducteo-3\resources\images\orange-blue\poly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E:\src\conducteo-3\resources\images\orange-blue\polylin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5D5B7DBA" w14:textId="77777777" w:rsidR="00A2168B" w:rsidRDefault="00A2168B" w:rsidP="00A2168B">
            <w:pPr>
              <w:pStyle w:val="Texte"/>
              <w:spacing w:before="0"/>
              <w:jc w:val="left"/>
            </w:pPr>
            <w:r>
              <w:t>Ajout d'un contour fermé.</w:t>
            </w:r>
          </w:p>
          <w:p w14:paraId="19F336F1" w14:textId="77777777" w:rsidR="00A2168B" w:rsidRDefault="00A2168B" w:rsidP="00A2168B">
            <w:pPr>
              <w:pStyle w:val="Texte"/>
              <w:spacing w:before="0"/>
              <w:jc w:val="left"/>
            </w:pPr>
            <w:r>
              <w:t xml:space="preserve">Dessin à la souris des points composant le contour. La sélection du premier point ou l'appui sur la touche </w:t>
            </w:r>
            <w:r>
              <w:rPr>
                <w:i/>
              </w:rPr>
              <w:t xml:space="preserve">Entrée </w:t>
            </w:r>
            <w:r>
              <w:t>ferme le volume.</w:t>
            </w:r>
          </w:p>
          <w:p w14:paraId="228F8462" w14:textId="77777777" w:rsidR="00A2168B" w:rsidRPr="00D27F65" w:rsidRDefault="00A2168B" w:rsidP="00A2168B">
            <w:pPr>
              <w:pStyle w:val="Texte"/>
              <w:spacing w:before="0"/>
              <w:jc w:val="left"/>
            </w:pPr>
            <w:r>
              <w:t>Un clic gauche ajoute un point, un clic droit retire le dernier point ajouté.</w:t>
            </w:r>
          </w:p>
        </w:tc>
      </w:tr>
      <w:tr w:rsidR="00A2168B" w14:paraId="65D6329A" w14:textId="77777777" w:rsidTr="00851F8C">
        <w:trPr>
          <w:trHeight w:val="1126"/>
        </w:trPr>
        <w:tc>
          <w:tcPr>
            <w:tcW w:w="1134" w:type="dxa"/>
            <w:gridSpan w:val="2"/>
            <w:vAlign w:val="center"/>
          </w:tcPr>
          <w:p w14:paraId="1B07C736" w14:textId="178CE7A9" w:rsidR="00A2168B" w:rsidRDefault="00424648" w:rsidP="00A2168B">
            <w:pPr>
              <w:pStyle w:val="Texte"/>
              <w:spacing w:before="0"/>
              <w:jc w:val="center"/>
            </w:pPr>
            <w:r w:rsidRPr="00424648">
              <w:rPr>
                <w:noProof/>
                <w:lang w:eastAsia="fr-FR"/>
              </w:rPr>
              <w:drawing>
                <wp:inline distT="0" distB="0" distL="0" distR="0" wp14:anchorId="2BEEE167" wp14:editId="4DC8485D">
                  <wp:extent cx="457200" cy="457200"/>
                  <wp:effectExtent l="0" t="0" r="0" b="0"/>
                  <wp:docPr id="529" name="Image 529" descr="E:\src\conducteo-3\resources\images\orange-blue\add_ci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E:\src\conducteo-3\resources\images\orange-blue\add_circle.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147228AE" w14:textId="77777777" w:rsidR="00A2168B" w:rsidRDefault="00A2168B" w:rsidP="00A2168B">
            <w:pPr>
              <w:pStyle w:val="Texte"/>
              <w:spacing w:before="0"/>
              <w:jc w:val="left"/>
            </w:pPr>
            <w:r>
              <w:t>Ajout de cercle.</w:t>
            </w:r>
          </w:p>
          <w:p w14:paraId="7A8F4851" w14:textId="77777777" w:rsidR="00A2168B" w:rsidRDefault="00A2168B" w:rsidP="00A2168B">
            <w:pPr>
              <w:pStyle w:val="Texte"/>
              <w:spacing w:before="0"/>
              <w:jc w:val="left"/>
            </w:pPr>
            <w:r>
              <w:t>Dessin à la souris via sélection du centre et du rayon.</w:t>
            </w:r>
          </w:p>
        </w:tc>
      </w:tr>
      <w:tr w:rsidR="00A2168B" w14:paraId="36C92719" w14:textId="77777777" w:rsidTr="00851F8C">
        <w:trPr>
          <w:trHeight w:val="1126"/>
        </w:trPr>
        <w:tc>
          <w:tcPr>
            <w:tcW w:w="1134" w:type="dxa"/>
            <w:gridSpan w:val="2"/>
            <w:vAlign w:val="center"/>
          </w:tcPr>
          <w:p w14:paraId="65601C6E" w14:textId="42F71679" w:rsidR="00A2168B" w:rsidRDefault="00424648" w:rsidP="00A2168B">
            <w:pPr>
              <w:pStyle w:val="Texte"/>
              <w:spacing w:before="0"/>
              <w:jc w:val="center"/>
            </w:pPr>
            <w:r w:rsidRPr="00424648">
              <w:rPr>
                <w:noProof/>
                <w:lang w:eastAsia="fr-FR"/>
              </w:rPr>
              <w:drawing>
                <wp:inline distT="0" distB="0" distL="0" distR="0" wp14:anchorId="69EB4371" wp14:editId="44EC9403">
                  <wp:extent cx="457200" cy="457200"/>
                  <wp:effectExtent l="0" t="0" r="0" b="0"/>
                  <wp:docPr id="530" name="Image 530" descr="E:\src\conducteo-3\resources\images\orange-blue\add_ellip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E:\src\conducteo-3\resources\images\orange-blue\add_ellips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332F83AD" w14:textId="77777777" w:rsidR="00A2168B" w:rsidRDefault="00A2168B" w:rsidP="00A2168B">
            <w:pPr>
              <w:pStyle w:val="Texte"/>
              <w:spacing w:before="0"/>
              <w:jc w:val="left"/>
            </w:pPr>
            <w:r>
              <w:t>Ajout d'ellipse.</w:t>
            </w:r>
          </w:p>
          <w:p w14:paraId="40DB43E9" w14:textId="77777777" w:rsidR="00A2168B" w:rsidRDefault="00A2168B" w:rsidP="00A2168B">
            <w:pPr>
              <w:pStyle w:val="Texte"/>
              <w:spacing w:before="0"/>
              <w:jc w:val="left"/>
            </w:pPr>
            <w:r>
              <w:t>Dessin à la souris via sélection du centre et des axes.</w:t>
            </w:r>
          </w:p>
        </w:tc>
      </w:tr>
      <w:tr w:rsidR="00A2168B" w:rsidRPr="001F6327" w14:paraId="15750921" w14:textId="77777777" w:rsidTr="00851F8C">
        <w:tblPrEx>
          <w:tblCellMar>
            <w:left w:w="0" w:type="dxa"/>
            <w:right w:w="0" w:type="dxa"/>
          </w:tblCellMar>
        </w:tblPrEx>
        <w:trPr>
          <w:gridBefore w:val="1"/>
          <w:gridAfter w:val="1"/>
          <w:wBefore w:w="250" w:type="dxa"/>
          <w:wAfter w:w="533" w:type="dxa"/>
        </w:trPr>
        <w:tc>
          <w:tcPr>
            <w:tcW w:w="1199" w:type="dxa"/>
            <w:gridSpan w:val="2"/>
            <w:noWrap/>
            <w:tcMar>
              <w:left w:w="0" w:type="dxa"/>
              <w:right w:w="0" w:type="dxa"/>
            </w:tcMar>
            <w:vAlign w:val="bottom"/>
          </w:tcPr>
          <w:p w14:paraId="052BCA4A" w14:textId="0CECB15C" w:rsidR="00A2168B" w:rsidRDefault="00424648" w:rsidP="00A2168B">
            <w:pPr>
              <w:pStyle w:val="Texte"/>
              <w:jc w:val="center"/>
            </w:pPr>
            <w:r w:rsidRPr="00424648">
              <w:rPr>
                <w:noProof/>
                <w:lang w:eastAsia="fr-FR"/>
              </w:rPr>
              <w:drawing>
                <wp:inline distT="0" distB="0" distL="0" distR="0" wp14:anchorId="29DE8029" wp14:editId="47E08F77">
                  <wp:extent cx="457200" cy="457200"/>
                  <wp:effectExtent l="0" t="0" r="0" b="0"/>
                  <wp:docPr id="531" name="Image 53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7BFC3473" w14:textId="77777777" w:rsidR="00A2168B" w:rsidRPr="001F6327" w:rsidRDefault="00A2168B" w:rsidP="00A2168B">
            <w:pPr>
              <w:pStyle w:val="Encart"/>
            </w:pPr>
            <w:r>
              <w:t>Les volumes créés sont définis avec le matériau en cours d'utilisation. Un volume sans matériau extrude les volumes recouverts.</w:t>
            </w:r>
          </w:p>
        </w:tc>
      </w:tr>
    </w:tbl>
    <w:p w14:paraId="5DD01B76" w14:textId="77777777" w:rsidR="00851F8C" w:rsidRDefault="00851F8C" w:rsidP="00A2168B">
      <w:pPr>
        <w:pStyle w:val="Titre2"/>
      </w:pPr>
      <w:bookmarkStart w:id="47" w:name="_Toc441743448"/>
    </w:p>
    <w:p w14:paraId="7136303B" w14:textId="77777777" w:rsidR="00851F8C" w:rsidRDefault="00851F8C">
      <w:pPr>
        <w:jc w:val="left"/>
        <w:rPr>
          <w:rFonts w:eastAsiaTheme="majorEastAsia" w:cstheme="majorBidi"/>
          <w:b/>
          <w:bCs/>
          <w:color w:val="1F2D56"/>
          <w:sz w:val="24"/>
          <w:szCs w:val="26"/>
        </w:rPr>
      </w:pPr>
      <w:r>
        <w:br w:type="page"/>
      </w:r>
    </w:p>
    <w:p w14:paraId="08CD8F0A" w14:textId="13BA680B" w:rsidR="00A2168B" w:rsidRDefault="00A2168B" w:rsidP="00A2168B">
      <w:pPr>
        <w:pStyle w:val="Titre2"/>
      </w:pPr>
      <w:bookmarkStart w:id="48" w:name="_Toc32479924"/>
      <w:r>
        <w:lastRenderedPageBreak/>
        <w:t>Monter/descendre un volume</w:t>
      </w:r>
      <w:bookmarkEnd w:id="47"/>
      <w:bookmarkEnd w:id="48"/>
    </w:p>
    <w:p w14:paraId="6AA9707A" w14:textId="34EE22F0" w:rsidR="00A2168B" w:rsidRDefault="00A2168B" w:rsidP="008D4DCB">
      <w:r>
        <w:fldChar w:fldCharType="begin"/>
      </w:r>
      <w:r>
        <w:instrText xml:space="preserve"> XE "</w:instrText>
      </w:r>
      <w:r w:rsidRPr="008A7802">
        <w:instrText>Pile de volumes</w:instrText>
      </w:r>
      <w:r>
        <w:instrText xml:space="preserve">" </w:instrText>
      </w:r>
      <w:r>
        <w:fldChar w:fldCharType="end"/>
      </w:r>
      <w:r>
        <w:fldChar w:fldCharType="begin"/>
      </w:r>
      <w:r>
        <w:instrText xml:space="preserve"> XE "</w:instrText>
      </w:r>
      <w:r w:rsidRPr="008A7802">
        <w:instrText>Monter un volume</w:instrText>
      </w:r>
      <w:r>
        <w:instrText xml:space="preserve">" </w:instrText>
      </w:r>
      <w:r>
        <w:fldChar w:fldCharType="end"/>
      </w:r>
      <w:r>
        <w:fldChar w:fldCharType="begin"/>
      </w:r>
      <w:r>
        <w:instrText xml:space="preserve"> XE "</w:instrText>
      </w:r>
      <w:r w:rsidRPr="008A7802">
        <w:instrText>Descendre un volume</w:instrText>
      </w:r>
      <w:r>
        <w:instrText xml:space="preserve">" </w:instrText>
      </w:r>
      <w:r>
        <w:fldChar w:fldCharType="end"/>
      </w:r>
      <w:r>
        <w:fldChar w:fldCharType="begin"/>
      </w:r>
      <w:r>
        <w:instrText xml:space="preserve"> XE "</w:instrText>
      </w:r>
      <w:r w:rsidRPr="008A7802">
        <w:instrText>Mettre au premier plan</w:instrText>
      </w:r>
      <w:r>
        <w:instrText xml:space="preserve">" </w:instrText>
      </w:r>
      <w:r>
        <w:fldChar w:fldCharType="end"/>
      </w:r>
      <w:r>
        <w:fldChar w:fldCharType="begin"/>
      </w:r>
      <w:r>
        <w:instrText xml:space="preserve"> XE "</w:instrText>
      </w:r>
      <w:r w:rsidRPr="008A7802">
        <w:instrText>Mettre à l'arrière-plan</w:instrText>
      </w:r>
      <w:r>
        <w:instrText xml:space="preserve">" </w:instrText>
      </w:r>
      <w:r>
        <w:fldChar w:fldCharType="end"/>
      </w:r>
      <w:r>
        <w:fldChar w:fldCharType="begin"/>
      </w:r>
      <w:r>
        <w:instrText xml:space="preserve"> XE "</w:instrText>
      </w:r>
      <w:r w:rsidRPr="008A7802">
        <w:instrText>Ordre des volumes</w:instrText>
      </w:r>
      <w:r>
        <w:instrText xml:space="preserve">" </w:instrText>
      </w:r>
      <w:r>
        <w:fldChar w:fldCharType="end"/>
      </w:r>
      <w:r>
        <w:t>Les volumes dessinés dans une modélisation sont stockés dans une pile : les derniers volumes ajoutés recouvrent les volumes ajoutés antérieurement. conducteö permet de modifier la position d'un volume dans la pile :</w:t>
      </w:r>
    </w:p>
    <w:tbl>
      <w:tblPr>
        <w:tblStyle w:val="Grilledutableau"/>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1015"/>
        <w:gridCol w:w="299"/>
        <w:gridCol w:w="4717"/>
        <w:gridCol w:w="549"/>
      </w:tblGrid>
      <w:tr w:rsidR="00A2168B" w14:paraId="52644667" w14:textId="77777777" w:rsidTr="00851F8C">
        <w:tc>
          <w:tcPr>
            <w:tcW w:w="1134" w:type="dxa"/>
            <w:gridSpan w:val="2"/>
            <w:vAlign w:val="center"/>
          </w:tcPr>
          <w:p w14:paraId="7CB9AE75" w14:textId="4502699D" w:rsidR="00A2168B" w:rsidRDefault="00424648" w:rsidP="00A2168B">
            <w:pPr>
              <w:pStyle w:val="Texte"/>
              <w:spacing w:before="0"/>
              <w:jc w:val="center"/>
            </w:pPr>
            <w:r w:rsidRPr="00424648">
              <w:rPr>
                <w:noProof/>
                <w:lang w:eastAsia="fr-FR"/>
              </w:rPr>
              <w:drawing>
                <wp:inline distT="0" distB="0" distL="0" distR="0" wp14:anchorId="784687A3" wp14:editId="53FF54F0">
                  <wp:extent cx="522000" cy="522000"/>
                  <wp:effectExtent l="0" t="0" r="0" b="0"/>
                  <wp:docPr id="538" name="Image 538" descr="E:\src\conducteo-3\resources\images\orange-blue\fr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E:\src\conducteo-3\resources\images\orange-blue\front.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5565" w:type="dxa"/>
            <w:gridSpan w:val="3"/>
            <w:vAlign w:val="center"/>
          </w:tcPr>
          <w:p w14:paraId="7A66BCC2" w14:textId="77777777" w:rsidR="00A2168B" w:rsidRDefault="00A2168B" w:rsidP="00A2168B">
            <w:pPr>
              <w:pStyle w:val="Texte"/>
              <w:jc w:val="left"/>
            </w:pPr>
            <w:r>
              <w:t>Avance le volume sélectionné vers le haut de la pile.</w:t>
            </w:r>
          </w:p>
        </w:tc>
      </w:tr>
      <w:tr w:rsidR="00A2168B" w14:paraId="4F35ED58" w14:textId="77777777" w:rsidTr="00851F8C">
        <w:tc>
          <w:tcPr>
            <w:tcW w:w="1134" w:type="dxa"/>
            <w:gridSpan w:val="2"/>
            <w:vAlign w:val="center"/>
          </w:tcPr>
          <w:p w14:paraId="6BEDB4DB" w14:textId="7AAAB6F8" w:rsidR="00A2168B" w:rsidRDefault="00424648" w:rsidP="00A2168B">
            <w:pPr>
              <w:pStyle w:val="Texte"/>
              <w:spacing w:before="0"/>
              <w:jc w:val="center"/>
            </w:pPr>
            <w:r w:rsidRPr="00424648">
              <w:rPr>
                <w:noProof/>
                <w:lang w:eastAsia="fr-FR"/>
              </w:rPr>
              <w:drawing>
                <wp:inline distT="0" distB="0" distL="0" distR="0" wp14:anchorId="0076EC73" wp14:editId="0A6909D4">
                  <wp:extent cx="457200" cy="457200"/>
                  <wp:effectExtent l="0" t="0" r="0" b="0"/>
                  <wp:docPr id="539" name="Image 539" descr="E:\src\conducteo-3\resources\images\orange-blue\b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E:\src\conducteo-3\resources\images\orange-blue\back.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194034CA" w14:textId="77777777" w:rsidR="00A2168B" w:rsidRDefault="00A2168B" w:rsidP="00A2168B">
            <w:pPr>
              <w:pStyle w:val="Texte"/>
              <w:jc w:val="left"/>
            </w:pPr>
            <w:r>
              <w:t>Recule le volume sélectionné vers le bas de la pile.</w:t>
            </w:r>
          </w:p>
        </w:tc>
      </w:tr>
      <w:tr w:rsidR="00A2168B" w14:paraId="25AF5882" w14:textId="77777777" w:rsidTr="00851F8C">
        <w:tc>
          <w:tcPr>
            <w:tcW w:w="1134" w:type="dxa"/>
            <w:gridSpan w:val="2"/>
            <w:vAlign w:val="center"/>
          </w:tcPr>
          <w:p w14:paraId="62DF1924" w14:textId="485B59B3" w:rsidR="00A2168B" w:rsidRDefault="00424648" w:rsidP="00A2168B">
            <w:pPr>
              <w:pStyle w:val="Texte"/>
              <w:spacing w:before="0"/>
              <w:jc w:val="center"/>
            </w:pPr>
            <w:r w:rsidRPr="00424648">
              <w:rPr>
                <w:noProof/>
                <w:lang w:eastAsia="fr-FR"/>
              </w:rPr>
              <w:drawing>
                <wp:inline distT="0" distB="0" distL="0" distR="0" wp14:anchorId="0637F64C" wp14:editId="3325B346">
                  <wp:extent cx="457200" cy="457200"/>
                  <wp:effectExtent l="0" t="0" r="0" b="0"/>
                  <wp:docPr id="540" name="Image 540" descr="E:\src\conducteo-3\resources\images\orange-blue\front_one_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E:\src\conducteo-3\resources\images\orange-blue\front_one_shot.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23D4618E" w14:textId="77777777" w:rsidR="00A2168B" w:rsidRDefault="00A2168B" w:rsidP="00A2168B">
            <w:pPr>
              <w:pStyle w:val="Texte"/>
              <w:jc w:val="left"/>
            </w:pPr>
            <w:r>
              <w:t>Place le volume sélectionné au premier plan.</w:t>
            </w:r>
          </w:p>
        </w:tc>
      </w:tr>
      <w:tr w:rsidR="00A2168B" w14:paraId="7FA97BB5" w14:textId="77777777" w:rsidTr="00851F8C">
        <w:tc>
          <w:tcPr>
            <w:tcW w:w="1134" w:type="dxa"/>
            <w:gridSpan w:val="2"/>
            <w:vAlign w:val="center"/>
          </w:tcPr>
          <w:p w14:paraId="52E3377C" w14:textId="09DB1164" w:rsidR="00A2168B" w:rsidRDefault="00424648" w:rsidP="00A2168B">
            <w:pPr>
              <w:pStyle w:val="Texte"/>
              <w:spacing w:before="0"/>
              <w:jc w:val="center"/>
            </w:pPr>
            <w:r w:rsidRPr="00424648">
              <w:rPr>
                <w:noProof/>
                <w:lang w:eastAsia="fr-FR"/>
              </w:rPr>
              <w:drawing>
                <wp:inline distT="0" distB="0" distL="0" distR="0" wp14:anchorId="4AB50C98" wp14:editId="0BF67B0B">
                  <wp:extent cx="457200" cy="457200"/>
                  <wp:effectExtent l="0" t="0" r="0" b="0"/>
                  <wp:docPr id="541" name="Image 541" descr="E:\src\conducteo-3\resources\images\orange-blue\back_one_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src\conducteo-3\resources\images\orange-blue\back_one_shot.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65" w:type="dxa"/>
            <w:gridSpan w:val="3"/>
            <w:vAlign w:val="center"/>
          </w:tcPr>
          <w:p w14:paraId="71D47C17" w14:textId="77777777" w:rsidR="00A2168B" w:rsidRDefault="00A2168B" w:rsidP="00A2168B">
            <w:pPr>
              <w:pStyle w:val="Texte"/>
              <w:jc w:val="left"/>
            </w:pPr>
            <w:r>
              <w:t>Place le volume sélectionné à l'arrière-plan.</w:t>
            </w:r>
          </w:p>
        </w:tc>
      </w:tr>
      <w:tr w:rsidR="00A2168B" w:rsidRPr="001F6327" w14:paraId="02B2EC85" w14:textId="77777777" w:rsidTr="00851F8C">
        <w:tblPrEx>
          <w:tblCellMar>
            <w:left w:w="0" w:type="dxa"/>
            <w:right w:w="0" w:type="dxa"/>
          </w:tblCellMar>
        </w:tblPrEx>
        <w:trPr>
          <w:gridBefore w:val="1"/>
          <w:gridAfter w:val="1"/>
          <w:wBefore w:w="250" w:type="dxa"/>
          <w:wAfter w:w="549" w:type="dxa"/>
        </w:trPr>
        <w:tc>
          <w:tcPr>
            <w:tcW w:w="1183" w:type="dxa"/>
            <w:gridSpan w:val="2"/>
            <w:noWrap/>
            <w:tcMar>
              <w:left w:w="0" w:type="dxa"/>
              <w:right w:w="0" w:type="dxa"/>
            </w:tcMar>
            <w:vAlign w:val="bottom"/>
          </w:tcPr>
          <w:p w14:paraId="0D98A641" w14:textId="425D0498" w:rsidR="00A2168B" w:rsidRDefault="00424648" w:rsidP="00A2168B">
            <w:pPr>
              <w:pStyle w:val="Texte"/>
              <w:jc w:val="center"/>
            </w:pPr>
            <w:r w:rsidRPr="00424648">
              <w:rPr>
                <w:noProof/>
                <w:lang w:eastAsia="fr-FR"/>
              </w:rPr>
              <w:drawing>
                <wp:inline distT="0" distB="0" distL="0" distR="0" wp14:anchorId="7A22C2E3" wp14:editId="103AFF33">
                  <wp:extent cx="457200" cy="457200"/>
                  <wp:effectExtent l="0" t="0" r="0" b="0"/>
                  <wp:docPr id="542" name="Image 542"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342ECE73" w14:textId="77777777" w:rsidR="00A2168B" w:rsidRPr="00516674" w:rsidRDefault="00A2168B" w:rsidP="00A2168B">
            <w:pPr>
              <w:pStyle w:val="Encart"/>
            </w:pPr>
            <w:r>
              <w:t>Cette fonctionnalité n'est pas disponible si aucun volume n'est sélectionné ou si plusieurs volumes sont sélectionnés.</w:t>
            </w:r>
          </w:p>
        </w:tc>
      </w:tr>
    </w:tbl>
    <w:p w14:paraId="25285C85" w14:textId="77777777" w:rsidR="00A2168B" w:rsidRDefault="00A2168B" w:rsidP="00A2168B">
      <w:pPr>
        <w:pStyle w:val="Titre2"/>
      </w:pPr>
      <w:bookmarkStart w:id="49" w:name="_Toc441743449"/>
      <w:bookmarkStart w:id="50" w:name="_Toc32479925"/>
      <w:r>
        <w:t>Déplacer un volume</w:t>
      </w:r>
      <w:bookmarkEnd w:id="49"/>
      <w:bookmarkEnd w:id="50"/>
    </w:p>
    <w:p w14:paraId="6E8D1F1F" w14:textId="6DACD715" w:rsidR="00A2168B" w:rsidRDefault="00A2168B" w:rsidP="008D4DCB">
      <w:r>
        <w:fldChar w:fldCharType="begin"/>
      </w:r>
      <w:r>
        <w:instrText xml:space="preserve"> XE "</w:instrText>
      </w:r>
      <w:r w:rsidRPr="00CC4916">
        <w:instrText>Déplacer un volume</w:instrText>
      </w:r>
      <w:r>
        <w:instrText xml:space="preserve">" </w:instrText>
      </w:r>
      <w:r>
        <w:fldChar w:fldCharType="end"/>
      </w:r>
      <w:r>
        <w:fldChar w:fldCharType="begin"/>
      </w:r>
      <w:r>
        <w:instrText xml:space="preserve"> XE "</w:instrText>
      </w:r>
      <w:r w:rsidRPr="00CC4916">
        <w:instrText>Volume</w:instrText>
      </w:r>
      <w:r>
        <w:instrText xml:space="preserve">" </w:instrText>
      </w:r>
      <w:r>
        <w:fldChar w:fldCharType="end"/>
      </w:r>
      <w:r>
        <w:fldChar w:fldCharType="begin"/>
      </w:r>
      <w:r>
        <w:instrText xml:space="preserve"> XE "</w:instrText>
      </w:r>
      <w:r w:rsidRPr="00CC4916">
        <w:instrText>Translation</w:instrText>
      </w:r>
      <w:r>
        <w:instrText xml:space="preserve">" </w:instrText>
      </w:r>
      <w:r>
        <w:fldChar w:fldCharType="end"/>
      </w:r>
      <w:r>
        <w:t xml:space="preserve">Lorsqu'un ou plusieurs volumes sont sélectionnés, en mode </w:t>
      </w:r>
      <w:r w:rsidRPr="00AA608A">
        <w:rPr>
          <w:i/>
        </w:rPr>
        <w:t>Sélection</w:t>
      </w:r>
      <w:r>
        <w:t>, le déplacement est possible :</w:t>
      </w:r>
    </w:p>
    <w:p w14:paraId="28A83DBE" w14:textId="77777777" w:rsidR="00A2168B" w:rsidRDefault="00A2168B" w:rsidP="008D4DCB">
      <w:pPr>
        <w:pStyle w:val="Puces"/>
      </w:pPr>
      <w:r>
        <w:t>à l'aide de la souris, en déplaçant le curseur de la distance souhaitée, tout en maintenant le bouton gauche de la souris enfoncé,</w:t>
      </w:r>
    </w:p>
    <w:p w14:paraId="59555A85" w14:textId="77777777" w:rsidR="00A2168B" w:rsidRDefault="00A2168B" w:rsidP="008D4DCB">
      <w:pPr>
        <w:pStyle w:val="Puces"/>
      </w:pPr>
      <w:r>
        <w:t>à l'aide du clavier et des touches de navigation.</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16"/>
        <w:gridCol w:w="4701"/>
        <w:gridCol w:w="16"/>
      </w:tblGrid>
      <w:tr w:rsidR="00A2168B" w:rsidRPr="001F6327" w14:paraId="107DF9EC" w14:textId="77777777" w:rsidTr="00851F8C">
        <w:tc>
          <w:tcPr>
            <w:tcW w:w="1215" w:type="dxa"/>
            <w:gridSpan w:val="2"/>
            <w:noWrap/>
            <w:tcMar>
              <w:left w:w="0" w:type="dxa"/>
              <w:right w:w="0" w:type="dxa"/>
            </w:tcMar>
            <w:vAlign w:val="bottom"/>
          </w:tcPr>
          <w:p w14:paraId="20E1E50D" w14:textId="01F84CF5" w:rsidR="00A2168B" w:rsidRDefault="00424648" w:rsidP="00A2168B">
            <w:pPr>
              <w:pStyle w:val="Texte"/>
              <w:jc w:val="center"/>
            </w:pPr>
            <w:r w:rsidRPr="00424648">
              <w:rPr>
                <w:noProof/>
                <w:lang w:eastAsia="fr-FR"/>
              </w:rPr>
              <w:drawing>
                <wp:inline distT="0" distB="0" distL="0" distR="0" wp14:anchorId="249484F5" wp14:editId="2988D8F7">
                  <wp:extent cx="457200" cy="457200"/>
                  <wp:effectExtent l="0" t="0" r="0" b="0"/>
                  <wp:docPr id="543" name="Image 543"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151CE4B0" w14:textId="77777777" w:rsidR="00A2168B" w:rsidRPr="001F6327" w:rsidRDefault="00A2168B" w:rsidP="00A2168B">
            <w:pPr>
              <w:pStyle w:val="Encart"/>
            </w:pPr>
            <w:r>
              <w:t xml:space="preserve">Pour sélectionner plusieurs volumes, la touche </w:t>
            </w:r>
            <w:r w:rsidRPr="00EE3AC2">
              <w:rPr>
                <w:rStyle w:val="Code"/>
              </w:rPr>
              <w:t>Ctrl</w:t>
            </w:r>
            <w:r>
              <w:t xml:space="preserve"> doit être maintenue enfoncée durant la sélection. La sélection à la souris est également disponible.</w:t>
            </w:r>
          </w:p>
        </w:tc>
      </w:tr>
      <w:tr w:rsidR="00A2168B" w:rsidRPr="001F6327" w14:paraId="36A9AE61" w14:textId="77777777" w:rsidTr="00851F8C">
        <w:trPr>
          <w:gridAfter w:val="1"/>
          <w:wAfter w:w="16" w:type="dxa"/>
        </w:trPr>
        <w:tc>
          <w:tcPr>
            <w:tcW w:w="1199" w:type="dxa"/>
            <w:noWrap/>
            <w:tcMar>
              <w:left w:w="0" w:type="dxa"/>
              <w:right w:w="0" w:type="dxa"/>
            </w:tcMar>
            <w:vAlign w:val="bottom"/>
          </w:tcPr>
          <w:p w14:paraId="5C8EAC18" w14:textId="5147793A" w:rsidR="00A2168B" w:rsidRDefault="00424648" w:rsidP="00A2168B">
            <w:pPr>
              <w:pStyle w:val="Texte"/>
              <w:jc w:val="center"/>
            </w:pPr>
            <w:r w:rsidRPr="00424648">
              <w:rPr>
                <w:noProof/>
                <w:lang w:eastAsia="fr-FR"/>
              </w:rPr>
              <w:drawing>
                <wp:inline distT="0" distB="0" distL="0" distR="0" wp14:anchorId="02D7535E" wp14:editId="379459D8">
                  <wp:extent cx="457200" cy="457200"/>
                  <wp:effectExtent l="0" t="0" r="0" b="0"/>
                  <wp:docPr id="288" name="Image 288"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686CF2C0" w14:textId="77777777" w:rsidR="00A2168B" w:rsidRPr="001F6327" w:rsidRDefault="00A2168B" w:rsidP="00A2168B">
            <w:pPr>
              <w:pStyle w:val="Encart"/>
            </w:pPr>
            <w:r>
              <w:t xml:space="preserve">En maintenant sur la touche </w:t>
            </w:r>
            <w:r w:rsidRPr="008B15CD">
              <w:rPr>
                <w:rStyle w:val="Code"/>
              </w:rPr>
              <w:t>Shift</w:t>
            </w:r>
            <w:r>
              <w:t xml:space="preserve"> pendant l'opération, seules les directions verticale et horizontale sont autorisées.</w:t>
            </w:r>
          </w:p>
        </w:tc>
      </w:tr>
    </w:tbl>
    <w:p w14:paraId="6281A669" w14:textId="77777777" w:rsidR="00851F8C" w:rsidRDefault="00851F8C" w:rsidP="00A2168B">
      <w:pPr>
        <w:pStyle w:val="Titre2"/>
      </w:pPr>
      <w:bookmarkStart w:id="51" w:name="_Toc441743450"/>
    </w:p>
    <w:p w14:paraId="20A97711" w14:textId="77777777" w:rsidR="00851F8C" w:rsidRDefault="00851F8C">
      <w:pPr>
        <w:jc w:val="left"/>
        <w:rPr>
          <w:rFonts w:eastAsiaTheme="majorEastAsia" w:cstheme="majorBidi"/>
          <w:b/>
          <w:bCs/>
          <w:color w:val="1F2D56"/>
          <w:sz w:val="24"/>
          <w:szCs w:val="26"/>
        </w:rPr>
      </w:pPr>
      <w:r>
        <w:br w:type="page"/>
      </w:r>
    </w:p>
    <w:p w14:paraId="073C27C0" w14:textId="22DA02C8" w:rsidR="00A2168B" w:rsidRDefault="00A2168B" w:rsidP="00A2168B">
      <w:pPr>
        <w:pStyle w:val="Titre2"/>
      </w:pPr>
      <w:bookmarkStart w:id="52" w:name="_Toc32479926"/>
      <w:r>
        <w:lastRenderedPageBreak/>
        <w:t>Tourner un volume</w:t>
      </w:r>
      <w:bookmarkEnd w:id="51"/>
      <w:bookmarkEnd w:id="52"/>
    </w:p>
    <w:p w14:paraId="53F67627" w14:textId="7803CBB7" w:rsidR="00A2168B" w:rsidRDefault="00A2168B" w:rsidP="008D4DCB">
      <w:r>
        <w:fldChar w:fldCharType="begin"/>
      </w:r>
      <w:r>
        <w:instrText xml:space="preserve"> XE "</w:instrText>
      </w:r>
      <w:r w:rsidRPr="006456A9">
        <w:instrText>Rotation</w:instrText>
      </w:r>
      <w:r>
        <w:instrText xml:space="preserve">" </w:instrText>
      </w:r>
      <w:r>
        <w:fldChar w:fldCharType="end"/>
      </w:r>
      <w:r>
        <w:fldChar w:fldCharType="begin"/>
      </w:r>
      <w:r>
        <w:instrText xml:space="preserve"> XE "</w:instrText>
      </w:r>
      <w:r w:rsidRPr="006456A9">
        <w:instrText>Tourner un volume</w:instrText>
      </w:r>
      <w:r>
        <w:instrText xml:space="preserve">" </w:instrText>
      </w:r>
      <w:r>
        <w:fldChar w:fldCharType="end"/>
      </w:r>
      <w:r>
        <w:fldChar w:fldCharType="begin"/>
      </w:r>
      <w:r>
        <w:instrText xml:space="preserve"> XE "</w:instrText>
      </w:r>
      <w:r w:rsidRPr="006456A9">
        <w:instrText>Angle</w:instrText>
      </w:r>
      <w:r>
        <w:instrText xml:space="preserve">" </w:instrText>
      </w:r>
      <w:r>
        <w:fldChar w:fldCharType="end"/>
      </w:r>
      <w:r>
        <w:t xml:space="preserve">Lorsqu'un ou plusieurs volumes sont sélectionnés, en mode </w:t>
      </w:r>
      <w:r w:rsidRPr="0004130A">
        <w:rPr>
          <w:i/>
        </w:rPr>
        <w:t>Sélection</w:t>
      </w:r>
      <w:r>
        <w:t>, la rotation de l'ensemble est réalisée à l'aide de la souris. conducteö affiche une barre de rotation indiquant :</w:t>
      </w:r>
    </w:p>
    <w:p w14:paraId="226BB3D5" w14:textId="77777777" w:rsidR="00A2168B" w:rsidRDefault="00A2168B" w:rsidP="00A2168B">
      <w:pPr>
        <w:pStyle w:val="Texte"/>
        <w:jc w:val="center"/>
      </w:pPr>
      <w:r w:rsidRPr="00B14B2F">
        <w:rPr>
          <w:noProof/>
          <w:lang w:eastAsia="fr-FR"/>
        </w:rPr>
        <w:drawing>
          <wp:inline distT="0" distB="0" distL="0" distR="0" wp14:anchorId="3164D91E" wp14:editId="04EA31F0">
            <wp:extent cx="1762125" cy="2030274"/>
            <wp:effectExtent l="0" t="0" r="0" b="8255"/>
            <wp:docPr id="4" name="Image 4" descr="C:\Users\Vierio\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Vierio\Desktop\Untitled.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66367" cy="2035161"/>
                    </a:xfrm>
                    <a:prstGeom prst="rect">
                      <a:avLst/>
                    </a:prstGeom>
                    <a:noFill/>
                    <a:ln>
                      <a:noFill/>
                    </a:ln>
                  </pic:spPr>
                </pic:pic>
              </a:graphicData>
            </a:graphic>
          </wp:inline>
        </w:drawing>
      </w:r>
    </w:p>
    <w:p w14:paraId="18DEB90A" w14:textId="77777777" w:rsidR="00A2168B" w:rsidRDefault="00A2168B" w:rsidP="00A2168B">
      <w:pPr>
        <w:pStyle w:val="Texte"/>
        <w:jc w:val="center"/>
      </w:pPr>
    </w:p>
    <w:p w14:paraId="336D7320" w14:textId="77777777" w:rsidR="00A2168B" w:rsidRDefault="00A2168B" w:rsidP="008D4DCB">
      <w:pPr>
        <w:pStyle w:val="Puces"/>
      </w:pPr>
      <w:r>
        <w:t>un premier point rouge, représentant le centre des volumes sélectionnés, centre de la rotation,</w:t>
      </w:r>
    </w:p>
    <w:p w14:paraId="08E658D6" w14:textId="77777777" w:rsidR="00A2168B" w:rsidRDefault="00A2168B" w:rsidP="008D4DCB">
      <w:pPr>
        <w:pStyle w:val="Puces"/>
      </w:pPr>
      <w:r>
        <w:t>un second point rouge, déplaçable afin d'opérer la rotation. Lorsque la souris survole ce point, le curseur de la souris devient :</w:t>
      </w:r>
    </w:p>
    <w:p w14:paraId="07EAC4CA" w14:textId="77777777" w:rsidR="00A2168B" w:rsidRDefault="00A2168B" w:rsidP="00851F8C">
      <w:pPr>
        <w:jc w:val="center"/>
      </w:pPr>
      <w:r w:rsidRPr="0004130A">
        <w:rPr>
          <w:noProof/>
          <w:lang w:eastAsia="fr-FR"/>
        </w:rPr>
        <w:drawing>
          <wp:inline distT="0" distB="0" distL="0" distR="0" wp14:anchorId="278A7617" wp14:editId="05E12926">
            <wp:extent cx="304800" cy="304800"/>
            <wp:effectExtent l="0" t="0" r="0" b="0"/>
            <wp:docPr id="8" name="Image 8" descr="C:\dev\conducteo-3\resources\images\green\rotate_curs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ev\conducteo-3\resources\images\green\rotate_cursor.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298F49B0" w14:textId="77777777" w:rsidTr="00851F8C">
        <w:tc>
          <w:tcPr>
            <w:tcW w:w="1183" w:type="dxa"/>
            <w:noWrap/>
            <w:tcMar>
              <w:left w:w="0" w:type="dxa"/>
              <w:right w:w="0" w:type="dxa"/>
            </w:tcMar>
            <w:vAlign w:val="bottom"/>
          </w:tcPr>
          <w:p w14:paraId="21653CCD" w14:textId="3572A0EE" w:rsidR="00A2168B" w:rsidRDefault="00424648" w:rsidP="00A2168B">
            <w:pPr>
              <w:pStyle w:val="Texte"/>
              <w:jc w:val="center"/>
            </w:pPr>
            <w:r w:rsidRPr="00424648">
              <w:rPr>
                <w:noProof/>
                <w:lang w:eastAsia="fr-FR"/>
              </w:rPr>
              <w:drawing>
                <wp:inline distT="0" distB="0" distL="0" distR="0" wp14:anchorId="228E65C7" wp14:editId="78CEED4D">
                  <wp:extent cx="457200" cy="457200"/>
                  <wp:effectExtent l="0" t="0" r="0" b="0"/>
                  <wp:docPr id="296" name="Image 296"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43DA522C" w14:textId="77777777" w:rsidR="00A2168B" w:rsidRPr="00516674" w:rsidRDefault="00A2168B" w:rsidP="00A2168B">
            <w:pPr>
              <w:pStyle w:val="Encart"/>
            </w:pPr>
            <w:r>
              <w:t>Après la rotation, la barre de rotation revient dans son état initial.</w:t>
            </w:r>
          </w:p>
        </w:tc>
      </w:tr>
    </w:tbl>
    <w:p w14:paraId="790AA765" w14:textId="77777777" w:rsidR="00A2168B" w:rsidRDefault="00A2168B" w:rsidP="00A2168B">
      <w:pPr>
        <w:pStyle w:val="Titre2"/>
      </w:pPr>
      <w:bookmarkStart w:id="53" w:name="_Toc441743451"/>
      <w:bookmarkStart w:id="54" w:name="_Toc32479927"/>
      <w:r>
        <w:t>Extruder un volume</w:t>
      </w:r>
      <w:bookmarkEnd w:id="53"/>
      <w:bookmarkEnd w:id="54"/>
    </w:p>
    <w:p w14:paraId="21C53463" w14:textId="1AC4294E" w:rsidR="00A2168B" w:rsidRDefault="00A2168B" w:rsidP="008D4DCB">
      <w:r>
        <w:fldChar w:fldCharType="begin"/>
      </w:r>
      <w:r>
        <w:instrText xml:space="preserve"> XE "</w:instrText>
      </w:r>
      <w:r w:rsidRPr="009D6089">
        <w:instrText>Extrusion</w:instrText>
      </w:r>
      <w:r>
        <w:instrText xml:space="preserve">" </w:instrText>
      </w:r>
      <w:r>
        <w:fldChar w:fldCharType="end"/>
      </w:r>
      <w:r>
        <w:fldChar w:fldCharType="begin"/>
      </w:r>
      <w:r>
        <w:instrText xml:space="preserve"> XE "</w:instrText>
      </w:r>
      <w:r w:rsidRPr="009D6089">
        <w:instrText>Extruder un volume</w:instrText>
      </w:r>
      <w:r>
        <w:instrText xml:space="preserve">" </w:instrText>
      </w:r>
      <w:r>
        <w:fldChar w:fldCharType="end"/>
      </w:r>
      <w:r>
        <w:fldChar w:fldCharType="begin"/>
      </w:r>
      <w:r>
        <w:instrText xml:space="preserve"> XE "</w:instrText>
      </w:r>
      <w:r w:rsidRPr="009D6089">
        <w:instrText>Volume sans matériau</w:instrText>
      </w:r>
      <w:r>
        <w:instrText xml:space="preserve">" </w:instrText>
      </w:r>
      <w:r>
        <w:fldChar w:fldCharType="end"/>
      </w:r>
      <w:r>
        <w:fldChar w:fldCharType="begin"/>
      </w:r>
      <w:r>
        <w:instrText xml:space="preserve"> XE "</w:instrText>
      </w:r>
      <w:r w:rsidRPr="009D6089">
        <w:instrText>Trous</w:instrText>
      </w:r>
      <w:r>
        <w:instrText xml:space="preserve">" </w:instrText>
      </w:r>
      <w:r>
        <w:fldChar w:fldCharType="end"/>
      </w:r>
      <w:r>
        <w:fldChar w:fldCharType="begin"/>
      </w:r>
      <w:r>
        <w:instrText xml:space="preserve"> XE "</w:instrText>
      </w:r>
      <w:r w:rsidRPr="003E5F75">
        <w:instrText>Extruder la modélisation</w:instrText>
      </w:r>
      <w:r>
        <w:instrText xml:space="preserve">" </w:instrText>
      </w:r>
      <w:r>
        <w:fldChar w:fldCharType="end"/>
      </w:r>
      <w:r>
        <w:t xml:space="preserve">Lorsqu'une modélisation contient un ou plusieurs volumes, il est possible d'extruder ceux-ci en dessinant un volume sans matériau par-dessus ou en sélectionnant l’entrée </w:t>
      </w:r>
      <w:r>
        <w:rPr>
          <w:i/>
        </w:rPr>
        <w:t>Extruder la modélisation</w:t>
      </w:r>
      <w:r>
        <w:t> :</w:t>
      </w:r>
    </w:p>
    <w:p w14:paraId="25776DF8" w14:textId="0D464FBF" w:rsidR="00A2168B" w:rsidRDefault="0088315C" w:rsidP="00A2168B">
      <w:pPr>
        <w:spacing w:after="0" w:line="240" w:lineRule="auto"/>
        <w:jc w:val="center"/>
        <w:rPr>
          <w:rFonts w:ascii="Times New Roman" w:eastAsia="Times New Roman" w:hAnsi="Times New Roman" w:cs="Times New Roman"/>
          <w:sz w:val="24"/>
          <w:szCs w:val="24"/>
          <w:lang w:eastAsia="fr-FR"/>
        </w:rPr>
      </w:pPr>
      <w:r w:rsidRPr="0088315C">
        <w:rPr>
          <w:rFonts w:ascii="Times New Roman" w:eastAsia="Times New Roman" w:hAnsi="Times New Roman" w:cs="Times New Roman"/>
          <w:noProof/>
          <w:sz w:val="24"/>
          <w:szCs w:val="24"/>
          <w:lang w:eastAsia="fr-FR"/>
        </w:rPr>
        <w:drawing>
          <wp:inline distT="0" distB="0" distL="0" distR="0" wp14:anchorId="6676BDA3" wp14:editId="7D17989A">
            <wp:extent cx="2406650" cy="344805"/>
            <wp:effectExtent l="0" t="0" r="0" b="0"/>
            <wp:docPr id="297" name="Image 297"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Users\Clément MARCEL\Desktop\Picture.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06650" cy="344805"/>
                    </a:xfrm>
                    <a:prstGeom prst="rect">
                      <a:avLst/>
                    </a:prstGeom>
                    <a:noFill/>
                    <a:ln>
                      <a:noFill/>
                    </a:ln>
                  </pic:spPr>
                </pic:pic>
              </a:graphicData>
            </a:graphic>
          </wp:inline>
        </w:drawing>
      </w:r>
    </w:p>
    <w:p w14:paraId="3D02076E" w14:textId="77777777" w:rsidR="00851F8C" w:rsidRDefault="00851F8C" w:rsidP="00A2168B">
      <w:pPr>
        <w:spacing w:after="0" w:line="240" w:lineRule="auto"/>
        <w:jc w:val="center"/>
        <w:rPr>
          <w:rFonts w:ascii="Times New Roman" w:eastAsia="Times New Roman" w:hAnsi="Times New Roman" w:cs="Times New Roman"/>
          <w:sz w:val="24"/>
          <w:szCs w:val="24"/>
          <w:lang w:eastAsia="fr-FR"/>
        </w:rPr>
      </w:pPr>
    </w:p>
    <w:p w14:paraId="71C278D1" w14:textId="77777777" w:rsidR="00A2168B" w:rsidRDefault="00A2168B" w:rsidP="00851F8C">
      <w:pPr>
        <w:jc w:val="center"/>
      </w:pPr>
      <w:r w:rsidRPr="00D52A9E">
        <w:rPr>
          <w:noProof/>
          <w:lang w:eastAsia="fr-FR"/>
        </w:rPr>
        <w:drawing>
          <wp:inline distT="0" distB="0" distL="0" distR="0" wp14:anchorId="1431149B" wp14:editId="374DC16B">
            <wp:extent cx="1285875" cy="2085975"/>
            <wp:effectExtent l="0" t="0" r="9525" b="9525"/>
            <wp:docPr id="279" name="Image 279" descr="C:\Users\Vierio\Desktop\im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Vierio\Desktop\im2.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rot="5400000">
                      <a:off x="0" y="0"/>
                      <a:ext cx="1285875" cy="2085975"/>
                    </a:xfrm>
                    <a:prstGeom prst="rect">
                      <a:avLst/>
                    </a:prstGeom>
                    <a:noFill/>
                    <a:ln>
                      <a:noFill/>
                    </a:ln>
                  </pic:spPr>
                </pic:pic>
              </a:graphicData>
            </a:graphic>
          </wp:inline>
        </w:drawing>
      </w:r>
    </w:p>
    <w:p w14:paraId="4CA1CCD5" w14:textId="77777777" w:rsidR="00A2168B" w:rsidRDefault="00A2168B" w:rsidP="00A2168B">
      <w:pPr>
        <w:pStyle w:val="Texte"/>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16"/>
        <w:gridCol w:w="4701"/>
        <w:gridCol w:w="16"/>
      </w:tblGrid>
      <w:tr w:rsidR="00A2168B" w:rsidRPr="001F6327" w14:paraId="4FE5171D" w14:textId="77777777" w:rsidTr="00851F8C">
        <w:trPr>
          <w:gridAfter w:val="1"/>
          <w:wAfter w:w="16" w:type="dxa"/>
        </w:trPr>
        <w:tc>
          <w:tcPr>
            <w:tcW w:w="1183" w:type="dxa"/>
            <w:noWrap/>
            <w:tcMar>
              <w:left w:w="0" w:type="dxa"/>
              <w:right w:w="0" w:type="dxa"/>
            </w:tcMar>
            <w:vAlign w:val="bottom"/>
          </w:tcPr>
          <w:p w14:paraId="763BD839" w14:textId="64B2DF13" w:rsidR="00A2168B" w:rsidRDefault="0088315C" w:rsidP="00A2168B">
            <w:pPr>
              <w:pStyle w:val="Texte"/>
              <w:jc w:val="center"/>
            </w:pPr>
            <w:r w:rsidRPr="0088315C">
              <w:rPr>
                <w:noProof/>
                <w:lang w:eastAsia="fr-FR"/>
              </w:rPr>
              <w:drawing>
                <wp:inline distT="0" distB="0" distL="0" distR="0" wp14:anchorId="48FDBF10" wp14:editId="66CD1531">
                  <wp:extent cx="457200" cy="457200"/>
                  <wp:effectExtent l="0" t="0" r="0" b="0"/>
                  <wp:docPr id="298" name="Image 298"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70E30288" w14:textId="77777777" w:rsidR="00A2168B" w:rsidRPr="00516674" w:rsidRDefault="00A2168B" w:rsidP="00A2168B">
            <w:pPr>
              <w:pStyle w:val="Encart"/>
            </w:pPr>
            <w:r>
              <w:t>L'ensemble des volumes situés sous le volume extrudant seront extrudés.</w:t>
            </w:r>
          </w:p>
        </w:tc>
      </w:tr>
      <w:tr w:rsidR="00A2168B" w:rsidRPr="001F6327" w14:paraId="5F95731F" w14:textId="77777777" w:rsidTr="00851F8C">
        <w:tc>
          <w:tcPr>
            <w:tcW w:w="1199" w:type="dxa"/>
            <w:gridSpan w:val="2"/>
            <w:noWrap/>
            <w:tcMar>
              <w:left w:w="0" w:type="dxa"/>
              <w:right w:w="0" w:type="dxa"/>
            </w:tcMar>
            <w:vAlign w:val="bottom"/>
          </w:tcPr>
          <w:p w14:paraId="02FF74CB" w14:textId="0320FFA9" w:rsidR="00A2168B" w:rsidRDefault="0088315C" w:rsidP="00A2168B">
            <w:pPr>
              <w:pStyle w:val="Texte"/>
              <w:jc w:val="center"/>
            </w:pPr>
            <w:r w:rsidRPr="0088315C">
              <w:rPr>
                <w:noProof/>
                <w:lang w:eastAsia="fr-FR"/>
              </w:rPr>
              <w:drawing>
                <wp:inline distT="0" distB="0" distL="0" distR="0" wp14:anchorId="2B60C961" wp14:editId="690515C4">
                  <wp:extent cx="457200" cy="457200"/>
                  <wp:effectExtent l="0" t="0" r="0" b="0"/>
                  <wp:docPr id="299" name="Image 299"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1D304360" w14:textId="77777777" w:rsidR="00A2168B" w:rsidRPr="001F6327" w:rsidRDefault="00A2168B" w:rsidP="00A2168B">
            <w:pPr>
              <w:pStyle w:val="Encart"/>
            </w:pPr>
            <w:r>
              <w:t>Pour désélectionner le matériau en cours et procéder à l'extrusion, il suffit de cliquer sur une catégorie dans la base de données des matériaux.</w:t>
            </w:r>
          </w:p>
        </w:tc>
      </w:tr>
    </w:tbl>
    <w:p w14:paraId="036E546B" w14:textId="77777777" w:rsidR="00A2168B" w:rsidRDefault="00A2168B" w:rsidP="00A2168B">
      <w:pPr>
        <w:pStyle w:val="Titre2"/>
      </w:pPr>
      <w:bookmarkStart w:id="55" w:name="_Toc441743452"/>
      <w:bookmarkStart w:id="56" w:name="_Toc32479928"/>
      <w:r>
        <w:t>Modifier un volume</w:t>
      </w:r>
      <w:bookmarkEnd w:id="55"/>
      <w:bookmarkEnd w:id="56"/>
    </w:p>
    <w:p w14:paraId="0719CA69" w14:textId="2EE283A1" w:rsidR="00A2168B" w:rsidRDefault="00A2168B" w:rsidP="008D4DCB">
      <w:r>
        <w:fldChar w:fldCharType="begin"/>
      </w:r>
      <w:r>
        <w:instrText xml:space="preserve"> XE "</w:instrText>
      </w:r>
      <w:r w:rsidRPr="000D215E">
        <w:instrText>Volume</w:instrText>
      </w:r>
      <w:r>
        <w:instrText xml:space="preserve">" </w:instrText>
      </w:r>
      <w:r>
        <w:fldChar w:fldCharType="end"/>
      </w:r>
      <w:r>
        <w:fldChar w:fldCharType="begin"/>
      </w:r>
      <w:r>
        <w:instrText xml:space="preserve"> XE "</w:instrText>
      </w:r>
      <w:r w:rsidRPr="000D215E">
        <w:instrText>Modifier</w:instrText>
      </w:r>
      <w:r>
        <w:instrText xml:space="preserve">" </w:instrText>
      </w:r>
      <w:r>
        <w:fldChar w:fldCharType="end"/>
      </w:r>
      <w:r>
        <w:fldChar w:fldCharType="begin"/>
      </w:r>
      <w:r>
        <w:instrText xml:space="preserve"> XE "</w:instrText>
      </w:r>
      <w:r w:rsidRPr="000D215E">
        <w:instrText>Côté</w:instrText>
      </w:r>
      <w:r>
        <w:instrText xml:space="preserve">" </w:instrText>
      </w:r>
      <w:r>
        <w:fldChar w:fldCharType="end"/>
      </w:r>
      <w:r>
        <w:fldChar w:fldCharType="begin"/>
      </w:r>
      <w:r>
        <w:instrText xml:space="preserve"> XE "</w:instrText>
      </w:r>
      <w:r w:rsidRPr="000D215E">
        <w:instrText>Coin</w:instrText>
      </w:r>
      <w:r>
        <w:instrText xml:space="preserve">" </w:instrText>
      </w:r>
      <w:r>
        <w:fldChar w:fldCharType="end"/>
      </w:r>
      <w:r>
        <w:fldChar w:fldCharType="begin"/>
      </w:r>
      <w:r>
        <w:instrText xml:space="preserve"> XE "</w:instrText>
      </w:r>
      <w:r w:rsidRPr="000D215E">
        <w:instrText>Point</w:instrText>
      </w:r>
      <w:r>
        <w:instrText xml:space="preserve">" </w:instrText>
      </w:r>
      <w:r>
        <w:fldChar w:fldCharType="end"/>
      </w:r>
      <w:r>
        <w:fldChar w:fldCharType="begin"/>
      </w:r>
      <w:r>
        <w:instrText xml:space="preserve"> XE "</w:instrText>
      </w:r>
      <w:r w:rsidRPr="000D215E">
        <w:instrText>Déformer</w:instrText>
      </w:r>
      <w:r>
        <w:instrText xml:space="preserve">" </w:instrText>
      </w:r>
      <w:r>
        <w:fldChar w:fldCharType="end"/>
      </w:r>
      <w:r>
        <w:t>Lorsqu'un volume a été créé, il est possible de modifier sa forme :</w:t>
      </w:r>
    </w:p>
    <w:p w14:paraId="7DD0AF66" w14:textId="77777777" w:rsidR="00A2168B" w:rsidRDefault="00A2168B" w:rsidP="008D4DCB">
      <w:pPr>
        <w:pStyle w:val="Puces"/>
      </w:pPr>
      <w:r>
        <w:t>en sélectionnant le volume à modifier,</w:t>
      </w:r>
    </w:p>
    <w:p w14:paraId="49E5DE34" w14:textId="77777777" w:rsidR="00A2168B" w:rsidRDefault="00A2168B" w:rsidP="008D4DCB">
      <w:pPr>
        <w:pStyle w:val="Puces"/>
      </w:pPr>
      <w:r>
        <w:t>en positionnant le curseur de la souris sur un côté à modifier, le côté étant affiché en gras dans l'interface :</w:t>
      </w:r>
    </w:p>
    <w:p w14:paraId="6152D7B8" w14:textId="185814A8" w:rsidR="0088315C" w:rsidRDefault="00A2168B" w:rsidP="00851F8C">
      <w:pPr>
        <w:jc w:val="center"/>
      </w:pPr>
      <w:r w:rsidRPr="00434B24">
        <w:rPr>
          <w:noProof/>
          <w:lang w:eastAsia="fr-FR"/>
        </w:rPr>
        <w:drawing>
          <wp:inline distT="0" distB="0" distL="0" distR="0" wp14:anchorId="2B2A9B9A" wp14:editId="1CA028A2">
            <wp:extent cx="4413885" cy="928990"/>
            <wp:effectExtent l="0" t="0" r="5715" b="5080"/>
            <wp:docPr id="453" name="Image 453" descr="C:\Users\Vierio\Desktop\bor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erio\Desktop\border.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413885" cy="928990"/>
                    </a:xfrm>
                    <a:prstGeom prst="rect">
                      <a:avLst/>
                    </a:prstGeom>
                    <a:noFill/>
                    <a:ln>
                      <a:noFill/>
                    </a:ln>
                  </pic:spPr>
                </pic:pic>
              </a:graphicData>
            </a:graphic>
          </wp:inline>
        </w:drawing>
      </w:r>
    </w:p>
    <w:p w14:paraId="797DDE60" w14:textId="77777777" w:rsidR="00A2168B" w:rsidRDefault="00A2168B" w:rsidP="008D4DCB">
      <w:pPr>
        <w:pStyle w:val="Puces"/>
      </w:pPr>
      <w:r>
        <w:t>en positionnant le curseur de la souris sur un coin à modifier, le coin étant affiché en gras dans l'interface :</w:t>
      </w:r>
    </w:p>
    <w:p w14:paraId="7506F1AF" w14:textId="77777777" w:rsidR="00A2168B" w:rsidRDefault="00A2168B" w:rsidP="008D4DCB">
      <w:pPr>
        <w:jc w:val="center"/>
      </w:pPr>
      <w:r w:rsidRPr="00434B24">
        <w:rPr>
          <w:noProof/>
          <w:lang w:eastAsia="fr-FR"/>
        </w:rPr>
        <w:drawing>
          <wp:inline distT="0" distB="0" distL="0" distR="0" wp14:anchorId="47437F7B" wp14:editId="037E671B">
            <wp:extent cx="4413885" cy="1014955"/>
            <wp:effectExtent l="0" t="0" r="5715" b="0"/>
            <wp:docPr id="458" name="Image 458" descr="C:\Users\Vierio\Desktop\p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erio\Desktop\point.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13885" cy="1014955"/>
                    </a:xfrm>
                    <a:prstGeom prst="rect">
                      <a:avLst/>
                    </a:prstGeom>
                    <a:noFill/>
                    <a:ln>
                      <a:noFill/>
                    </a:ln>
                  </pic:spPr>
                </pic:pic>
              </a:graphicData>
            </a:graphic>
          </wp:inline>
        </w:drawing>
      </w:r>
    </w:p>
    <w:p w14:paraId="1D2C4770" w14:textId="77777777" w:rsidR="00A2168B" w:rsidRDefault="00A2168B" w:rsidP="008D4DCB">
      <w:r>
        <w:t>En cliquant sur le côté ou le coin souhaité, lorsqu'il est affiché en gras, et en déplaçant le curseur de la souris, tout en maintenant le bouton gauche de la souris enfoncé, il est possible de déplacer le côté ou le coin sélectionné.</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16"/>
        <w:gridCol w:w="4701"/>
        <w:gridCol w:w="16"/>
      </w:tblGrid>
      <w:tr w:rsidR="00A2168B" w:rsidRPr="001F6327" w14:paraId="3933F4A0" w14:textId="77777777" w:rsidTr="00851F8C">
        <w:trPr>
          <w:gridAfter w:val="1"/>
          <w:wAfter w:w="16" w:type="dxa"/>
        </w:trPr>
        <w:tc>
          <w:tcPr>
            <w:tcW w:w="1183" w:type="dxa"/>
            <w:noWrap/>
            <w:tcMar>
              <w:left w:w="0" w:type="dxa"/>
              <w:right w:w="0" w:type="dxa"/>
            </w:tcMar>
            <w:vAlign w:val="bottom"/>
          </w:tcPr>
          <w:p w14:paraId="46BD5506" w14:textId="4A549498" w:rsidR="00A2168B" w:rsidRDefault="0088315C" w:rsidP="00A2168B">
            <w:pPr>
              <w:pStyle w:val="Texte"/>
              <w:jc w:val="center"/>
            </w:pPr>
            <w:r w:rsidRPr="0088315C">
              <w:rPr>
                <w:noProof/>
                <w:lang w:eastAsia="fr-FR"/>
              </w:rPr>
              <w:drawing>
                <wp:inline distT="0" distB="0" distL="0" distR="0" wp14:anchorId="1BC9B4D2" wp14:editId="5A1748E6">
                  <wp:extent cx="457200" cy="457200"/>
                  <wp:effectExtent l="0" t="0" r="0" b="0"/>
                  <wp:docPr id="300" name="Image 300"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6873B001" w14:textId="77777777" w:rsidR="00A2168B" w:rsidRPr="00516674" w:rsidRDefault="00A2168B" w:rsidP="00A2168B">
            <w:pPr>
              <w:pStyle w:val="Encart"/>
            </w:pPr>
            <w:r>
              <w:t>Lors de la déformation d'un volume, celui-ci ne peut pas se couper lui-même. La modification d'un volume contenant des arcs n'est pas possible.</w:t>
            </w:r>
          </w:p>
        </w:tc>
      </w:tr>
      <w:tr w:rsidR="00A2168B" w:rsidRPr="001F6327" w14:paraId="40F1F7EC" w14:textId="77777777" w:rsidTr="00851F8C">
        <w:tc>
          <w:tcPr>
            <w:tcW w:w="1199" w:type="dxa"/>
            <w:gridSpan w:val="2"/>
            <w:noWrap/>
            <w:tcMar>
              <w:left w:w="0" w:type="dxa"/>
              <w:right w:w="0" w:type="dxa"/>
            </w:tcMar>
            <w:vAlign w:val="bottom"/>
          </w:tcPr>
          <w:p w14:paraId="3CF8F140" w14:textId="5A9908C8" w:rsidR="00A2168B" w:rsidRDefault="0088315C" w:rsidP="00A2168B">
            <w:pPr>
              <w:pStyle w:val="Texte"/>
              <w:jc w:val="center"/>
            </w:pPr>
            <w:r w:rsidRPr="0088315C">
              <w:rPr>
                <w:noProof/>
                <w:lang w:eastAsia="fr-FR"/>
              </w:rPr>
              <w:drawing>
                <wp:inline distT="0" distB="0" distL="0" distR="0" wp14:anchorId="0760426C" wp14:editId="605FE9CB">
                  <wp:extent cx="457200" cy="457200"/>
                  <wp:effectExtent l="0" t="0" r="0" b="0"/>
                  <wp:docPr id="301" name="Image 30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354C0894" w14:textId="77777777" w:rsidR="00A2168B" w:rsidRPr="001F6327" w:rsidRDefault="00A2168B" w:rsidP="00A2168B">
            <w:pPr>
              <w:pStyle w:val="Encart"/>
            </w:pPr>
            <w:r>
              <w:t xml:space="preserve">En maintenant sur la touche </w:t>
            </w:r>
            <w:r w:rsidRPr="008B15CD">
              <w:rPr>
                <w:rStyle w:val="Code"/>
              </w:rPr>
              <w:t>Shift</w:t>
            </w:r>
            <w:r>
              <w:t xml:space="preserve"> pendant l'opération, seules les directions verticale et horizontale sont autorisées.</w:t>
            </w:r>
          </w:p>
        </w:tc>
      </w:tr>
    </w:tbl>
    <w:p w14:paraId="1DC0F0A1" w14:textId="77777777" w:rsidR="00A2168B" w:rsidRDefault="00A2168B" w:rsidP="008D4DCB">
      <w:r>
        <w:t xml:space="preserve">Lorsque le volume sélectionné est de forme rectangulaire et que celui-ci est aligné selon les axes de coordonnées, l'onglet </w:t>
      </w:r>
      <w:r>
        <w:rPr>
          <w:i/>
        </w:rPr>
        <w:t>Volume</w:t>
      </w:r>
      <w:r>
        <w:t xml:space="preserve"> présent dans la partie gauche de l'interface permet de saisir les coordonnées X et Y du point situé en bas à gauche du rectangle, ainsi que la largeur et la hauteur du rectangle.</w:t>
      </w:r>
    </w:p>
    <w:p w14:paraId="0DDC0671" w14:textId="77777777" w:rsidR="00A2168B" w:rsidRDefault="00A2168B" w:rsidP="00A2168B">
      <w:pPr>
        <w:pStyle w:val="Texte"/>
      </w:pPr>
    </w:p>
    <w:p w14:paraId="4CEFC822" w14:textId="12C02DFE" w:rsidR="00A2168B" w:rsidRDefault="0088315C" w:rsidP="008D4DCB">
      <w:pPr>
        <w:jc w:val="center"/>
      </w:pPr>
      <w:r w:rsidRPr="0088315C">
        <w:rPr>
          <w:noProof/>
          <w:lang w:eastAsia="fr-FR"/>
        </w:rPr>
        <w:drawing>
          <wp:inline distT="0" distB="0" distL="0" distR="0" wp14:anchorId="7D0AA330" wp14:editId="5DB3CE73">
            <wp:extent cx="2091193" cy="2373318"/>
            <wp:effectExtent l="0" t="0" r="4445" b="8255"/>
            <wp:docPr id="302" name="Image 302"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Clément MARCEL\Desktop\Picture.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101900" cy="2385470"/>
                    </a:xfrm>
                    <a:prstGeom prst="rect">
                      <a:avLst/>
                    </a:prstGeom>
                    <a:noFill/>
                    <a:ln>
                      <a:noFill/>
                    </a:ln>
                  </pic:spPr>
                </pic:pic>
              </a:graphicData>
            </a:graphic>
          </wp:inline>
        </w:drawing>
      </w:r>
    </w:p>
    <w:p w14:paraId="25DDAB34" w14:textId="71B12FB4" w:rsidR="00A2168B" w:rsidRDefault="00A2168B" w:rsidP="00A2168B">
      <w:pPr>
        <w:pStyle w:val="Titre2"/>
      </w:pPr>
      <w:bookmarkStart w:id="57" w:name="_Toc441743453"/>
      <w:bookmarkStart w:id="58" w:name="_Toc32479929"/>
      <w:r>
        <w:t>Ajouter un point à un volume</w:t>
      </w:r>
      <w:bookmarkEnd w:id="57"/>
      <w:bookmarkEnd w:id="58"/>
    </w:p>
    <w:p w14:paraId="43FD9E1E" w14:textId="77777777" w:rsidR="00A2168B" w:rsidRDefault="00A2168B" w:rsidP="008D4DCB">
      <w:r>
        <w:fldChar w:fldCharType="begin"/>
      </w:r>
      <w:r>
        <w:instrText xml:space="preserve"> XE "</w:instrText>
      </w:r>
      <w:r w:rsidRPr="00542EC0">
        <w:instrText>Ajouter un point</w:instrText>
      </w:r>
      <w:r>
        <w:instrText xml:space="preserve">" </w:instrText>
      </w:r>
      <w:r>
        <w:fldChar w:fldCharType="end"/>
      </w:r>
      <w:r>
        <w:fldChar w:fldCharType="begin"/>
      </w:r>
      <w:r>
        <w:instrText xml:space="preserve"> XE "</w:instrText>
      </w:r>
      <w:r w:rsidRPr="00542EC0">
        <w:instrText>Point</w:instrText>
      </w:r>
      <w:r>
        <w:instrText xml:space="preserve">" </w:instrText>
      </w:r>
      <w:r>
        <w:fldChar w:fldCharType="end"/>
      </w:r>
      <w:r>
        <w:fldChar w:fldCharType="begin"/>
      </w:r>
      <w:r>
        <w:instrText xml:space="preserve"> XE "</w:instrText>
      </w:r>
      <w:r w:rsidRPr="00542EC0">
        <w:instrText>Contour</w:instrText>
      </w:r>
      <w:r>
        <w:instrText xml:space="preserve">" </w:instrText>
      </w:r>
      <w:r>
        <w:fldChar w:fldCharType="end"/>
      </w:r>
      <w:r>
        <w:fldChar w:fldCharType="begin"/>
      </w:r>
      <w:r>
        <w:instrText xml:space="preserve"> XE "</w:instrText>
      </w:r>
      <w:r w:rsidRPr="00542EC0">
        <w:instrText>Modifier un volume</w:instrText>
      </w:r>
      <w:r>
        <w:instrText xml:space="preserve">" </w:instrText>
      </w:r>
      <w:r>
        <w:fldChar w:fldCharType="end"/>
      </w:r>
      <w:r>
        <w:t xml:space="preserve">Pour ajouter un point sur le contour d'un volume, il faut sélectionner le mode </w:t>
      </w:r>
      <w:r>
        <w:rPr>
          <w:i/>
        </w:rPr>
        <w:t>Ajouter un point</w:t>
      </w:r>
      <w:r>
        <w:t xml:space="preserve"> :</w:t>
      </w:r>
    </w:p>
    <w:p w14:paraId="0305A497" w14:textId="551328A6" w:rsidR="00A2168B" w:rsidRDefault="0088315C" w:rsidP="00851F8C">
      <w:pPr>
        <w:jc w:val="center"/>
      </w:pPr>
      <w:r w:rsidRPr="0088315C">
        <w:rPr>
          <w:noProof/>
          <w:lang w:eastAsia="fr-FR"/>
        </w:rPr>
        <w:drawing>
          <wp:inline distT="0" distB="0" distL="0" distR="0" wp14:anchorId="475D9571" wp14:editId="58050EBC">
            <wp:extent cx="457200" cy="457200"/>
            <wp:effectExtent l="0" t="0" r="0" b="0"/>
            <wp:docPr id="303" name="Image 303" descr="E:\src\conducteo-3\resources\images\orange-blue\add_p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src\conducteo-3\resources\images\orange-blue\add_point.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9BDE401" w14:textId="77777777" w:rsidR="00A2168B" w:rsidRDefault="00A2168B" w:rsidP="008D4DCB">
      <w:r>
        <w:t>Lors du déplacement du curseur de la souris à proximité d'un volume, un point apparaît sur les segments de droite aux endroits où il est possible d'ajouter un point :</w:t>
      </w:r>
    </w:p>
    <w:p w14:paraId="5ED7B47E" w14:textId="77777777" w:rsidR="00A2168B" w:rsidRDefault="00A2168B" w:rsidP="00A2168B">
      <w:pPr>
        <w:pStyle w:val="Texte"/>
        <w:jc w:val="center"/>
      </w:pPr>
      <w:r w:rsidRPr="00CA4285">
        <w:rPr>
          <w:noProof/>
          <w:lang w:eastAsia="fr-FR"/>
        </w:rPr>
        <w:drawing>
          <wp:inline distT="0" distB="0" distL="0" distR="0" wp14:anchorId="484A508F" wp14:editId="66014F9E">
            <wp:extent cx="2219383" cy="2827175"/>
            <wp:effectExtent l="0" t="0" r="0" b="0"/>
            <wp:docPr id="462" name="Image 462" descr="C:\Users\Vierio\Desktop\addp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erio\Desktop\addpoint.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24410" cy="2833578"/>
                    </a:xfrm>
                    <a:prstGeom prst="rect">
                      <a:avLst/>
                    </a:prstGeom>
                    <a:noFill/>
                    <a:ln>
                      <a:noFill/>
                    </a:ln>
                  </pic:spPr>
                </pic:pic>
              </a:graphicData>
            </a:graphic>
          </wp:inline>
        </w:drawing>
      </w:r>
    </w:p>
    <w:p w14:paraId="14343BE7" w14:textId="77777777" w:rsidR="00A2168B" w:rsidRDefault="00A2168B" w:rsidP="00A2168B">
      <w:pPr>
        <w:pStyle w:val="Texte"/>
        <w:jc w:val="center"/>
      </w:pPr>
    </w:p>
    <w:p w14:paraId="32EABAED" w14:textId="77777777" w:rsidR="00A2168B" w:rsidRDefault="00A2168B" w:rsidP="008D4DCB">
      <w:r>
        <w:t>Un clic à l'endroit sélectionné permet d'ajouter le point dans le contour du volume.</w:t>
      </w:r>
    </w:p>
    <w:p w14:paraId="7211DDCD" w14:textId="77777777" w:rsidR="00A2168B" w:rsidRDefault="00A2168B" w:rsidP="00A2168B">
      <w:pPr>
        <w:pStyle w:val="Titre2"/>
      </w:pPr>
      <w:bookmarkStart w:id="59" w:name="_Toc441743454"/>
      <w:bookmarkStart w:id="60" w:name="_Toc32479930"/>
      <w:r>
        <w:lastRenderedPageBreak/>
        <w:t>Supprimer un point dans un volume</w:t>
      </w:r>
      <w:bookmarkEnd w:id="59"/>
      <w:bookmarkEnd w:id="60"/>
    </w:p>
    <w:p w14:paraId="3276FB28" w14:textId="77777777" w:rsidR="00A2168B" w:rsidRDefault="00A2168B" w:rsidP="008D4DCB">
      <w:r>
        <w:fldChar w:fldCharType="begin"/>
      </w:r>
      <w:r>
        <w:instrText xml:space="preserve"> XE "Supprimer</w:instrText>
      </w:r>
      <w:r w:rsidRPr="00542EC0">
        <w:instrText xml:space="preserve"> un point</w:instrText>
      </w:r>
      <w:r>
        <w:instrText xml:space="preserve">" </w:instrText>
      </w:r>
      <w:r>
        <w:fldChar w:fldCharType="end"/>
      </w:r>
      <w:r>
        <w:fldChar w:fldCharType="begin"/>
      </w:r>
      <w:r>
        <w:instrText xml:space="preserve"> XE "</w:instrText>
      </w:r>
      <w:r w:rsidRPr="00542EC0">
        <w:instrText>Point</w:instrText>
      </w:r>
      <w:r>
        <w:instrText xml:space="preserve">" </w:instrText>
      </w:r>
      <w:r>
        <w:fldChar w:fldCharType="end"/>
      </w:r>
      <w:r>
        <w:fldChar w:fldCharType="begin"/>
      </w:r>
      <w:r>
        <w:instrText xml:space="preserve"> XE "</w:instrText>
      </w:r>
      <w:r w:rsidRPr="00542EC0">
        <w:instrText>Contour</w:instrText>
      </w:r>
      <w:r>
        <w:instrText xml:space="preserve">" </w:instrText>
      </w:r>
      <w:r>
        <w:fldChar w:fldCharType="end"/>
      </w:r>
      <w:r>
        <w:fldChar w:fldCharType="begin"/>
      </w:r>
      <w:r>
        <w:instrText xml:space="preserve"> XE "</w:instrText>
      </w:r>
      <w:r w:rsidRPr="00542EC0">
        <w:instrText>Modifier un volume</w:instrText>
      </w:r>
      <w:r>
        <w:instrText xml:space="preserve">" </w:instrText>
      </w:r>
      <w:r>
        <w:fldChar w:fldCharType="end"/>
      </w:r>
      <w:r>
        <w:t xml:space="preserve">Pour supprimer un point dans un volume, il suffit de sélectionner le volume à modifier. Les points définissant le contour du volume apparaissent. En cliquant avec le bouton droit de la souris sur le point à supprimer et en choisissant </w:t>
      </w:r>
      <w:r>
        <w:rPr>
          <w:i/>
        </w:rPr>
        <w:t>Supprimer le point</w:t>
      </w:r>
      <w:r>
        <w:t xml:space="preserve"> dans le menu contextuel, le point est supprimé.</w:t>
      </w:r>
    </w:p>
    <w:p w14:paraId="78A69A37" w14:textId="77777777" w:rsidR="00A2168B" w:rsidRDefault="00A2168B" w:rsidP="00A2168B">
      <w:pPr>
        <w:pStyle w:val="Texte"/>
        <w:jc w:val="center"/>
      </w:pPr>
      <w:r w:rsidRPr="00AF5BC5">
        <w:rPr>
          <w:noProof/>
          <w:lang w:eastAsia="fr-FR"/>
        </w:rPr>
        <w:drawing>
          <wp:inline distT="0" distB="0" distL="0" distR="0" wp14:anchorId="5B586026" wp14:editId="686D8664">
            <wp:extent cx="2487168" cy="1488855"/>
            <wp:effectExtent l="0" t="0" r="8890" b="0"/>
            <wp:docPr id="534" name="Image 534" descr="C:\Users\Vierio\Desktop\Picture 2015-04-21 11_18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erio\Desktop\Picture 2015-04-21 11_18_06.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497866" cy="1495259"/>
                    </a:xfrm>
                    <a:prstGeom prst="rect">
                      <a:avLst/>
                    </a:prstGeom>
                    <a:noFill/>
                    <a:ln>
                      <a:noFill/>
                    </a:ln>
                  </pic:spPr>
                </pic:pic>
              </a:graphicData>
            </a:graphic>
          </wp:inline>
        </w:drawing>
      </w:r>
    </w:p>
    <w:p w14:paraId="2A772A57" w14:textId="77777777" w:rsidR="00A2168B" w:rsidRDefault="00A2168B" w:rsidP="00A2168B">
      <w:pPr>
        <w:pStyle w:val="Texte"/>
        <w:jc w:val="center"/>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5513"/>
      </w:tblGrid>
      <w:tr w:rsidR="00A2168B" w:rsidRPr="001F6327" w14:paraId="1FE8DE98" w14:textId="77777777" w:rsidTr="0088315C">
        <w:tc>
          <w:tcPr>
            <w:tcW w:w="1183" w:type="dxa"/>
            <w:noWrap/>
            <w:tcMar>
              <w:left w:w="0" w:type="dxa"/>
              <w:right w:w="0" w:type="dxa"/>
            </w:tcMar>
            <w:vAlign w:val="center"/>
          </w:tcPr>
          <w:p w14:paraId="38A016E9" w14:textId="63D85C4C" w:rsidR="00A2168B" w:rsidRDefault="0088315C" w:rsidP="0088315C">
            <w:pPr>
              <w:pStyle w:val="Texte"/>
              <w:jc w:val="center"/>
            </w:pPr>
            <w:r w:rsidRPr="0088315C">
              <w:rPr>
                <w:noProof/>
                <w:lang w:eastAsia="fr-FR"/>
              </w:rPr>
              <w:drawing>
                <wp:inline distT="0" distB="0" distL="0" distR="0" wp14:anchorId="66365AC8" wp14:editId="3816F596">
                  <wp:extent cx="457200" cy="457200"/>
                  <wp:effectExtent l="0" t="0" r="0" b="0"/>
                  <wp:docPr id="304" name="Image 304"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5513" w:type="dxa"/>
            <w:tcMar>
              <w:top w:w="57" w:type="dxa"/>
              <w:bottom w:w="57" w:type="dxa"/>
            </w:tcMar>
            <w:vAlign w:val="center"/>
          </w:tcPr>
          <w:p w14:paraId="709BB12C" w14:textId="77777777" w:rsidR="00A2168B" w:rsidRPr="00516674" w:rsidRDefault="00A2168B" w:rsidP="00A2168B">
            <w:pPr>
              <w:pStyle w:val="Encart"/>
            </w:pPr>
            <w:r>
              <w:t>La suppression du point ne sera pas possible si cette opération conduit à un volume ne respectant pas les conditions suivantes : le volume doit contenir au moins 3 points, être fermé et ne pas se couper lui-même.</w:t>
            </w:r>
          </w:p>
        </w:tc>
      </w:tr>
    </w:tbl>
    <w:p w14:paraId="5B83690D" w14:textId="77777777" w:rsidR="00A2168B" w:rsidRDefault="00A2168B" w:rsidP="00A2168B">
      <w:pPr>
        <w:pStyle w:val="Titre2"/>
      </w:pPr>
      <w:bookmarkStart w:id="61" w:name="_Toc441743455"/>
      <w:bookmarkStart w:id="62" w:name="_Toc32479931"/>
      <w:r>
        <w:t>Copier/Couper/Coller</w:t>
      </w:r>
      <w:bookmarkEnd w:id="61"/>
      <w:bookmarkEnd w:id="62"/>
    </w:p>
    <w:p w14:paraId="5BB0029D" w14:textId="580CFC89" w:rsidR="00A2168B" w:rsidRDefault="00A2168B" w:rsidP="008D4DCB">
      <w:r>
        <w:fldChar w:fldCharType="begin"/>
      </w:r>
      <w:r>
        <w:instrText xml:space="preserve"> XE "</w:instrText>
      </w:r>
      <w:r w:rsidRPr="00F953F7">
        <w:instrText>Copier</w:instrText>
      </w:r>
      <w:r>
        <w:instrText xml:space="preserve">" </w:instrText>
      </w:r>
      <w:r>
        <w:fldChar w:fldCharType="end"/>
      </w:r>
      <w:r>
        <w:fldChar w:fldCharType="begin"/>
      </w:r>
      <w:r>
        <w:instrText xml:space="preserve"> XE "</w:instrText>
      </w:r>
      <w:r w:rsidRPr="00F953F7">
        <w:instrText>Couper</w:instrText>
      </w:r>
      <w:r>
        <w:instrText xml:space="preserve">" </w:instrText>
      </w:r>
      <w:r>
        <w:fldChar w:fldCharType="end"/>
      </w:r>
      <w:r>
        <w:fldChar w:fldCharType="begin"/>
      </w:r>
      <w:r>
        <w:instrText xml:space="preserve"> XE "</w:instrText>
      </w:r>
      <w:r w:rsidRPr="00F953F7">
        <w:instrText>Coller</w:instrText>
      </w:r>
      <w:r>
        <w:instrText xml:space="preserve">" </w:instrText>
      </w:r>
      <w:r>
        <w:fldChar w:fldCharType="end"/>
      </w:r>
      <w:r>
        <w:fldChar w:fldCharType="begin"/>
      </w:r>
      <w:r>
        <w:instrText xml:space="preserve"> XE "</w:instrText>
      </w:r>
      <w:r w:rsidRPr="00F953F7">
        <w:instrText>Presse-papier</w:instrText>
      </w:r>
      <w:r>
        <w:instrText xml:space="preserve">" </w:instrText>
      </w:r>
      <w:r>
        <w:fldChar w:fldCharType="end"/>
      </w:r>
      <w:r>
        <w:t>conducteö permet de copier, couper et coller des volumes dans une même modélisation, ou entre plusieurs instances du logiciel.</w:t>
      </w:r>
    </w:p>
    <w:p w14:paraId="4EFC9F3F" w14:textId="77777777" w:rsidR="00A2168B" w:rsidRDefault="00A2168B" w:rsidP="008D4DCB">
      <w:r>
        <w:t>Copier ou couper un ou plusieurs volumes est réalisable :</w:t>
      </w:r>
    </w:p>
    <w:p w14:paraId="69B41653" w14:textId="77777777" w:rsidR="00A2168B" w:rsidRDefault="00A2168B" w:rsidP="008D4DCB">
      <w:pPr>
        <w:pStyle w:val="Puces"/>
      </w:pPr>
      <w:r>
        <w:t xml:space="preserve">via le menu </w:t>
      </w:r>
      <w:r w:rsidRPr="00F938F4">
        <w:t>Edition &gt; Copier et Couper</w:t>
      </w:r>
      <w:r>
        <w:t>,</w:t>
      </w:r>
    </w:p>
    <w:p w14:paraId="3CC95913" w14:textId="77777777" w:rsidR="00A2168B" w:rsidRDefault="00A2168B" w:rsidP="008D4DCB">
      <w:pPr>
        <w:pStyle w:val="Puces"/>
      </w:pPr>
      <w:r>
        <w:t xml:space="preserve">via les raccourcis clavier </w:t>
      </w:r>
      <w:r w:rsidRPr="00F938F4">
        <w:rPr>
          <w:rStyle w:val="Code"/>
        </w:rPr>
        <w:t>Ctrl+C</w:t>
      </w:r>
      <w:r>
        <w:t xml:space="preserve"> ou </w:t>
      </w:r>
      <w:r w:rsidRPr="00F938F4">
        <w:rPr>
          <w:rStyle w:val="Code"/>
        </w:rPr>
        <w:t>Cmd+C</w:t>
      </w:r>
      <w:r>
        <w:t xml:space="preserve"> et </w:t>
      </w:r>
      <w:r w:rsidRPr="00F938F4">
        <w:rPr>
          <w:rStyle w:val="Code"/>
        </w:rPr>
        <w:t>Ctrl+X</w:t>
      </w:r>
      <w:r>
        <w:t xml:space="preserve"> ou </w:t>
      </w:r>
      <w:r w:rsidRPr="00F938F4">
        <w:rPr>
          <w:rStyle w:val="Code"/>
        </w:rPr>
        <w:t>Cmd+X</w:t>
      </w:r>
      <w:r>
        <w:t>,</w:t>
      </w:r>
    </w:p>
    <w:p w14:paraId="136B0F76" w14:textId="77777777" w:rsidR="00A2168B" w:rsidRDefault="00A2168B" w:rsidP="008D4DCB">
      <w:pPr>
        <w:pStyle w:val="Puces"/>
      </w:pPr>
      <w:r>
        <w:t>via le menu contextuel proposé lors d'un clic droit sur les volumes sélectionnés,</w:t>
      </w:r>
    </w:p>
    <w:p w14:paraId="0D3CE861" w14:textId="77777777" w:rsidR="00A2168B" w:rsidRDefault="00A2168B" w:rsidP="008D4DCB">
      <w:pPr>
        <w:pStyle w:val="Puces"/>
      </w:pPr>
      <w:r>
        <w:t>via les icônes de la barre d'outils :</w:t>
      </w:r>
    </w:p>
    <w:p w14:paraId="729F1731" w14:textId="2AAAC15F" w:rsidR="00A2168B" w:rsidRDefault="0088315C" w:rsidP="00B404F7">
      <w:pPr>
        <w:jc w:val="center"/>
      </w:pPr>
      <w:r w:rsidRPr="0088315C">
        <w:rPr>
          <w:noProof/>
          <w:lang w:eastAsia="fr-FR"/>
        </w:rPr>
        <w:drawing>
          <wp:inline distT="0" distB="0" distL="0" distR="0" wp14:anchorId="483095C1" wp14:editId="4070DEC7">
            <wp:extent cx="457200" cy="457200"/>
            <wp:effectExtent l="0" t="0" r="0" b="0"/>
            <wp:docPr id="305" name="Image 305" descr="E:\src\conducteo-3\resources\images\orange-blue\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E:\src\conducteo-3\resources\images\orange-blue\copy.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88315C">
        <w:rPr>
          <w:noProof/>
          <w:lang w:eastAsia="fr-FR"/>
        </w:rPr>
        <w:drawing>
          <wp:inline distT="0" distB="0" distL="0" distR="0" wp14:anchorId="133E2B3A" wp14:editId="23062241">
            <wp:extent cx="457200" cy="457200"/>
            <wp:effectExtent l="0" t="0" r="0" b="0"/>
            <wp:docPr id="306" name="Image 306" descr="E:\src\conducteo-3\resources\images\orange-blue\c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src\conducteo-3\resources\images\orange-blue\cut.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36D7337" w14:textId="77777777" w:rsidR="00A2168B" w:rsidRDefault="00A2168B" w:rsidP="008D4DCB">
      <w:r>
        <w:t>Coller un ou plusieurs volumes est réalisable :</w:t>
      </w:r>
    </w:p>
    <w:p w14:paraId="6AFCBF2A" w14:textId="77777777" w:rsidR="00A2168B" w:rsidRDefault="00A2168B" w:rsidP="008D4DCB">
      <w:pPr>
        <w:pStyle w:val="Puces"/>
      </w:pPr>
      <w:r>
        <w:t xml:space="preserve">via le menu </w:t>
      </w:r>
      <w:r w:rsidRPr="00F938F4">
        <w:t>Edition &gt; Coller</w:t>
      </w:r>
      <w:r>
        <w:t>,</w:t>
      </w:r>
    </w:p>
    <w:p w14:paraId="7D3E8FA9" w14:textId="77777777" w:rsidR="00A2168B" w:rsidRDefault="00A2168B" w:rsidP="008D4DCB">
      <w:pPr>
        <w:pStyle w:val="Puces"/>
      </w:pPr>
      <w:r>
        <w:t xml:space="preserve">via le raccourci clavier </w:t>
      </w:r>
      <w:r w:rsidRPr="00F938F4">
        <w:rPr>
          <w:rStyle w:val="Code"/>
        </w:rPr>
        <w:t>Ctrl+V</w:t>
      </w:r>
      <w:r>
        <w:t xml:space="preserve"> ou </w:t>
      </w:r>
      <w:r w:rsidRPr="00F938F4">
        <w:rPr>
          <w:rStyle w:val="Code"/>
        </w:rPr>
        <w:t>Cmd+V</w:t>
      </w:r>
      <w:r>
        <w:t>,</w:t>
      </w:r>
    </w:p>
    <w:p w14:paraId="641A4BB1" w14:textId="77777777" w:rsidR="00A2168B" w:rsidRDefault="00A2168B" w:rsidP="008D4DCB">
      <w:pPr>
        <w:pStyle w:val="Puces"/>
      </w:pPr>
      <w:r>
        <w:t>via l'icône de la barre d'outils:</w:t>
      </w:r>
    </w:p>
    <w:p w14:paraId="5FD6A488" w14:textId="7CA34ABC" w:rsidR="00A2168B" w:rsidRDefault="0088315C" w:rsidP="00B404F7">
      <w:pPr>
        <w:jc w:val="center"/>
      </w:pPr>
      <w:r w:rsidRPr="0088315C">
        <w:rPr>
          <w:noProof/>
          <w:lang w:eastAsia="fr-FR"/>
        </w:rPr>
        <w:drawing>
          <wp:inline distT="0" distB="0" distL="0" distR="0" wp14:anchorId="099982E9" wp14:editId="3BF9E3C2">
            <wp:extent cx="457200" cy="457200"/>
            <wp:effectExtent l="0" t="0" r="0" b="0"/>
            <wp:docPr id="307" name="Image 307" descr="E:\src\conducteo-3\resources\images\orange-blue\pas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E:\src\conducteo-3\resources\images\orange-blue\paste.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0F9EF484" w14:textId="77777777" w:rsidR="008D4DCB" w:rsidRDefault="008D4DCB">
      <w:pPr>
        <w:jc w:val="left"/>
        <w:rPr>
          <w:rFonts w:eastAsiaTheme="majorEastAsia" w:cstheme="majorBidi"/>
          <w:b/>
          <w:bCs/>
          <w:color w:val="1F2D56"/>
          <w:sz w:val="24"/>
          <w:szCs w:val="26"/>
        </w:rPr>
      </w:pPr>
      <w:bookmarkStart w:id="63" w:name="_Toc441743456"/>
      <w:r>
        <w:br w:type="page"/>
      </w:r>
    </w:p>
    <w:p w14:paraId="4872F070" w14:textId="1B2C5AAA" w:rsidR="00A2168B" w:rsidRDefault="00A2168B" w:rsidP="00A2168B">
      <w:pPr>
        <w:pStyle w:val="Titre2"/>
      </w:pPr>
      <w:bookmarkStart w:id="64" w:name="_Toc32479932"/>
      <w:r>
        <w:lastRenderedPageBreak/>
        <w:t>Sélectionner des volumes</w:t>
      </w:r>
      <w:bookmarkEnd w:id="63"/>
      <w:bookmarkEnd w:id="64"/>
    </w:p>
    <w:p w14:paraId="29D505E7" w14:textId="1F771685" w:rsidR="00A2168B" w:rsidRDefault="00A2168B" w:rsidP="008D4DCB">
      <w:r>
        <w:fldChar w:fldCharType="begin"/>
      </w:r>
      <w:r>
        <w:instrText xml:space="preserve"> XE "</w:instrText>
      </w:r>
      <w:r w:rsidRPr="00794364">
        <w:instrText>Sélection</w:instrText>
      </w:r>
      <w:r>
        <w:instrText xml:space="preserve">" </w:instrText>
      </w:r>
      <w:r>
        <w:fldChar w:fldCharType="end"/>
      </w:r>
      <w:r>
        <w:fldChar w:fldCharType="begin"/>
      </w:r>
      <w:r>
        <w:instrText xml:space="preserve"> XE "</w:instrText>
      </w:r>
      <w:r w:rsidRPr="00794364">
        <w:instrText>Sélectionner des volumes</w:instrText>
      </w:r>
      <w:r>
        <w:instrText xml:space="preserve">" </w:instrText>
      </w:r>
      <w:r>
        <w:fldChar w:fldCharType="end"/>
      </w:r>
      <w:r>
        <w:fldChar w:fldCharType="begin"/>
      </w:r>
      <w:r>
        <w:instrText xml:space="preserve"> XE "</w:instrText>
      </w:r>
      <w:r w:rsidRPr="00794364">
        <w:instrText>Sélectionner tout</w:instrText>
      </w:r>
      <w:r>
        <w:instrText xml:space="preserve">" </w:instrText>
      </w:r>
      <w:r>
        <w:fldChar w:fldCharType="end"/>
      </w:r>
      <w:r>
        <w:fldChar w:fldCharType="begin"/>
      </w:r>
      <w:r>
        <w:instrText xml:space="preserve"> XE "</w:instrText>
      </w:r>
      <w:r w:rsidRPr="00794364">
        <w:instrText>Désélectionner</w:instrText>
      </w:r>
      <w:r>
        <w:instrText xml:space="preserve">" </w:instrText>
      </w:r>
      <w:r>
        <w:fldChar w:fldCharType="end"/>
      </w:r>
      <w:r>
        <w:t>Pour sélectionner un unique volume, il suffit de cliquer sur le volume concerné à l'aide de la souris.</w:t>
      </w:r>
    </w:p>
    <w:p w14:paraId="5F268A98" w14:textId="77777777" w:rsidR="00A2168B" w:rsidRDefault="00A2168B" w:rsidP="008D4DCB">
      <w:r>
        <w:t xml:space="preserve">Pour désélectionner tous les volumes sélectionnés, il suffit de cliquer en dehors de la modélisation ou de presser la touche </w:t>
      </w:r>
      <w:r w:rsidRPr="005149C0">
        <w:rPr>
          <w:rStyle w:val="Code"/>
        </w:rPr>
        <w:t>Echap</w:t>
      </w:r>
      <w:r>
        <w:t xml:space="preserve"> du clavier.</w:t>
      </w:r>
    </w:p>
    <w:p w14:paraId="6415B990" w14:textId="77777777" w:rsidR="00A2168B" w:rsidRDefault="00A2168B" w:rsidP="008D4DCB">
      <w:r>
        <w:t>Il est possible de sélectionner tous les volumes :</w:t>
      </w:r>
    </w:p>
    <w:p w14:paraId="3A5D8BE4" w14:textId="77777777" w:rsidR="00A2168B" w:rsidRDefault="00A2168B" w:rsidP="008D4DCB">
      <w:pPr>
        <w:pStyle w:val="Puces"/>
      </w:pPr>
      <w:r>
        <w:t xml:space="preserve">via le menu </w:t>
      </w:r>
      <w:r w:rsidRPr="005149C0">
        <w:t>Edition &gt; Sélectionner tout</w:t>
      </w:r>
      <w:r>
        <w:t>,</w:t>
      </w:r>
    </w:p>
    <w:p w14:paraId="31CC73C9" w14:textId="77777777" w:rsidR="00A2168B" w:rsidRDefault="00A2168B" w:rsidP="008D4DCB">
      <w:pPr>
        <w:pStyle w:val="Puces"/>
      </w:pPr>
      <w:r>
        <w:t xml:space="preserve">via le raccourci clavier </w:t>
      </w:r>
      <w:r w:rsidRPr="005149C0">
        <w:rPr>
          <w:rStyle w:val="Code"/>
        </w:rPr>
        <w:t>Ctrl+A</w:t>
      </w:r>
      <w:r>
        <w:t xml:space="preserve"> ou </w:t>
      </w:r>
      <w:r w:rsidRPr="005149C0">
        <w:rPr>
          <w:rStyle w:val="Code"/>
        </w:rPr>
        <w:t>Cmd+A</w:t>
      </w:r>
      <w:r>
        <w:t>.</w:t>
      </w:r>
    </w:p>
    <w:p w14:paraId="2DE27C51" w14:textId="77777777" w:rsidR="00A2168B" w:rsidRDefault="00A2168B" w:rsidP="008D4DCB">
      <w:r>
        <w:t xml:space="preserve">Pour sélectionner plusieurs volumes, il suffit de cliquer sur les volumes souhaités tout en maintenant la touche </w:t>
      </w:r>
      <w:r w:rsidRPr="005149C0">
        <w:rPr>
          <w:rStyle w:val="Code"/>
        </w:rPr>
        <w:t>Ctrl</w:t>
      </w:r>
      <w:r>
        <w:t xml:space="preserve"> enfoncée.</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726EB332" w14:textId="77777777" w:rsidTr="00B404F7">
        <w:tc>
          <w:tcPr>
            <w:tcW w:w="1199" w:type="dxa"/>
            <w:noWrap/>
            <w:tcMar>
              <w:left w:w="0" w:type="dxa"/>
              <w:right w:w="0" w:type="dxa"/>
            </w:tcMar>
            <w:vAlign w:val="bottom"/>
          </w:tcPr>
          <w:p w14:paraId="66F34013" w14:textId="65978B33" w:rsidR="00A2168B" w:rsidRDefault="0088315C" w:rsidP="00A2168B">
            <w:pPr>
              <w:pStyle w:val="Texte"/>
              <w:jc w:val="center"/>
            </w:pPr>
            <w:r w:rsidRPr="0088315C">
              <w:rPr>
                <w:noProof/>
                <w:lang w:eastAsia="fr-FR"/>
              </w:rPr>
              <w:drawing>
                <wp:inline distT="0" distB="0" distL="0" distR="0" wp14:anchorId="41E4A4FD" wp14:editId="5C668F62">
                  <wp:extent cx="457200" cy="457200"/>
                  <wp:effectExtent l="0" t="0" r="0" b="0"/>
                  <wp:docPr id="308" name="Image 308"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1CEE0626" w14:textId="77777777" w:rsidR="00A2168B" w:rsidRPr="001F6327" w:rsidRDefault="00A2168B" w:rsidP="00A2168B">
            <w:pPr>
              <w:pStyle w:val="Encart"/>
            </w:pPr>
            <w:r>
              <w:t xml:space="preserve">Pour sélectionner plusieurs volumes, il est aussi possible de les sélectionner à la souris, en mode </w:t>
            </w:r>
            <w:r w:rsidRPr="00C01E82">
              <w:rPr>
                <w:i/>
              </w:rPr>
              <w:t>Sélection</w:t>
            </w:r>
            <w:r>
              <w:t>.</w:t>
            </w:r>
          </w:p>
        </w:tc>
      </w:tr>
    </w:tbl>
    <w:p w14:paraId="1D468DD4" w14:textId="77777777" w:rsidR="00A2168B" w:rsidRDefault="00A2168B" w:rsidP="00A2168B">
      <w:pPr>
        <w:pStyle w:val="Titre2"/>
      </w:pPr>
      <w:bookmarkStart w:id="65" w:name="_Toc441743457"/>
      <w:bookmarkStart w:id="66" w:name="_Toc32479933"/>
      <w:r>
        <w:t>Supprimer un élément</w:t>
      </w:r>
      <w:bookmarkEnd w:id="65"/>
      <w:bookmarkEnd w:id="66"/>
    </w:p>
    <w:p w14:paraId="5E82E7AB" w14:textId="1237A9C2" w:rsidR="00A2168B" w:rsidRDefault="00A2168B" w:rsidP="008D4DCB">
      <w:r>
        <w:fldChar w:fldCharType="begin"/>
      </w:r>
      <w:r>
        <w:instrText xml:space="preserve"> XE "</w:instrText>
      </w:r>
      <w:r w:rsidRPr="007D7108">
        <w:instrText>Suppression</w:instrText>
      </w:r>
      <w:r>
        <w:instrText xml:space="preserve">" </w:instrText>
      </w:r>
      <w:r>
        <w:fldChar w:fldCharType="end"/>
      </w:r>
      <w:r>
        <w:fldChar w:fldCharType="begin"/>
      </w:r>
      <w:r>
        <w:instrText xml:space="preserve"> XE "</w:instrText>
      </w:r>
      <w:r w:rsidRPr="007D7108">
        <w:instrText>Supprimer</w:instrText>
      </w:r>
      <w:r>
        <w:instrText xml:space="preserve">" </w:instrText>
      </w:r>
      <w:r>
        <w:fldChar w:fldCharType="end"/>
      </w:r>
      <w:r>
        <w:t xml:space="preserve">Lorsque des volumes, une image ou un fichier </w:t>
      </w:r>
      <w:r w:rsidRPr="00551F58">
        <w:rPr>
          <w:i/>
        </w:rPr>
        <w:t>DXF</w:t>
      </w:r>
      <w:r>
        <w:t xml:space="preserve"> sont sélectionnés dans l'interface, il est possible de les supprimer :</w:t>
      </w:r>
    </w:p>
    <w:p w14:paraId="6539AC13" w14:textId="77777777" w:rsidR="00A2168B" w:rsidRDefault="00A2168B" w:rsidP="0088315C">
      <w:pPr>
        <w:pStyle w:val="Puces"/>
      </w:pPr>
      <w:r>
        <w:t xml:space="preserve">via le menu </w:t>
      </w:r>
      <w:r w:rsidRPr="00551F58">
        <w:t>Edition &gt; Supprimer</w:t>
      </w:r>
      <w:r>
        <w:t>,</w:t>
      </w:r>
    </w:p>
    <w:p w14:paraId="708B3B8D" w14:textId="77777777" w:rsidR="00A2168B" w:rsidRDefault="00A2168B" w:rsidP="0088315C">
      <w:pPr>
        <w:pStyle w:val="Puces"/>
      </w:pPr>
      <w:r>
        <w:t xml:space="preserve">via la touche </w:t>
      </w:r>
      <w:r w:rsidRPr="00551F58">
        <w:rPr>
          <w:rStyle w:val="Code"/>
        </w:rPr>
        <w:t>Suppr</w:t>
      </w:r>
      <w:r>
        <w:t xml:space="preserve"> du clavier,</w:t>
      </w:r>
    </w:p>
    <w:p w14:paraId="3369416F" w14:textId="7AC74548" w:rsidR="00A2168B" w:rsidRDefault="00A2168B" w:rsidP="00A2168B">
      <w:pPr>
        <w:pStyle w:val="Puces"/>
      </w:pPr>
      <w:r>
        <w:t xml:space="preserve">via le menu contextuel proposé lors d'un clic droit sur les volumes, l'image ou le fichier </w:t>
      </w:r>
      <w:r w:rsidRPr="00782AF1">
        <w:rPr>
          <w:i/>
        </w:rPr>
        <w:t>DXF</w:t>
      </w:r>
      <w:r>
        <w:t xml:space="preserve"> sélectionnés.</w:t>
      </w:r>
    </w:p>
    <w:p w14:paraId="643A2FCD" w14:textId="77777777" w:rsidR="00A2168B" w:rsidRDefault="00A2168B" w:rsidP="00A2168B">
      <w:pPr>
        <w:pStyle w:val="Titre2"/>
      </w:pPr>
      <w:bookmarkStart w:id="67" w:name="_Toc441743458"/>
      <w:bookmarkStart w:id="68" w:name="_Toc32479934"/>
      <w:r>
        <w:t>Annuler/Refaire</w:t>
      </w:r>
      <w:bookmarkEnd w:id="67"/>
      <w:bookmarkEnd w:id="68"/>
    </w:p>
    <w:p w14:paraId="2D982A95" w14:textId="2705ABD0" w:rsidR="00A2168B" w:rsidRDefault="00A2168B" w:rsidP="008D4DCB">
      <w:r>
        <w:fldChar w:fldCharType="begin"/>
      </w:r>
      <w:r>
        <w:instrText xml:space="preserve"> XE "</w:instrText>
      </w:r>
      <w:r w:rsidRPr="00A24F86">
        <w:instrText>Annuler</w:instrText>
      </w:r>
      <w:r>
        <w:instrText xml:space="preserve">" </w:instrText>
      </w:r>
      <w:r>
        <w:fldChar w:fldCharType="end"/>
      </w:r>
      <w:r>
        <w:fldChar w:fldCharType="begin"/>
      </w:r>
      <w:r>
        <w:instrText xml:space="preserve"> XE "</w:instrText>
      </w:r>
      <w:r w:rsidRPr="00A24F86">
        <w:instrText>Refaire</w:instrText>
      </w:r>
      <w:r>
        <w:instrText xml:space="preserve">" </w:instrText>
      </w:r>
      <w:r>
        <w:fldChar w:fldCharType="end"/>
      </w:r>
      <w:r>
        <w:fldChar w:fldCharType="begin"/>
      </w:r>
      <w:r>
        <w:instrText xml:space="preserve"> XE "</w:instrText>
      </w:r>
      <w:r w:rsidRPr="00A24F86">
        <w:instrText>Revenir en arrière</w:instrText>
      </w:r>
      <w:r>
        <w:instrText xml:space="preserve">" </w:instrText>
      </w:r>
      <w:r>
        <w:fldChar w:fldCharType="end"/>
      </w:r>
      <w:r>
        <w:fldChar w:fldCharType="begin"/>
      </w:r>
      <w:r>
        <w:instrText xml:space="preserve"> XE "</w:instrText>
      </w:r>
      <w:r w:rsidRPr="00A24F86">
        <w:instrText>Interrompre</w:instrText>
      </w:r>
      <w:r>
        <w:instrText xml:space="preserve">" </w:instrText>
      </w:r>
      <w:r>
        <w:fldChar w:fldCharType="end"/>
      </w:r>
      <w:r>
        <w:t>Dans conducteö, toutes les actions utilisateur sont annulables. Annuler une action peut se faire :</w:t>
      </w:r>
    </w:p>
    <w:p w14:paraId="2833B980" w14:textId="77777777" w:rsidR="00A2168B" w:rsidRDefault="00A2168B" w:rsidP="0088315C">
      <w:pPr>
        <w:pStyle w:val="Puces"/>
      </w:pPr>
      <w:r>
        <w:t xml:space="preserve">via le menu </w:t>
      </w:r>
      <w:r w:rsidRPr="00743CEE">
        <w:t>Edition &gt; Annuler</w:t>
      </w:r>
      <w:r>
        <w:t>,</w:t>
      </w:r>
    </w:p>
    <w:p w14:paraId="636039AA" w14:textId="77777777" w:rsidR="00A2168B" w:rsidRDefault="00A2168B" w:rsidP="0088315C">
      <w:pPr>
        <w:pStyle w:val="Puces"/>
      </w:pPr>
      <w:r>
        <w:t xml:space="preserve">via le raccourci clavier </w:t>
      </w:r>
      <w:r w:rsidRPr="00743CEE">
        <w:rPr>
          <w:rStyle w:val="Code"/>
        </w:rPr>
        <w:t>Ctrl+Z</w:t>
      </w:r>
      <w:r>
        <w:t xml:space="preserve"> ou </w:t>
      </w:r>
      <w:r w:rsidRPr="00743CEE">
        <w:rPr>
          <w:rStyle w:val="Code"/>
        </w:rPr>
        <w:t>Cmd+Z</w:t>
      </w:r>
      <w:r>
        <w:t>,</w:t>
      </w:r>
    </w:p>
    <w:p w14:paraId="7D912A9C" w14:textId="77777777" w:rsidR="00A2168B" w:rsidRDefault="00A2168B" w:rsidP="0088315C">
      <w:pPr>
        <w:pStyle w:val="Puces"/>
      </w:pPr>
      <w:r>
        <w:t>via l'icône de la barre d'outils :</w:t>
      </w:r>
    </w:p>
    <w:p w14:paraId="451CAC8A" w14:textId="0E05A3D8" w:rsidR="00A2168B" w:rsidRDefault="0088315C" w:rsidP="00B404F7">
      <w:pPr>
        <w:jc w:val="center"/>
      </w:pPr>
      <w:r w:rsidRPr="0088315C">
        <w:rPr>
          <w:noProof/>
          <w:lang w:eastAsia="fr-FR"/>
        </w:rPr>
        <w:drawing>
          <wp:inline distT="0" distB="0" distL="0" distR="0" wp14:anchorId="14F067F9" wp14:editId="5452F81F">
            <wp:extent cx="457200" cy="457200"/>
            <wp:effectExtent l="0" t="0" r="0" b="0"/>
            <wp:docPr id="309" name="Image 309" descr="E:\src\conducteo-3\resources\images\orange-blue\u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E:\src\conducteo-3\resources\images\orange-blue\undo.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42B2AA5" w14:textId="744297EE" w:rsidR="00A2168B" w:rsidRDefault="00A2168B" w:rsidP="0088315C">
      <w:r>
        <w:t>Refaire une action annulée peut se faire</w:t>
      </w:r>
      <w:r w:rsidR="008D4DCB">
        <w:t xml:space="preserve"> </w:t>
      </w:r>
      <w:r>
        <w:t>:</w:t>
      </w:r>
    </w:p>
    <w:p w14:paraId="354FADEA" w14:textId="77777777" w:rsidR="00A2168B" w:rsidRDefault="00A2168B" w:rsidP="0088315C">
      <w:pPr>
        <w:pStyle w:val="Puces"/>
      </w:pPr>
      <w:r>
        <w:t xml:space="preserve">via le menu </w:t>
      </w:r>
      <w:r w:rsidRPr="00743CEE">
        <w:t xml:space="preserve">Edition &gt; </w:t>
      </w:r>
      <w:r>
        <w:t>Refaire,</w:t>
      </w:r>
    </w:p>
    <w:p w14:paraId="4CCFC93E" w14:textId="77777777" w:rsidR="00A2168B" w:rsidRDefault="00A2168B" w:rsidP="0088315C">
      <w:pPr>
        <w:pStyle w:val="Puces"/>
      </w:pPr>
      <w:r>
        <w:t xml:space="preserve">via le raccourci clavier </w:t>
      </w:r>
      <w:r w:rsidRPr="00743CEE">
        <w:rPr>
          <w:rStyle w:val="Code"/>
        </w:rPr>
        <w:t>Ctrl+</w:t>
      </w:r>
      <w:r>
        <w:rPr>
          <w:rStyle w:val="Code"/>
        </w:rPr>
        <w:t>Y</w:t>
      </w:r>
      <w:r>
        <w:t xml:space="preserve"> ou </w:t>
      </w:r>
      <w:r>
        <w:rPr>
          <w:rStyle w:val="Code"/>
        </w:rPr>
        <w:t>Maj+C</w:t>
      </w:r>
      <w:r w:rsidRPr="00743CEE">
        <w:rPr>
          <w:rStyle w:val="Code"/>
        </w:rPr>
        <w:t>md+</w:t>
      </w:r>
      <w:r>
        <w:rPr>
          <w:rStyle w:val="Code"/>
        </w:rPr>
        <w:t>Z</w:t>
      </w:r>
      <w:r>
        <w:t>,</w:t>
      </w:r>
    </w:p>
    <w:p w14:paraId="5A682431" w14:textId="77777777" w:rsidR="00A2168B" w:rsidRDefault="00A2168B" w:rsidP="0088315C">
      <w:pPr>
        <w:pStyle w:val="Puces"/>
      </w:pPr>
      <w:r>
        <w:t>via l'icône de la barre d'outils :</w:t>
      </w:r>
    </w:p>
    <w:p w14:paraId="68414F61" w14:textId="3F79920C" w:rsidR="00A2168B" w:rsidRDefault="0088315C" w:rsidP="00B404F7">
      <w:pPr>
        <w:jc w:val="center"/>
      </w:pPr>
      <w:r w:rsidRPr="0088315C">
        <w:rPr>
          <w:noProof/>
          <w:lang w:eastAsia="fr-FR"/>
        </w:rPr>
        <w:drawing>
          <wp:inline distT="0" distB="0" distL="0" distR="0" wp14:anchorId="551A1DFC" wp14:editId="7F74D0C2">
            <wp:extent cx="457200" cy="457200"/>
            <wp:effectExtent l="0" t="0" r="0" b="0"/>
            <wp:docPr id="310" name="Image 310" descr="E:\src\conducteo-3\resources\images\orange-blue\re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E:\src\conducteo-3\resources\images\orange-blue\redo.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2C8F2570" w14:textId="77777777" w:rsidR="00A2168B" w:rsidRDefault="00A2168B" w:rsidP="00A2168B">
      <w:pPr>
        <w:pStyle w:val="Texte"/>
        <w:jc w:val="center"/>
      </w:pPr>
    </w:p>
    <w:p w14:paraId="0A9C146E" w14:textId="77777777" w:rsidR="00A2168B" w:rsidRDefault="00A2168B" w:rsidP="00A2168B">
      <w:pPr>
        <w:pStyle w:val="Texte"/>
        <w:jc w:val="left"/>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0E53D7AC" w14:textId="77777777" w:rsidTr="00A2168B">
        <w:tc>
          <w:tcPr>
            <w:tcW w:w="1183" w:type="dxa"/>
            <w:noWrap/>
            <w:tcMar>
              <w:left w:w="0" w:type="dxa"/>
              <w:right w:w="0" w:type="dxa"/>
            </w:tcMar>
            <w:vAlign w:val="bottom"/>
          </w:tcPr>
          <w:p w14:paraId="20C8722A" w14:textId="2C4F0547" w:rsidR="00A2168B" w:rsidRDefault="0088315C" w:rsidP="00A2168B">
            <w:pPr>
              <w:pStyle w:val="Texte"/>
              <w:jc w:val="center"/>
            </w:pPr>
            <w:r w:rsidRPr="0088315C">
              <w:rPr>
                <w:noProof/>
                <w:lang w:eastAsia="fr-FR"/>
              </w:rPr>
              <w:drawing>
                <wp:inline distT="0" distB="0" distL="0" distR="0" wp14:anchorId="72A62A3A" wp14:editId="67DD3534">
                  <wp:extent cx="457200" cy="457200"/>
                  <wp:effectExtent l="0" t="0" r="0" b="0"/>
                  <wp:docPr id="311" name="Image 31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44D0838F" w14:textId="77777777" w:rsidR="00A2168B" w:rsidRPr="001F6327" w:rsidRDefault="00A2168B" w:rsidP="00A2168B">
            <w:pPr>
              <w:pStyle w:val="Encart"/>
            </w:pPr>
            <w:r>
              <w:t xml:space="preserve">Pour interrompre une action en cours, comme par exemple la rotation, le déplacement, le redimensionnement de volumes ou images, il suffit de presser la touche </w:t>
            </w:r>
            <w:r w:rsidRPr="00743CEE">
              <w:rPr>
                <w:rStyle w:val="Code"/>
              </w:rPr>
              <w:t>Echap</w:t>
            </w:r>
            <w:r>
              <w:t>.</w:t>
            </w:r>
          </w:p>
        </w:tc>
      </w:tr>
    </w:tbl>
    <w:p w14:paraId="3FBE4FDD" w14:textId="77777777" w:rsidR="00A2168B" w:rsidRDefault="00A2168B" w:rsidP="00A2168B">
      <w:pPr>
        <w:pStyle w:val="Titre2"/>
      </w:pPr>
      <w:bookmarkStart w:id="69" w:name="_Toc441743459"/>
      <w:bookmarkStart w:id="70" w:name="_Toc32479935"/>
      <w:r>
        <w:t>Importer un volume d'un fichier DXF</w:t>
      </w:r>
      <w:bookmarkEnd w:id="69"/>
      <w:bookmarkEnd w:id="70"/>
    </w:p>
    <w:p w14:paraId="4A008B8F" w14:textId="23D6CA1D" w:rsidR="00A2168B" w:rsidRDefault="00A2168B" w:rsidP="008D4DCB">
      <w:r>
        <w:fldChar w:fldCharType="begin"/>
      </w:r>
      <w:r>
        <w:instrText xml:space="preserve"> XE "</w:instrText>
      </w:r>
      <w:r w:rsidRPr="00B641AE">
        <w:instrText>Importer</w:instrText>
      </w:r>
      <w:r>
        <w:instrText xml:space="preserve">" </w:instrText>
      </w:r>
      <w:r>
        <w:fldChar w:fldCharType="end"/>
      </w:r>
      <w:r>
        <w:fldChar w:fldCharType="begin"/>
      </w:r>
      <w:r>
        <w:instrText xml:space="preserve"> XE "</w:instrText>
      </w:r>
      <w:r w:rsidRPr="00B641AE">
        <w:instrText>Fichier DXF</w:instrText>
      </w:r>
      <w:r>
        <w:instrText xml:space="preserve">" </w:instrText>
      </w:r>
      <w:r>
        <w:fldChar w:fldCharType="end"/>
      </w:r>
      <w:r>
        <w:fldChar w:fldCharType="begin"/>
      </w:r>
      <w:r>
        <w:instrText xml:space="preserve"> XE "</w:instrText>
      </w:r>
      <w:r w:rsidRPr="00B641AE">
        <w:instrText>Ajouter un volume</w:instrText>
      </w:r>
      <w:r>
        <w:instrText xml:space="preserve">" </w:instrText>
      </w:r>
      <w:r>
        <w:fldChar w:fldCharType="end"/>
      </w:r>
      <w:r>
        <w:fldChar w:fldCharType="begin"/>
      </w:r>
      <w:r>
        <w:instrText xml:space="preserve"> XE "</w:instrText>
      </w:r>
      <w:r w:rsidRPr="00B641AE">
        <w:instrText>Volume fermé</w:instrText>
      </w:r>
      <w:r>
        <w:instrText xml:space="preserve">" </w:instrText>
      </w:r>
      <w:r>
        <w:fldChar w:fldCharType="end"/>
      </w:r>
      <w:r>
        <w:fldChar w:fldCharType="begin"/>
      </w:r>
      <w:r>
        <w:instrText xml:space="preserve"> XE "</w:instrText>
      </w:r>
      <w:r w:rsidRPr="00B641AE">
        <w:instrText>Volume sans intersection</w:instrText>
      </w:r>
      <w:r>
        <w:instrText xml:space="preserve">" </w:instrText>
      </w:r>
      <w:r>
        <w:fldChar w:fldCharType="end"/>
      </w:r>
      <w:r>
        <w:t>conducteö permet d'import</w:t>
      </w:r>
      <w:r w:rsidRPr="008D4DCB">
        <w:t>e</w:t>
      </w:r>
      <w:r>
        <w:t xml:space="preserve">r des volumes via les éléments des fichiers </w:t>
      </w:r>
      <w:r w:rsidRPr="0034435A">
        <w:rPr>
          <w:i/>
        </w:rPr>
        <w:t>DXF</w:t>
      </w:r>
      <w:r>
        <w:t xml:space="preserve"> importés. Pour réaliser cette opération, il faut :</w:t>
      </w:r>
    </w:p>
    <w:p w14:paraId="4146B24D" w14:textId="77777777" w:rsidR="00A2168B" w:rsidRDefault="00A2168B" w:rsidP="0088315C">
      <w:pPr>
        <w:pStyle w:val="Puces"/>
      </w:pPr>
      <w:r>
        <w:t xml:space="preserve">sélectionner des éléments importés des fichiers </w:t>
      </w:r>
      <w:r w:rsidRPr="0034435A">
        <w:rPr>
          <w:i/>
        </w:rPr>
        <w:t>DXF</w:t>
      </w:r>
      <w:r>
        <w:t xml:space="preserve">, en cliquant sur les éléments, et en maintenant la touche </w:t>
      </w:r>
      <w:r w:rsidRPr="0034435A">
        <w:rPr>
          <w:rStyle w:val="Code"/>
        </w:rPr>
        <w:t>Ctrl</w:t>
      </w:r>
      <w:r>
        <w:t xml:space="preserve"> enfoncée,</w:t>
      </w:r>
    </w:p>
    <w:p w14:paraId="50331694" w14:textId="77777777" w:rsidR="00A2168B" w:rsidRDefault="00A2168B" w:rsidP="0088315C">
      <w:pPr>
        <w:pStyle w:val="Puces"/>
      </w:pPr>
      <w:r>
        <w:t>ouvrir le menu contextuel à l'aide d'un clic droit sur un des éléments sélectionnés,</w:t>
      </w:r>
    </w:p>
    <w:p w14:paraId="52F6071A" w14:textId="77777777" w:rsidR="00A2168B" w:rsidRDefault="00A2168B" w:rsidP="0088315C">
      <w:pPr>
        <w:pStyle w:val="Puces"/>
      </w:pPr>
      <w:r>
        <w:t xml:space="preserve">sélectionner </w:t>
      </w:r>
      <w:r w:rsidRPr="0034435A">
        <w:rPr>
          <w:i/>
        </w:rPr>
        <w:t>Importer un volume</w:t>
      </w:r>
      <w:r>
        <w:t>.</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32"/>
        <w:gridCol w:w="4685"/>
        <w:gridCol w:w="32"/>
      </w:tblGrid>
      <w:tr w:rsidR="00A2168B" w:rsidRPr="001F6327" w14:paraId="64E1129E" w14:textId="77777777" w:rsidTr="00B404F7">
        <w:tc>
          <w:tcPr>
            <w:tcW w:w="1215" w:type="dxa"/>
            <w:gridSpan w:val="2"/>
            <w:noWrap/>
            <w:tcMar>
              <w:left w:w="0" w:type="dxa"/>
              <w:right w:w="0" w:type="dxa"/>
            </w:tcMar>
            <w:vAlign w:val="bottom"/>
          </w:tcPr>
          <w:p w14:paraId="6E47A862" w14:textId="4FBE98B3" w:rsidR="00A2168B" w:rsidRDefault="0088315C" w:rsidP="00A2168B">
            <w:pPr>
              <w:pStyle w:val="Texte"/>
              <w:jc w:val="center"/>
            </w:pPr>
            <w:r w:rsidRPr="0088315C">
              <w:rPr>
                <w:noProof/>
                <w:lang w:eastAsia="fr-FR"/>
              </w:rPr>
              <w:drawing>
                <wp:inline distT="0" distB="0" distL="0" distR="0" wp14:anchorId="39107E0B" wp14:editId="7E424784">
                  <wp:extent cx="457200" cy="457200"/>
                  <wp:effectExtent l="0" t="0" r="0" b="0"/>
                  <wp:docPr id="312" name="Image 312"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4E13B3AF" w14:textId="77777777" w:rsidR="00A2168B" w:rsidRPr="001F6327" w:rsidRDefault="00A2168B" w:rsidP="00A2168B">
            <w:pPr>
              <w:pStyle w:val="Encart"/>
            </w:pPr>
            <w:r>
              <w:t>Le volume importé est défini avec le matériau sélectionné dans la base de données matériaux.</w:t>
            </w:r>
          </w:p>
        </w:tc>
      </w:tr>
      <w:tr w:rsidR="00A2168B" w:rsidRPr="001F6327" w14:paraId="4EA406DC" w14:textId="77777777" w:rsidTr="00B404F7">
        <w:trPr>
          <w:gridAfter w:val="1"/>
          <w:wAfter w:w="32" w:type="dxa"/>
        </w:trPr>
        <w:tc>
          <w:tcPr>
            <w:tcW w:w="1183" w:type="dxa"/>
            <w:noWrap/>
            <w:tcMar>
              <w:left w:w="0" w:type="dxa"/>
              <w:right w:w="0" w:type="dxa"/>
            </w:tcMar>
            <w:vAlign w:val="bottom"/>
          </w:tcPr>
          <w:p w14:paraId="358D8779" w14:textId="061B3AD3" w:rsidR="00A2168B" w:rsidRDefault="0088315C" w:rsidP="00A2168B">
            <w:pPr>
              <w:pStyle w:val="Texte"/>
              <w:jc w:val="center"/>
            </w:pPr>
            <w:r w:rsidRPr="0088315C">
              <w:rPr>
                <w:noProof/>
                <w:lang w:eastAsia="fr-FR"/>
              </w:rPr>
              <w:drawing>
                <wp:inline distT="0" distB="0" distL="0" distR="0" wp14:anchorId="463BBF7B" wp14:editId="56368F10">
                  <wp:extent cx="457200" cy="457200"/>
                  <wp:effectExtent l="0" t="0" r="0" b="0"/>
                  <wp:docPr id="313" name="Image 313"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gridSpan w:val="2"/>
            <w:tcMar>
              <w:top w:w="57" w:type="dxa"/>
              <w:bottom w:w="57" w:type="dxa"/>
            </w:tcMar>
            <w:vAlign w:val="center"/>
          </w:tcPr>
          <w:p w14:paraId="1192FA96" w14:textId="77777777" w:rsidR="00A2168B" w:rsidRPr="00516674" w:rsidRDefault="00A2168B" w:rsidP="00A2168B">
            <w:pPr>
              <w:pStyle w:val="Encart"/>
            </w:pPr>
            <w:r>
              <w:t xml:space="preserve">L'ensemble des éléments sélectionnés doit représenter un ou plusieurs volumes </w:t>
            </w:r>
            <w:r w:rsidRPr="008C14C5">
              <w:rPr>
                <w:b/>
              </w:rPr>
              <w:t>fermés</w:t>
            </w:r>
            <w:r>
              <w:t xml:space="preserve"> et </w:t>
            </w:r>
            <w:r w:rsidRPr="008C14C5">
              <w:rPr>
                <w:b/>
              </w:rPr>
              <w:t>ne se coupant pas eux-mêmes</w:t>
            </w:r>
            <w:r>
              <w:t>.</w:t>
            </w:r>
          </w:p>
        </w:tc>
      </w:tr>
    </w:tbl>
    <w:p w14:paraId="1BE8AC89" w14:textId="77777777" w:rsidR="00A2168B" w:rsidRDefault="00A2168B" w:rsidP="00A2168B">
      <w:pPr>
        <w:pStyle w:val="Titre2"/>
      </w:pPr>
      <w:bookmarkStart w:id="71" w:name="_Toc441743460"/>
      <w:bookmarkStart w:id="72" w:name="_Toc32479936"/>
      <w:r>
        <w:t>Définir la taille des mailles</w:t>
      </w:r>
      <w:bookmarkEnd w:id="71"/>
      <w:bookmarkEnd w:id="72"/>
    </w:p>
    <w:p w14:paraId="6D02761D" w14:textId="5DAC543E" w:rsidR="00A2168B" w:rsidRDefault="00A2168B" w:rsidP="008D4DCB">
      <w:r>
        <w:fldChar w:fldCharType="begin"/>
      </w:r>
      <w:r>
        <w:instrText xml:space="preserve"> XE "</w:instrText>
      </w:r>
      <w:r w:rsidRPr="00996D34">
        <w:instrText>Maillage</w:instrText>
      </w:r>
      <w:r>
        <w:instrText xml:space="preserve">" </w:instrText>
      </w:r>
      <w:r>
        <w:fldChar w:fldCharType="end"/>
      </w:r>
      <w:r>
        <w:fldChar w:fldCharType="begin"/>
      </w:r>
      <w:r>
        <w:instrText xml:space="preserve"> XE "</w:instrText>
      </w:r>
      <w:r w:rsidRPr="00996D34">
        <w:instrText>Maille</w:instrText>
      </w:r>
      <w:r>
        <w:instrText xml:space="preserve">" </w:instrText>
      </w:r>
      <w:r>
        <w:fldChar w:fldCharType="end"/>
      </w:r>
      <w:r>
        <w:fldChar w:fldCharType="begin"/>
      </w:r>
      <w:r>
        <w:instrText xml:space="preserve"> XE "</w:instrText>
      </w:r>
      <w:r w:rsidRPr="00996D34">
        <w:instrText>Taille des mailles</w:instrText>
      </w:r>
      <w:r>
        <w:instrText xml:space="preserve">" </w:instrText>
      </w:r>
      <w:r>
        <w:fldChar w:fldCharType="end"/>
      </w:r>
      <w:r>
        <w:t>Chaque volume possède un maillage durant le processus de simulation, dont la taille minimale souhaitée peut être définie par l'utilisateur. Lorsqu'un ou plusieurs volumes sont sélectionnés, un encart situé dans la partie gauche de l'interface s'affiche et permet de choisir la taille des mailles.</w:t>
      </w:r>
    </w:p>
    <w:p w14:paraId="711D95D2" w14:textId="5A50A19F" w:rsidR="00A2168B" w:rsidRDefault="0088315C" w:rsidP="008D4DCB">
      <w:pPr>
        <w:jc w:val="center"/>
      </w:pPr>
      <w:r w:rsidRPr="0088315C">
        <w:rPr>
          <w:noProof/>
          <w:lang w:eastAsia="fr-FR"/>
        </w:rPr>
        <w:drawing>
          <wp:inline distT="0" distB="0" distL="0" distR="0" wp14:anchorId="2A3B7B64" wp14:editId="0CB8C69D">
            <wp:extent cx="2059387" cy="1747373"/>
            <wp:effectExtent l="0" t="0" r="0" b="5715"/>
            <wp:docPr id="314" name="Image 314"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Clément MARCEL\Desktop\Picture.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72766" cy="1758725"/>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0D622EA5" w14:textId="77777777" w:rsidTr="00261480">
        <w:tc>
          <w:tcPr>
            <w:tcW w:w="1199" w:type="dxa"/>
            <w:noWrap/>
            <w:tcMar>
              <w:left w:w="0" w:type="dxa"/>
              <w:right w:w="0" w:type="dxa"/>
            </w:tcMar>
            <w:vAlign w:val="bottom"/>
          </w:tcPr>
          <w:p w14:paraId="664F68B9" w14:textId="22462695" w:rsidR="00A2168B" w:rsidRDefault="0088315C" w:rsidP="00B404F7">
            <w:r w:rsidRPr="0088315C">
              <w:rPr>
                <w:noProof/>
                <w:lang w:eastAsia="fr-FR"/>
              </w:rPr>
              <w:drawing>
                <wp:inline distT="0" distB="0" distL="0" distR="0" wp14:anchorId="4913CFA2" wp14:editId="781D9766">
                  <wp:extent cx="457200" cy="457200"/>
                  <wp:effectExtent l="0" t="0" r="0" b="0"/>
                  <wp:docPr id="317" name="Image 317"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0F716CA8" w14:textId="2FF89ABA" w:rsidR="00A2168B" w:rsidRPr="001F6327" w:rsidRDefault="0088315C" w:rsidP="0088315C">
            <w:pPr>
              <w:pStyle w:val="Encart"/>
            </w:pPr>
            <w:r>
              <w:t>Dans conducteö</w:t>
            </w:r>
            <w:r w:rsidR="00A2168B">
              <w:t>, les mailles sont carrées.</w:t>
            </w:r>
          </w:p>
        </w:tc>
      </w:tr>
    </w:tbl>
    <w:p w14:paraId="1D33B0CE" w14:textId="77777777" w:rsidR="00261480" w:rsidRDefault="00261480" w:rsidP="00A2168B">
      <w:pPr>
        <w:pStyle w:val="Titre2"/>
      </w:pPr>
      <w:bookmarkStart w:id="73" w:name="_Toc441743461"/>
    </w:p>
    <w:p w14:paraId="5C037BDB" w14:textId="77777777" w:rsidR="00261480" w:rsidRDefault="00261480">
      <w:pPr>
        <w:jc w:val="left"/>
        <w:rPr>
          <w:rFonts w:eastAsiaTheme="majorEastAsia" w:cstheme="majorBidi"/>
          <w:b/>
          <w:bCs/>
          <w:color w:val="1F2D56"/>
          <w:sz w:val="24"/>
          <w:szCs w:val="26"/>
        </w:rPr>
      </w:pPr>
      <w:r>
        <w:br w:type="page"/>
      </w:r>
    </w:p>
    <w:p w14:paraId="0AA4199B" w14:textId="63129C4F" w:rsidR="00A2168B" w:rsidRDefault="00A2168B" w:rsidP="00A2168B">
      <w:pPr>
        <w:pStyle w:val="Titre2"/>
      </w:pPr>
      <w:bookmarkStart w:id="74" w:name="_Toc32479937"/>
      <w:r>
        <w:lastRenderedPageBreak/>
        <w:t>Désactiver l'aimantation de la grille</w:t>
      </w:r>
      <w:bookmarkEnd w:id="73"/>
      <w:bookmarkEnd w:id="74"/>
    </w:p>
    <w:p w14:paraId="74A72B35" w14:textId="2682E72C" w:rsidR="00A2168B" w:rsidRDefault="00A2168B" w:rsidP="008D4DCB">
      <w:r>
        <w:fldChar w:fldCharType="begin"/>
      </w:r>
      <w:r>
        <w:instrText xml:space="preserve"> XE "</w:instrText>
      </w:r>
      <w:r w:rsidRPr="00457D7F">
        <w:instrText>Grille</w:instrText>
      </w:r>
      <w:r>
        <w:instrText xml:space="preserve">" </w:instrText>
      </w:r>
      <w:r>
        <w:fldChar w:fldCharType="end"/>
      </w:r>
      <w:r>
        <w:fldChar w:fldCharType="begin"/>
      </w:r>
      <w:r>
        <w:instrText xml:space="preserve"> XE "</w:instrText>
      </w:r>
      <w:r w:rsidRPr="00457D7F">
        <w:instrText>Aimantation</w:instrText>
      </w:r>
      <w:r>
        <w:instrText xml:space="preserve">" </w:instrText>
      </w:r>
      <w:r>
        <w:fldChar w:fldCharType="end"/>
      </w:r>
      <w:r>
        <w:fldChar w:fldCharType="begin"/>
      </w:r>
      <w:r>
        <w:instrText xml:space="preserve"> XE "</w:instrText>
      </w:r>
      <w:r w:rsidRPr="00457D7F">
        <w:instrText>Désactiver l'aimantation</w:instrText>
      </w:r>
      <w:r>
        <w:instrText xml:space="preserve">" </w:instrText>
      </w:r>
      <w:r>
        <w:fldChar w:fldCharType="end"/>
      </w:r>
      <w:r>
        <w:fldChar w:fldCharType="begin"/>
      </w:r>
      <w:r>
        <w:instrText xml:space="preserve"> XE "</w:instrText>
      </w:r>
      <w:r w:rsidRPr="00457D7F">
        <w:instrText>Coordonnées</w:instrText>
      </w:r>
      <w:r>
        <w:instrText xml:space="preserve">" </w:instrText>
      </w:r>
      <w:r>
        <w:fldChar w:fldCharType="end"/>
      </w:r>
      <w:r>
        <w:t>Lors de la création, du déplacement ou de la rotation de volumes, l'aimantation de la grille est activée par défaut : le point le plus proche de la grille est sélectionné.</w:t>
      </w:r>
    </w:p>
    <w:p w14:paraId="212710CB" w14:textId="77777777" w:rsidR="00A2168B" w:rsidRDefault="00A2168B" w:rsidP="008D4DCB">
      <w:r>
        <w:t xml:space="preserve">Dans certains cas il peut être nécessaire de désactiver temporairement l'aimantation de la grille. Pour cela, la touche </w:t>
      </w:r>
      <w:r w:rsidRPr="00AE72B1">
        <w:rPr>
          <w:rStyle w:val="Code"/>
        </w:rPr>
        <w:t>Ctrl</w:t>
      </w:r>
      <w:r>
        <w:t xml:space="preserve"> doit être maintenue pressée durant l'opération.</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1B573271" w14:textId="77777777" w:rsidTr="00B404F7">
        <w:tc>
          <w:tcPr>
            <w:tcW w:w="1183" w:type="dxa"/>
            <w:noWrap/>
            <w:tcMar>
              <w:left w:w="0" w:type="dxa"/>
              <w:right w:w="0" w:type="dxa"/>
            </w:tcMar>
            <w:vAlign w:val="bottom"/>
          </w:tcPr>
          <w:p w14:paraId="531BED89" w14:textId="0980CD98" w:rsidR="00A2168B" w:rsidRDefault="001844AB" w:rsidP="00A2168B">
            <w:pPr>
              <w:pStyle w:val="Texte"/>
              <w:jc w:val="center"/>
            </w:pPr>
            <w:r w:rsidRPr="001844AB">
              <w:rPr>
                <w:noProof/>
                <w:lang w:eastAsia="fr-FR"/>
              </w:rPr>
              <w:drawing>
                <wp:inline distT="0" distB="0" distL="0" distR="0" wp14:anchorId="03760A71" wp14:editId="4CAC4FDE">
                  <wp:extent cx="457200" cy="457200"/>
                  <wp:effectExtent l="0" t="0" r="0" b="0"/>
                  <wp:docPr id="318" name="Image 318"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71747270" w14:textId="77777777" w:rsidR="00A2168B" w:rsidRPr="00516674" w:rsidRDefault="00A2168B" w:rsidP="00A2168B">
            <w:pPr>
              <w:pStyle w:val="Encart"/>
            </w:pPr>
            <w:r>
              <w:t>La désactivation de l'aimantation peut provoquer des écarts très faibles et non visibles entre les volumes, qui peuvent conduire à des résultats erronés.</w:t>
            </w:r>
          </w:p>
        </w:tc>
      </w:tr>
    </w:tbl>
    <w:p w14:paraId="7B0BE2B9" w14:textId="4EF42E4A" w:rsidR="00A2168B" w:rsidRDefault="00A2168B" w:rsidP="00A2168B">
      <w:pPr>
        <w:pStyle w:val="Titre2"/>
      </w:pPr>
      <w:bookmarkStart w:id="75" w:name="_Toc441743462"/>
      <w:bookmarkStart w:id="76" w:name="_Toc32479938"/>
      <w:r>
        <w:t>Ajouter des annotations</w:t>
      </w:r>
      <w:bookmarkEnd w:id="75"/>
      <w:bookmarkEnd w:id="76"/>
    </w:p>
    <w:p w14:paraId="05A8C82B" w14:textId="6D938221" w:rsidR="00A2168B" w:rsidRDefault="00A2168B" w:rsidP="008D4DCB">
      <w:r>
        <w:fldChar w:fldCharType="begin"/>
      </w:r>
      <w:r>
        <w:instrText xml:space="preserve"> XE "</w:instrText>
      </w:r>
      <w:r w:rsidRPr="00956B06">
        <w:instrText>Annotations</w:instrText>
      </w:r>
      <w:r>
        <w:instrText xml:space="preserve">" </w:instrText>
      </w:r>
      <w:r>
        <w:fldChar w:fldCharType="end"/>
      </w:r>
      <w:r>
        <w:fldChar w:fldCharType="begin"/>
      </w:r>
      <w:r>
        <w:instrText xml:space="preserve"> XE "</w:instrText>
      </w:r>
      <w:r w:rsidRPr="00956B06">
        <w:instrText>Texte</w:instrText>
      </w:r>
      <w:r>
        <w:instrText xml:space="preserve">" </w:instrText>
      </w:r>
      <w:r>
        <w:fldChar w:fldCharType="end"/>
      </w:r>
      <w:r>
        <w:fldChar w:fldCharType="begin"/>
      </w:r>
      <w:r>
        <w:instrText xml:space="preserve"> XE "</w:instrText>
      </w:r>
      <w:r w:rsidRPr="00956B06">
        <w:instrText>Flèche</w:instrText>
      </w:r>
      <w:r>
        <w:instrText xml:space="preserve">" </w:instrText>
      </w:r>
      <w:r>
        <w:fldChar w:fldCharType="end"/>
      </w:r>
      <w:r>
        <w:fldChar w:fldCharType="begin"/>
      </w:r>
      <w:r>
        <w:instrText xml:space="preserve"> XE "</w:instrText>
      </w:r>
      <w:r w:rsidRPr="00676981">
        <w:instrText>Côte</w:instrText>
      </w:r>
      <w:r>
        <w:instrText xml:space="preserve">" </w:instrText>
      </w:r>
      <w:r>
        <w:fldChar w:fldCharType="end"/>
      </w:r>
      <w:r>
        <w:fldChar w:fldCharType="begin"/>
      </w:r>
      <w:r>
        <w:instrText xml:space="preserve"> XE "</w:instrText>
      </w:r>
      <w:r w:rsidRPr="00676981">
        <w:instrText>Angle</w:instrText>
      </w:r>
      <w:r>
        <w:instrText xml:space="preserve">" </w:instrText>
      </w:r>
      <w:r>
        <w:fldChar w:fldCharType="end"/>
      </w:r>
      <w:r>
        <w:t>conducteö permet d'ajouter des annotations dans les modélisations afin de renseigner celles-ci. 4 types d'annotations sont proposés :</w:t>
      </w:r>
    </w:p>
    <w:p w14:paraId="0C0F3C82" w14:textId="77777777" w:rsidR="00A2168B" w:rsidRPr="00440275" w:rsidRDefault="00A2168B" w:rsidP="001844AB">
      <w:pPr>
        <w:pStyle w:val="Puces"/>
      </w:pPr>
      <w:r>
        <w:t xml:space="preserve">des flèches, en sélectionnant le mode </w:t>
      </w:r>
      <w:r>
        <w:rPr>
          <w:i/>
        </w:rPr>
        <w:t>Ajouter une annotation fléchée :</w:t>
      </w:r>
    </w:p>
    <w:p w14:paraId="3F91105B" w14:textId="54CB0752" w:rsidR="00A2168B" w:rsidRDefault="001844AB" w:rsidP="00B404F7">
      <w:pPr>
        <w:jc w:val="center"/>
      </w:pPr>
      <w:r w:rsidRPr="001844AB">
        <w:rPr>
          <w:noProof/>
          <w:lang w:eastAsia="fr-FR"/>
        </w:rPr>
        <w:drawing>
          <wp:inline distT="0" distB="0" distL="0" distR="0" wp14:anchorId="31FB031E" wp14:editId="364D7695">
            <wp:extent cx="457200" cy="457200"/>
            <wp:effectExtent l="0" t="0" r="0" b="0"/>
            <wp:docPr id="319" name="Image 319" descr="E:\src\conducteo-3\resources\images\orange-blue\arr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E:\src\conducteo-3\resources\images\orange-blue\arrow.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B2D57B0" w14:textId="77777777" w:rsidR="00A2168B" w:rsidRDefault="00A2168B" w:rsidP="001844AB">
      <w:pPr>
        <w:pStyle w:val="Puces"/>
      </w:pPr>
      <w:r>
        <w:t xml:space="preserve">du texte, en sélectionnant le mode </w:t>
      </w:r>
      <w:r>
        <w:rPr>
          <w:i/>
        </w:rPr>
        <w:t>Ajouter une annotation textuelle</w:t>
      </w:r>
      <w:r>
        <w:t xml:space="preserve"> :</w:t>
      </w:r>
    </w:p>
    <w:p w14:paraId="5589D29A" w14:textId="3B9D4ED2" w:rsidR="00A2168B" w:rsidRDefault="001844AB" w:rsidP="00B404F7">
      <w:pPr>
        <w:jc w:val="center"/>
      </w:pPr>
      <w:r w:rsidRPr="001844AB">
        <w:rPr>
          <w:noProof/>
          <w:lang w:eastAsia="fr-FR"/>
        </w:rPr>
        <w:drawing>
          <wp:inline distT="0" distB="0" distL="0" distR="0" wp14:anchorId="0BEBF567" wp14:editId="21A7C0D4">
            <wp:extent cx="457200" cy="457200"/>
            <wp:effectExtent l="0" t="0" r="0" b="0"/>
            <wp:docPr id="320" name="Image 320" descr="E:\src\conducteo-3\resources\images\orange-blue\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E:\src\conducteo-3\resources\images\orange-blue\text.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23614BB8" w14:textId="77777777" w:rsidR="00A2168B" w:rsidRDefault="00A2168B" w:rsidP="001844AB">
      <w:pPr>
        <w:pStyle w:val="Puces"/>
      </w:pPr>
      <w:r>
        <w:t xml:space="preserve">des mesures de longueur, en sélectionnant le mode </w:t>
      </w:r>
      <w:r>
        <w:rPr>
          <w:i/>
        </w:rPr>
        <w:t>Mesurer une longueur</w:t>
      </w:r>
      <w:r>
        <w:t xml:space="preserve"> :</w:t>
      </w:r>
    </w:p>
    <w:p w14:paraId="66A2894A" w14:textId="0A64A01C" w:rsidR="00A2168B" w:rsidRDefault="001844AB" w:rsidP="00B404F7">
      <w:pPr>
        <w:jc w:val="center"/>
      </w:pPr>
      <w:r w:rsidRPr="001844AB">
        <w:rPr>
          <w:noProof/>
          <w:lang w:eastAsia="fr-FR"/>
        </w:rPr>
        <w:drawing>
          <wp:inline distT="0" distB="0" distL="0" distR="0" wp14:anchorId="2E13ABC6" wp14:editId="4B54AC59">
            <wp:extent cx="457200" cy="457200"/>
            <wp:effectExtent l="0" t="0" r="0" b="0"/>
            <wp:docPr id="321" name="Image 321" descr="E:\src\conducteo-3\resources\images\orange-blue\get_leng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E:\src\conducteo-3\resources\images\orange-blue\get_length.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0479C59C" w14:textId="77777777" w:rsidR="00A2168B" w:rsidRDefault="00A2168B" w:rsidP="001844AB">
      <w:pPr>
        <w:pStyle w:val="Puces"/>
      </w:pPr>
      <w:r>
        <w:t xml:space="preserve">des mesures d'angle, en sélectionnant le mode </w:t>
      </w:r>
      <w:r>
        <w:rPr>
          <w:i/>
        </w:rPr>
        <w:t>Mesurer un angle</w:t>
      </w:r>
      <w:r>
        <w:t xml:space="preserve"> :</w:t>
      </w:r>
    </w:p>
    <w:p w14:paraId="4E9EB076" w14:textId="054BD5A2" w:rsidR="00A2168B" w:rsidRDefault="001844AB" w:rsidP="00B404F7">
      <w:pPr>
        <w:jc w:val="center"/>
      </w:pPr>
      <w:r w:rsidRPr="001844AB">
        <w:rPr>
          <w:noProof/>
          <w:lang w:eastAsia="fr-FR"/>
        </w:rPr>
        <w:drawing>
          <wp:inline distT="0" distB="0" distL="0" distR="0" wp14:anchorId="149795CE" wp14:editId="3630B2E5">
            <wp:extent cx="457200" cy="457200"/>
            <wp:effectExtent l="0" t="0" r="0" b="0"/>
            <wp:docPr id="322" name="Image 322" descr="E:\src\conducteo-3\resources\images\orange-blue\get_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E:\src\conducteo-3\resources\images\orange-blue\get_angle.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8E480F3" w14:textId="77777777" w:rsidR="00A2168B" w:rsidRDefault="00A2168B" w:rsidP="008D4DCB">
      <w:r>
        <w:t xml:space="preserve">En mode </w:t>
      </w:r>
      <w:r>
        <w:rPr>
          <w:i/>
        </w:rPr>
        <w:t>Sélection</w:t>
      </w:r>
      <w:r>
        <w:t>, il est possible de modifier les annotations :</w:t>
      </w:r>
    </w:p>
    <w:p w14:paraId="28A173F6" w14:textId="77777777" w:rsidR="00A2168B" w:rsidRDefault="00A2168B" w:rsidP="001844AB">
      <w:pPr>
        <w:pStyle w:val="Puces"/>
      </w:pPr>
      <w:r>
        <w:t xml:space="preserve">suppression via la touche </w:t>
      </w:r>
      <w:r w:rsidRPr="00440696">
        <w:rPr>
          <w:i/>
        </w:rPr>
        <w:t>Suppr.</w:t>
      </w:r>
      <w:r>
        <w:t xml:space="preserve"> ou le menu contextuel,</w:t>
      </w:r>
    </w:p>
    <w:p w14:paraId="54EA7570" w14:textId="77777777" w:rsidR="00A2168B" w:rsidRDefault="00A2168B" w:rsidP="001844AB">
      <w:pPr>
        <w:pStyle w:val="Puces"/>
      </w:pPr>
      <w:r>
        <w:t>modification du texte via le double-clic ou le menu contextuel,</w:t>
      </w:r>
    </w:p>
    <w:p w14:paraId="41A8380F" w14:textId="77777777" w:rsidR="00A2168B" w:rsidRDefault="00A2168B" w:rsidP="001844AB">
      <w:pPr>
        <w:pStyle w:val="Puces"/>
      </w:pPr>
      <w:r>
        <w:t>déplacement des annotations ou des points pour les flèches, côtes et mesures d’angles.</w:t>
      </w:r>
    </w:p>
    <w:p w14:paraId="40577F82" w14:textId="77777777" w:rsidR="00B404F7" w:rsidRDefault="00B404F7">
      <w:pPr>
        <w:jc w:val="left"/>
        <w:rPr>
          <w:rFonts w:eastAsiaTheme="majorEastAsia" w:cstheme="majorBidi"/>
          <w:b/>
          <w:bCs/>
          <w:color w:val="1F2D56"/>
          <w:sz w:val="24"/>
          <w:szCs w:val="26"/>
        </w:rPr>
      </w:pPr>
      <w:bookmarkStart w:id="77" w:name="_Toc441743463"/>
      <w:r>
        <w:br w:type="page"/>
      </w:r>
    </w:p>
    <w:p w14:paraId="312972EA" w14:textId="00BBD142" w:rsidR="00A2168B" w:rsidRDefault="00A2168B" w:rsidP="00A2168B">
      <w:pPr>
        <w:pStyle w:val="Titre2"/>
      </w:pPr>
      <w:bookmarkStart w:id="78" w:name="_Toc32479939"/>
      <w:r>
        <w:lastRenderedPageBreak/>
        <w:t>Modifier les ambiances thermiques</w:t>
      </w:r>
      <w:bookmarkEnd w:id="77"/>
      <w:bookmarkEnd w:id="78"/>
    </w:p>
    <w:p w14:paraId="556E03E3" w14:textId="3F112661" w:rsidR="00A2168B" w:rsidRDefault="00A2168B" w:rsidP="001844AB">
      <w:r>
        <w:fldChar w:fldCharType="begin"/>
      </w:r>
      <w:r>
        <w:instrText xml:space="preserve"> XE "</w:instrText>
      </w:r>
      <w:r w:rsidRPr="006F7DA1">
        <w:instrText>Ambiance thermique</w:instrText>
      </w:r>
      <w:r>
        <w:instrText xml:space="preserve">" </w:instrText>
      </w:r>
      <w:r>
        <w:fldChar w:fldCharType="end"/>
      </w:r>
      <w:r>
        <w:fldChar w:fldCharType="begin"/>
      </w:r>
      <w:r>
        <w:instrText xml:space="preserve"> XE "</w:instrText>
      </w:r>
      <w:r w:rsidRPr="006F7DA1">
        <w:instrText>Renommer une ambiance</w:instrText>
      </w:r>
      <w:r>
        <w:instrText xml:space="preserve">" </w:instrText>
      </w:r>
      <w:r>
        <w:fldChar w:fldCharType="end"/>
      </w:r>
      <w:r>
        <w:fldChar w:fldCharType="begin"/>
      </w:r>
      <w:r>
        <w:instrText xml:space="preserve"> XE "</w:instrText>
      </w:r>
      <w:r w:rsidRPr="006F7DA1">
        <w:instrText>Intérieur</w:instrText>
      </w:r>
      <w:r>
        <w:instrText xml:space="preserve">" </w:instrText>
      </w:r>
      <w:r>
        <w:fldChar w:fldCharType="end"/>
      </w:r>
      <w:r>
        <w:fldChar w:fldCharType="begin"/>
      </w:r>
      <w:r>
        <w:instrText xml:space="preserve"> XE "</w:instrText>
      </w:r>
      <w:r w:rsidRPr="006F7DA1">
        <w:instrText>Extérieur</w:instrText>
      </w:r>
      <w:r>
        <w:instrText xml:space="preserve">" </w:instrText>
      </w:r>
      <w:r>
        <w:fldChar w:fldCharType="end"/>
      </w:r>
      <w:r>
        <w:t xml:space="preserve">En activant le mode </w:t>
      </w:r>
      <w:r>
        <w:rPr>
          <w:i/>
        </w:rPr>
        <w:t>Ambiances thermiques</w:t>
      </w:r>
      <w:r>
        <w:t xml:space="preserve"> via l’icône ci-dessous, la liste des ambiances thermiques est affichée dans le logiciel sur la gauche :</w:t>
      </w:r>
    </w:p>
    <w:p w14:paraId="7AC12AF3" w14:textId="51A1D838" w:rsidR="00A2168B" w:rsidRPr="00CB2428" w:rsidRDefault="001844AB" w:rsidP="00A2168B">
      <w:pPr>
        <w:jc w:val="center"/>
        <w:rPr>
          <w:rFonts w:ascii="Times New Roman" w:eastAsia="Times New Roman" w:hAnsi="Times New Roman" w:cs="Times New Roman"/>
          <w:sz w:val="24"/>
          <w:szCs w:val="24"/>
          <w:lang w:eastAsia="fr-FR"/>
        </w:rPr>
      </w:pPr>
      <w:r w:rsidRPr="001844AB">
        <w:rPr>
          <w:rFonts w:ascii="Times New Roman" w:eastAsia="Times New Roman" w:hAnsi="Times New Roman" w:cs="Times New Roman"/>
          <w:noProof/>
          <w:sz w:val="24"/>
          <w:szCs w:val="24"/>
          <w:lang w:eastAsia="fr-FR"/>
        </w:rPr>
        <w:drawing>
          <wp:anchor distT="0" distB="0" distL="114300" distR="114300" simplePos="0" relativeHeight="251661824" behindDoc="0" locked="0" layoutInCell="1" allowOverlap="1" wp14:anchorId="23F93841" wp14:editId="56D21550">
            <wp:simplePos x="0" y="0"/>
            <wp:positionH relativeFrom="column">
              <wp:posOffset>577539</wp:posOffset>
            </wp:positionH>
            <wp:positionV relativeFrom="paragraph">
              <wp:posOffset>658783</wp:posOffset>
            </wp:positionV>
            <wp:extent cx="457200" cy="457200"/>
            <wp:effectExtent l="0" t="0" r="0" b="0"/>
            <wp:wrapNone/>
            <wp:docPr id="323" name="Image 323" descr="E:\src\conducteo-3\resources\images\orange-blue\environm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E:\src\conducteo-3\resources\images\orange-blue\environments.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r w:rsidRPr="001844AB">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1844AB">
        <w:rPr>
          <w:rFonts w:ascii="Times New Roman" w:eastAsia="Times New Roman" w:hAnsi="Times New Roman" w:cs="Times New Roman"/>
          <w:noProof/>
          <w:sz w:val="24"/>
          <w:szCs w:val="24"/>
          <w:lang w:eastAsia="fr-FR"/>
        </w:rPr>
        <w:drawing>
          <wp:inline distT="0" distB="0" distL="0" distR="0" wp14:anchorId="1C1C1355" wp14:editId="0B1F7A41">
            <wp:extent cx="2682875" cy="2105025"/>
            <wp:effectExtent l="0" t="0" r="3175" b="9525"/>
            <wp:docPr id="324" name="Image 324"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Clément MARCEL\Desktop\Picture.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82875" cy="2105025"/>
                    </a:xfrm>
                    <a:prstGeom prst="rect">
                      <a:avLst/>
                    </a:prstGeom>
                    <a:noFill/>
                    <a:ln>
                      <a:noFill/>
                    </a:ln>
                  </pic:spPr>
                </pic:pic>
              </a:graphicData>
            </a:graphic>
          </wp:inline>
        </w:drawing>
      </w:r>
    </w:p>
    <w:p w14:paraId="5F99ACC7" w14:textId="77777777" w:rsidR="00A2168B" w:rsidRDefault="00A2168B" w:rsidP="00A2168B">
      <w:pPr>
        <w:pStyle w:val="Texte"/>
      </w:pPr>
      <w:r>
        <w:t xml:space="preserve">Pour changer le titre associé à une ambiance thermique, il suffit de cliquer avec le bouton droit de la souris sur l’ambiance à modifier et choisir </w:t>
      </w:r>
      <w:r>
        <w:rPr>
          <w:i/>
        </w:rPr>
        <w:t>Renommer</w:t>
      </w:r>
      <w:r>
        <w:t xml:space="preserve"> dans le menu contextuel qui s’ouvre.</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516674" w14:paraId="73DF49CB" w14:textId="77777777" w:rsidTr="00B404F7">
        <w:tc>
          <w:tcPr>
            <w:tcW w:w="1183" w:type="dxa"/>
            <w:noWrap/>
            <w:tcMar>
              <w:left w:w="0" w:type="dxa"/>
              <w:right w:w="0" w:type="dxa"/>
            </w:tcMar>
            <w:vAlign w:val="bottom"/>
          </w:tcPr>
          <w:p w14:paraId="29B54FE2" w14:textId="53D63583" w:rsidR="00A2168B" w:rsidRDefault="001844AB" w:rsidP="00A2168B">
            <w:pPr>
              <w:pStyle w:val="Texte"/>
              <w:jc w:val="center"/>
            </w:pPr>
            <w:r w:rsidRPr="001844AB">
              <w:rPr>
                <w:noProof/>
                <w:lang w:eastAsia="fr-FR"/>
              </w:rPr>
              <w:drawing>
                <wp:inline distT="0" distB="0" distL="0" distR="0" wp14:anchorId="6CAA28E9" wp14:editId="5CAF8034">
                  <wp:extent cx="457200" cy="457200"/>
                  <wp:effectExtent l="0" t="0" r="0" b="0"/>
                  <wp:docPr id="325" name="Image 325"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2BC65CB5" w14:textId="77777777" w:rsidR="00A2168B" w:rsidRPr="00516674" w:rsidRDefault="00A2168B" w:rsidP="00A2168B">
            <w:pPr>
              <w:pStyle w:val="Encart"/>
            </w:pPr>
            <w:r>
              <w:t>Le renommage de l’ambiance thermique est appliqué pour la modélisation en cours uniquement.</w:t>
            </w:r>
          </w:p>
        </w:tc>
      </w:tr>
    </w:tbl>
    <w:p w14:paraId="581ED9DF" w14:textId="77777777" w:rsidR="00A2168B" w:rsidRDefault="00A2168B" w:rsidP="00A2168B">
      <w:pPr>
        <w:pStyle w:val="Texte"/>
      </w:pPr>
    </w:p>
    <w:p w14:paraId="766BDBA3" w14:textId="77777777" w:rsidR="009E3314" w:rsidRDefault="009E3314">
      <w:pPr>
        <w:jc w:val="left"/>
      </w:pPr>
      <w:r>
        <w:br w:type="page"/>
      </w:r>
    </w:p>
    <w:p w14:paraId="329913DC" w14:textId="6AF93B7B" w:rsidR="00A2168B" w:rsidRDefault="00A2168B" w:rsidP="00A2168B">
      <w:r>
        <w:lastRenderedPageBreak/>
        <w:br w:type="page"/>
      </w:r>
    </w:p>
    <w:p w14:paraId="2DC4B3C9" w14:textId="77777777" w:rsidR="00A2168B" w:rsidRDefault="00A2168B" w:rsidP="00A2168B">
      <w:pPr>
        <w:pStyle w:val="Titre1"/>
      </w:pPr>
      <w:bookmarkStart w:id="79" w:name="_Toc441743464"/>
      <w:bookmarkStart w:id="80" w:name="_Toc32479940"/>
      <w:r>
        <w:lastRenderedPageBreak/>
        <w:t xml:space="preserve">Modélisation sans </w:t>
      </w:r>
      <w:r w:rsidRPr="0085147D">
        <w:t>pont</w:t>
      </w:r>
      <w:r>
        <w:t xml:space="preserve"> thermique</w:t>
      </w:r>
      <w:bookmarkEnd w:id="79"/>
      <w:bookmarkEnd w:id="80"/>
    </w:p>
    <w:p w14:paraId="0EB5D228" w14:textId="77777777" w:rsidR="00A2168B" w:rsidRDefault="00A2168B" w:rsidP="00A2168B">
      <w:pPr>
        <w:pStyle w:val="Titre2"/>
      </w:pPr>
      <w:bookmarkStart w:id="81" w:name="_Toc441743465"/>
      <w:bookmarkStart w:id="82" w:name="_Toc32479941"/>
      <w:r>
        <w:t>Dupliquer la modélisation</w:t>
      </w:r>
      <w:bookmarkEnd w:id="81"/>
      <w:bookmarkEnd w:id="82"/>
    </w:p>
    <w:p w14:paraId="3190820D" w14:textId="5BCFCEA3" w:rsidR="00A2168B" w:rsidRDefault="00A2168B" w:rsidP="00FD386A">
      <w:r>
        <w:fldChar w:fldCharType="begin"/>
      </w:r>
      <w:r>
        <w:instrText xml:space="preserve"> XE "</w:instrText>
      </w:r>
      <w:r w:rsidRPr="009867C5">
        <w:instrText>Dupliquer la modélisation</w:instrText>
      </w:r>
      <w:r>
        <w:instrText xml:space="preserve">" </w:instrText>
      </w:r>
      <w:r>
        <w:fldChar w:fldCharType="end"/>
      </w:r>
      <w:r>
        <w:fldChar w:fldCharType="begin"/>
      </w:r>
      <w:r>
        <w:instrText xml:space="preserve"> XE "</w:instrText>
      </w:r>
      <w:r w:rsidRPr="009867C5">
        <w:instrText>Copier</w:instrText>
      </w:r>
      <w:r>
        <w:instrText xml:space="preserve">" </w:instrText>
      </w:r>
      <w:r>
        <w:fldChar w:fldCharType="end"/>
      </w:r>
      <w:r>
        <w:fldChar w:fldCharType="begin"/>
      </w:r>
      <w:r>
        <w:instrText xml:space="preserve"> XE "</w:instrText>
      </w:r>
      <w:r w:rsidRPr="009867C5">
        <w:instrText>Modélisation sans pont thermique</w:instrText>
      </w:r>
      <w:r>
        <w:instrText xml:space="preserve">" </w:instrText>
      </w:r>
      <w:r>
        <w:fldChar w:fldCharType="end"/>
      </w:r>
      <w:r>
        <w:t>Afin de pouvoir créer la modélisation sans pont thermique à partir de la modélisation avec pont thermique, il est possible de dupliquer cette dernière intégralement (volumes, conditions aux limites, ambiances thermiques).</w:t>
      </w:r>
    </w:p>
    <w:p w14:paraId="373836A5" w14:textId="77777777" w:rsidR="00A2168B" w:rsidRDefault="00A2168B" w:rsidP="00FD386A">
      <w:r>
        <w:t>Cela est effectué :</w:t>
      </w:r>
    </w:p>
    <w:p w14:paraId="2F5BE613" w14:textId="77777777" w:rsidR="00A2168B" w:rsidRDefault="00A2168B" w:rsidP="001844AB">
      <w:pPr>
        <w:pStyle w:val="Puces"/>
      </w:pPr>
      <w:r>
        <w:t xml:space="preserve">via le menu </w:t>
      </w:r>
      <w:r w:rsidRPr="00E81C73">
        <w:t>Projet &gt; Dupliquer la modélisation</w:t>
      </w:r>
      <w:r>
        <w:t>,</w:t>
      </w:r>
    </w:p>
    <w:p w14:paraId="7396235E" w14:textId="77777777" w:rsidR="00A2168B" w:rsidRDefault="00A2168B" w:rsidP="001844AB">
      <w:pPr>
        <w:pStyle w:val="Puces"/>
      </w:pPr>
      <w:r>
        <w:t>via l'icône de la barre d'outils :</w:t>
      </w:r>
    </w:p>
    <w:p w14:paraId="104E9606" w14:textId="422E383F" w:rsidR="001844AB" w:rsidRDefault="001844AB" w:rsidP="001844AB">
      <w:pPr>
        <w:pStyle w:val="Puces"/>
        <w:numPr>
          <w:ilvl w:val="0"/>
          <w:numId w:val="0"/>
        </w:numPr>
        <w:ind w:left="624" w:hanging="227"/>
      </w:pPr>
      <w:r w:rsidRPr="001844AB">
        <w:rPr>
          <w:noProof/>
          <w:lang w:eastAsia="fr-FR"/>
        </w:rPr>
        <w:drawing>
          <wp:anchor distT="0" distB="0" distL="114300" distR="114300" simplePos="0" relativeHeight="251656704" behindDoc="0" locked="0" layoutInCell="1" allowOverlap="1" wp14:anchorId="3C4AF953" wp14:editId="7BE03608">
            <wp:simplePos x="0" y="0"/>
            <wp:positionH relativeFrom="column">
              <wp:posOffset>2553335</wp:posOffset>
            </wp:positionH>
            <wp:positionV relativeFrom="paragraph">
              <wp:posOffset>4972</wp:posOffset>
            </wp:positionV>
            <wp:extent cx="522000" cy="522000"/>
            <wp:effectExtent l="0" t="0" r="0" b="0"/>
            <wp:wrapNone/>
            <wp:docPr id="326" name="Image 326" descr="E:\src\conducteo-3\resources\images\orange-blue\from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E:\src\conducteo-3\resources\images\orange-blue\from2d.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D7D464" w14:textId="6D0DB6E4" w:rsidR="00A2168B" w:rsidRDefault="00A2168B" w:rsidP="001844AB"/>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0FBD9024" w14:textId="77777777" w:rsidTr="001844AB">
        <w:tc>
          <w:tcPr>
            <w:tcW w:w="1199" w:type="dxa"/>
            <w:noWrap/>
            <w:tcMar>
              <w:left w:w="0" w:type="dxa"/>
              <w:right w:w="0" w:type="dxa"/>
            </w:tcMar>
            <w:vAlign w:val="center"/>
          </w:tcPr>
          <w:p w14:paraId="70E3FC21" w14:textId="06255983" w:rsidR="00A2168B" w:rsidRDefault="001844AB" w:rsidP="001844AB">
            <w:pPr>
              <w:pStyle w:val="Texte"/>
              <w:jc w:val="center"/>
            </w:pPr>
            <w:r w:rsidRPr="001844AB">
              <w:rPr>
                <w:noProof/>
                <w:lang w:eastAsia="fr-FR"/>
              </w:rPr>
              <w:drawing>
                <wp:inline distT="0" distB="0" distL="0" distR="0" wp14:anchorId="26998A02" wp14:editId="6DEF087B">
                  <wp:extent cx="457200" cy="457200"/>
                  <wp:effectExtent l="0" t="0" r="0" b="0"/>
                  <wp:docPr id="338" name="Image 338"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754C6B4E" w14:textId="74763A25" w:rsidR="00A2168B" w:rsidRPr="001F6327" w:rsidRDefault="00A2168B" w:rsidP="00A2168B">
            <w:pPr>
              <w:pStyle w:val="Encart"/>
            </w:pPr>
            <w:r>
              <w:t>Pour créer la modélisation sans pont thermique il est souvent pratique de dupliquer la modélisation avec pont thermique et de rajouter des volumes sans matériau pour retirer les effets de bords, par extrusion.</w:t>
            </w:r>
          </w:p>
        </w:tc>
      </w:tr>
    </w:tbl>
    <w:p w14:paraId="764F71D8" w14:textId="77777777" w:rsidR="00A2168B" w:rsidRDefault="00A2168B" w:rsidP="00A2168B">
      <w:pPr>
        <w:pStyle w:val="Titre2"/>
      </w:pPr>
      <w:bookmarkStart w:id="83" w:name="_Toc441743466"/>
      <w:bookmarkStart w:id="84" w:name="_Toc32479942"/>
      <w:r>
        <w:t>Planchers bas – norme EN 13370</w:t>
      </w:r>
      <w:bookmarkEnd w:id="83"/>
      <w:bookmarkEnd w:id="84"/>
    </w:p>
    <w:p w14:paraId="60CF5138" w14:textId="77777777" w:rsidR="00A2168B" w:rsidRDefault="00A2168B" w:rsidP="001844AB">
      <w:r>
        <w:fldChar w:fldCharType="begin"/>
      </w:r>
      <w:r>
        <w:instrText xml:space="preserve"> XE "</w:instrText>
      </w:r>
      <w:r w:rsidRPr="00F50BC1">
        <w:instrText>Plancher bas</w:instrText>
      </w:r>
      <w:r>
        <w:instrText xml:space="preserve">" </w:instrText>
      </w:r>
      <w:r>
        <w:fldChar w:fldCharType="end"/>
      </w:r>
      <w:r>
        <w:fldChar w:fldCharType="begin"/>
      </w:r>
      <w:r>
        <w:instrText xml:space="preserve"> XE "</w:instrText>
      </w:r>
      <w:r w:rsidRPr="00F50BC1">
        <w:instrText>EN 13370</w:instrText>
      </w:r>
      <w:r>
        <w:instrText xml:space="preserve">" </w:instrText>
      </w:r>
      <w:r>
        <w:fldChar w:fldCharType="end"/>
      </w:r>
      <w:r>
        <w:fldChar w:fldCharType="begin"/>
      </w:r>
      <w:r>
        <w:instrText xml:space="preserve"> XE "</w:instrText>
      </w:r>
      <w:r w:rsidRPr="00F50BC1">
        <w:instrText>Sol</w:instrText>
      </w:r>
      <w:r>
        <w:instrText xml:space="preserve">" </w:instrText>
      </w:r>
      <w:r>
        <w:fldChar w:fldCharType="end"/>
      </w:r>
      <w:r>
        <w:fldChar w:fldCharType="begin"/>
      </w:r>
      <w:r>
        <w:instrText xml:space="preserve"> XE "</w:instrText>
      </w:r>
      <w:r w:rsidRPr="00F50BC1">
        <w:instrText>Terre-plein</w:instrText>
      </w:r>
      <w:r>
        <w:instrText xml:space="preserve">" </w:instrText>
      </w:r>
      <w:r>
        <w:fldChar w:fldCharType="end"/>
      </w:r>
      <w:r>
        <w:fldChar w:fldCharType="begin"/>
      </w:r>
      <w:r>
        <w:instrText xml:space="preserve"> XE "</w:instrText>
      </w:r>
      <w:r w:rsidRPr="00F50BC1">
        <w:instrText>Vide sanitaire</w:instrText>
      </w:r>
      <w:r>
        <w:instrText xml:space="preserve">" </w:instrText>
      </w:r>
      <w:r>
        <w:fldChar w:fldCharType="end"/>
      </w:r>
      <w:r>
        <w:fldChar w:fldCharType="begin"/>
      </w:r>
      <w:r>
        <w:instrText xml:space="preserve"> XE "</w:instrText>
      </w:r>
      <w:r w:rsidRPr="00F50BC1">
        <w:instrText>Sous-sol</w:instrText>
      </w:r>
      <w:r>
        <w:instrText xml:space="preserve">" </w:instrText>
      </w:r>
      <w:r>
        <w:fldChar w:fldCharType="end"/>
      </w:r>
      <w:r>
        <w:t>Pour ajouter ou supprimer la prise en compte des pertes au travers des planchers bas dans la modélisation sans pont thermique, il suffit :</w:t>
      </w:r>
    </w:p>
    <w:p w14:paraId="1D6FCF43" w14:textId="77777777" w:rsidR="00A2168B" w:rsidRPr="008652EF" w:rsidRDefault="00A2168B" w:rsidP="001844AB">
      <w:pPr>
        <w:pStyle w:val="Puces"/>
      </w:pPr>
      <w:r>
        <w:t>de cocher ou décocher l'option Intégrer les pertes des planchers bas, dans le menu Projet,</w:t>
      </w:r>
    </w:p>
    <w:p w14:paraId="656EF22A" w14:textId="77777777" w:rsidR="00A2168B" w:rsidRDefault="00A2168B" w:rsidP="001844AB">
      <w:pPr>
        <w:pStyle w:val="Puces"/>
      </w:pPr>
      <w:r>
        <w:t>ou de cliquer sur le bouton dans la barre d'outils :</w:t>
      </w:r>
    </w:p>
    <w:p w14:paraId="0257E236" w14:textId="72DDC656" w:rsidR="001844AB" w:rsidRDefault="001844AB" w:rsidP="00FD386A">
      <w:pPr>
        <w:jc w:val="center"/>
      </w:pPr>
      <w:r w:rsidRPr="001844AB">
        <w:rPr>
          <w:noProof/>
          <w:lang w:eastAsia="fr-FR"/>
        </w:rPr>
        <w:drawing>
          <wp:inline distT="0" distB="0" distL="0" distR="0" wp14:anchorId="12714A92" wp14:editId="3333C367">
            <wp:extent cx="522000" cy="522000"/>
            <wp:effectExtent l="0" t="0" r="0" b="0"/>
            <wp:docPr id="344" name="Image 344" descr="E:\src\conducteo-3\resources\images\orange-blue\en133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src\conducteo-3\resources\images\orange-blue\en13370.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14:paraId="011BDB69" w14:textId="0C4792C0" w:rsidR="00A2168B" w:rsidRDefault="00A2168B" w:rsidP="001844AB">
      <w:r>
        <w:t>Une icône similaire est intégrée à la vue sans pont thermique et permet d'ouvrir et de fermer le formulaire d'application de la norme EN 13370 :</w:t>
      </w:r>
    </w:p>
    <w:p w14:paraId="026F80B4" w14:textId="13B5B657" w:rsidR="00A2168B" w:rsidRDefault="001844AB" w:rsidP="00A2168B">
      <w:pPr>
        <w:pStyle w:val="Texte"/>
        <w:jc w:val="center"/>
      </w:pPr>
      <w:r w:rsidRPr="001844AB">
        <w:rPr>
          <w:noProof/>
          <w:lang w:eastAsia="fr-FR"/>
        </w:rPr>
        <w:drawing>
          <wp:inline distT="0" distB="0" distL="0" distR="0" wp14:anchorId="332C351F" wp14:editId="41711156">
            <wp:extent cx="1649095" cy="1692000"/>
            <wp:effectExtent l="0" t="0" r="8255" b="3810"/>
            <wp:docPr id="345" name="Image 345"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Clément MARCEL\Desktop\Picture.png"/>
                    <pic:cNvPicPr>
                      <a:picLocks noChangeAspect="1" noChangeArrowheads="1"/>
                    </pic:cNvPicPr>
                  </pic:nvPicPr>
                  <pic:blipFill rotWithShape="1">
                    <a:blip r:embed="rId69">
                      <a:extLst>
                        <a:ext uri="{28A0092B-C50C-407E-A947-70E740481C1C}">
                          <a14:useLocalDpi xmlns:a14="http://schemas.microsoft.com/office/drawing/2010/main" val="0"/>
                        </a:ext>
                      </a:extLst>
                    </a:blip>
                    <a:srcRect t="74" b="28410"/>
                    <a:stretch/>
                  </pic:blipFill>
                  <pic:spPr bwMode="auto">
                    <a:xfrm>
                      <a:off x="0" y="0"/>
                      <a:ext cx="1656080" cy="1699167"/>
                    </a:xfrm>
                    <a:prstGeom prst="rect">
                      <a:avLst/>
                    </a:prstGeom>
                    <a:noFill/>
                    <a:ln>
                      <a:noFill/>
                    </a:ln>
                    <a:extLst>
                      <a:ext uri="{53640926-AAD7-44D8-BBD7-CCE9431645EC}">
                        <a14:shadowObscured xmlns:a14="http://schemas.microsoft.com/office/drawing/2010/main"/>
                      </a:ext>
                    </a:extLst>
                  </pic:spPr>
                </pic:pic>
              </a:graphicData>
            </a:graphic>
          </wp:inline>
        </w:drawing>
      </w:r>
    </w:p>
    <w:p w14:paraId="194EA9B0" w14:textId="174A360D" w:rsidR="00090B19" w:rsidRDefault="00A2168B">
      <w:pPr>
        <w:jc w:val="left"/>
      </w:pPr>
      <w:r>
        <w:br w:type="page"/>
      </w:r>
      <w:r w:rsidR="00090B19">
        <w:lastRenderedPageBreak/>
        <w:br w:type="page"/>
      </w:r>
    </w:p>
    <w:p w14:paraId="79D09057" w14:textId="77777777" w:rsidR="00A2168B" w:rsidRDefault="00A2168B" w:rsidP="00A2168B">
      <w:pPr>
        <w:pStyle w:val="Titre1"/>
      </w:pPr>
      <w:bookmarkStart w:id="85" w:name="_Toc441743467"/>
      <w:bookmarkStart w:id="86" w:name="_Toc32479943"/>
      <w:r>
        <w:lastRenderedPageBreak/>
        <w:t>Bases de données</w:t>
      </w:r>
      <w:bookmarkEnd w:id="85"/>
      <w:bookmarkEnd w:id="86"/>
    </w:p>
    <w:p w14:paraId="513E56E3" w14:textId="77777777" w:rsidR="00A2168B" w:rsidRDefault="00A2168B" w:rsidP="00A2168B">
      <w:pPr>
        <w:pStyle w:val="Titre2"/>
      </w:pPr>
      <w:bookmarkStart w:id="87" w:name="_Toc441743468"/>
      <w:bookmarkStart w:id="88" w:name="_Toc32479944"/>
      <w:r>
        <w:t>Bibliothèque de matériaux</w:t>
      </w:r>
      <w:bookmarkEnd w:id="87"/>
      <w:bookmarkEnd w:id="88"/>
    </w:p>
    <w:p w14:paraId="67CDC1AA" w14:textId="02F73499" w:rsidR="00A2168B" w:rsidRDefault="00A2168B" w:rsidP="00FD386A">
      <w:r>
        <w:fldChar w:fldCharType="begin"/>
      </w:r>
      <w:r>
        <w:instrText xml:space="preserve"> XE "</w:instrText>
      </w:r>
      <w:r w:rsidRPr="004C33A0">
        <w:instrText>Matériaux</w:instrText>
      </w:r>
      <w:r>
        <w:instrText xml:space="preserve">" </w:instrText>
      </w:r>
      <w:r>
        <w:fldChar w:fldCharType="end"/>
      </w:r>
      <w:r>
        <w:fldChar w:fldCharType="begin"/>
      </w:r>
      <w:r>
        <w:instrText xml:space="preserve"> XE "</w:instrText>
      </w:r>
      <w:r w:rsidRPr="004C33A0">
        <w:instrText>Bibliothèque</w:instrText>
      </w:r>
      <w:r>
        <w:instrText xml:space="preserve">" </w:instrText>
      </w:r>
      <w:r>
        <w:fldChar w:fldCharType="end"/>
      </w:r>
      <w:r>
        <w:fldChar w:fldCharType="begin"/>
      </w:r>
      <w:r>
        <w:instrText xml:space="preserve"> XE "</w:instrText>
      </w:r>
      <w:r w:rsidRPr="004C33A0">
        <w:instrText>Base de données</w:instrText>
      </w:r>
      <w:r>
        <w:instrText xml:space="preserve">" </w:instrText>
      </w:r>
      <w:r>
        <w:fldChar w:fldCharType="end"/>
      </w:r>
      <w:r>
        <w:fldChar w:fldCharType="begin"/>
      </w:r>
      <w:r>
        <w:instrText xml:space="preserve"> XE "</w:instrText>
      </w:r>
      <w:r w:rsidRPr="004C33A0">
        <w:instrText>Cavités d'air</w:instrText>
      </w:r>
      <w:r>
        <w:instrText xml:space="preserve">" </w:instrText>
      </w:r>
      <w:r>
        <w:fldChar w:fldCharType="end"/>
      </w:r>
      <w:r>
        <w:fldChar w:fldCharType="begin"/>
      </w:r>
      <w:r>
        <w:instrText xml:space="preserve"> XE "</w:instrText>
      </w:r>
      <w:r w:rsidRPr="004C33A0">
        <w:instrText>Derniers utilisés</w:instrText>
      </w:r>
      <w:r>
        <w:instrText xml:space="preserve">" </w:instrText>
      </w:r>
      <w:r>
        <w:fldChar w:fldCharType="end"/>
      </w:r>
      <w:r>
        <w:fldChar w:fldCharType="begin"/>
      </w:r>
      <w:r>
        <w:instrText xml:space="preserve"> XE "</w:instrText>
      </w:r>
      <w:r w:rsidRPr="004C33A0">
        <w:instrText>Matériaux utilisés</w:instrText>
      </w:r>
      <w:r>
        <w:instrText xml:space="preserve">" </w:instrText>
      </w:r>
      <w:r>
        <w:fldChar w:fldCharType="end"/>
      </w:r>
      <w:r w:rsidR="001844AB">
        <w:t>conducteö</w:t>
      </w:r>
      <w:r>
        <w:t xml:space="preserve"> propose une base de données matériaux organisée ainsi :</w:t>
      </w:r>
    </w:p>
    <w:p w14:paraId="113D1A4E" w14:textId="77777777" w:rsidR="00A2168B" w:rsidRDefault="00A2168B" w:rsidP="001844AB">
      <w:pPr>
        <w:pStyle w:val="Puces"/>
      </w:pPr>
      <w:r>
        <w:t>une bibliothèque RT 2012 contenant les matériaux définis dans la RT 2012,</w:t>
      </w:r>
    </w:p>
    <w:p w14:paraId="7026EC4A" w14:textId="77777777" w:rsidR="00A2168B" w:rsidRDefault="00A2168B" w:rsidP="001844AB">
      <w:pPr>
        <w:pStyle w:val="Puces"/>
      </w:pPr>
      <w:r>
        <w:t>une bibliothèque personnelle, modifiable, contenant les matériaux définis par l'utilisateur,</w:t>
      </w:r>
    </w:p>
    <w:p w14:paraId="2043B770" w14:textId="77777777" w:rsidR="00A2168B" w:rsidRDefault="00A2168B" w:rsidP="001844AB">
      <w:pPr>
        <w:pStyle w:val="Puces"/>
      </w:pPr>
      <w:r>
        <w:t>une bibliothèque de cavités d'air, utilisables dans les modélisations de menuiseries, dont la conductivité thermique équivalente est déterminée conformément à la norme EN 10077-2,</w:t>
      </w:r>
    </w:p>
    <w:p w14:paraId="60E11489" w14:textId="77777777" w:rsidR="00A2168B" w:rsidRDefault="00A2168B" w:rsidP="001844AB">
      <w:pPr>
        <w:pStyle w:val="Puces"/>
      </w:pPr>
      <w:r>
        <w:t>une bibliothèque regroupant l'ensemble des matériaux utilisés récemment.</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48461236" w14:textId="77777777" w:rsidTr="00FD386A">
        <w:tc>
          <w:tcPr>
            <w:tcW w:w="1199" w:type="dxa"/>
            <w:noWrap/>
            <w:tcMar>
              <w:left w:w="0" w:type="dxa"/>
              <w:right w:w="0" w:type="dxa"/>
            </w:tcMar>
            <w:vAlign w:val="center"/>
          </w:tcPr>
          <w:p w14:paraId="1318C3FE" w14:textId="2F0BAC7E" w:rsidR="00A2168B" w:rsidRDefault="001844AB" w:rsidP="00A2168B">
            <w:pPr>
              <w:pStyle w:val="Texte"/>
              <w:jc w:val="center"/>
            </w:pPr>
            <w:r w:rsidRPr="001844AB">
              <w:rPr>
                <w:noProof/>
                <w:lang w:eastAsia="fr-FR"/>
              </w:rPr>
              <w:drawing>
                <wp:inline distT="0" distB="0" distL="0" distR="0" wp14:anchorId="06AFF068" wp14:editId="4289799F">
                  <wp:extent cx="457200" cy="457200"/>
                  <wp:effectExtent l="0" t="0" r="0" b="0"/>
                  <wp:docPr id="346" name="Image 346"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3823AEE8" w14:textId="77777777" w:rsidR="00A2168B" w:rsidRDefault="00A2168B" w:rsidP="00A2168B">
            <w:pPr>
              <w:pStyle w:val="Encart"/>
            </w:pPr>
            <w:r>
              <w:t xml:space="preserve">La bibliothèque personnelle peut être exportée via le menu contextuel </w:t>
            </w:r>
            <w:r w:rsidRPr="009B752D">
              <w:rPr>
                <w:i/>
              </w:rPr>
              <w:t>Exporter la bibliothèque personnelle</w:t>
            </w:r>
            <w:r>
              <w:t>, à l'occasion d'un clic droit sur celle-ci.</w:t>
            </w:r>
          </w:p>
          <w:p w14:paraId="4BF9C6A2" w14:textId="77777777" w:rsidR="00A2168B" w:rsidRPr="001F6327" w:rsidRDefault="00A2168B" w:rsidP="00A2168B">
            <w:pPr>
              <w:pStyle w:val="Encart"/>
            </w:pPr>
            <w:r>
              <w:t xml:space="preserve">Il est également possible d'importer des matériaux via le même menu, </w:t>
            </w:r>
            <w:r w:rsidRPr="008B391C">
              <w:rPr>
                <w:i/>
              </w:rPr>
              <w:t>Importer des matériaux</w:t>
            </w:r>
            <w:r>
              <w:t>.</w:t>
            </w:r>
          </w:p>
        </w:tc>
      </w:tr>
    </w:tbl>
    <w:p w14:paraId="66EAF248" w14:textId="77777777" w:rsidR="00261480" w:rsidRDefault="00261480" w:rsidP="00A2168B">
      <w:pPr>
        <w:pStyle w:val="Titre2"/>
      </w:pPr>
      <w:bookmarkStart w:id="89" w:name="_Toc441743469"/>
    </w:p>
    <w:p w14:paraId="77AB33B4" w14:textId="77777777" w:rsidR="00A2168B" w:rsidRDefault="00A2168B" w:rsidP="00A2168B">
      <w:pPr>
        <w:pStyle w:val="Titre2"/>
      </w:pPr>
      <w:bookmarkStart w:id="90" w:name="_Toc32479945"/>
      <w:r>
        <w:t>Catégories de matériaux</w:t>
      </w:r>
      <w:bookmarkEnd w:id="89"/>
      <w:bookmarkEnd w:id="90"/>
    </w:p>
    <w:p w14:paraId="4F970E9E" w14:textId="48B71373" w:rsidR="00A2168B" w:rsidRDefault="00A2168B" w:rsidP="00FD386A">
      <w:r>
        <w:fldChar w:fldCharType="begin"/>
      </w:r>
      <w:r>
        <w:instrText xml:space="preserve"> XE "</w:instrText>
      </w:r>
      <w:r w:rsidRPr="000E7493">
        <w:instrText>Catégories</w:instrText>
      </w:r>
      <w:r>
        <w:instrText xml:space="preserve">" </w:instrText>
      </w:r>
      <w:r>
        <w:fldChar w:fldCharType="end"/>
      </w:r>
      <w:r>
        <w:fldChar w:fldCharType="begin"/>
      </w:r>
      <w:r>
        <w:instrText xml:space="preserve"> XE "</w:instrText>
      </w:r>
      <w:r w:rsidRPr="000E7493">
        <w:instrText>Ajouter une catégorie</w:instrText>
      </w:r>
      <w:r>
        <w:instrText xml:space="preserve">" </w:instrText>
      </w:r>
      <w:r>
        <w:fldChar w:fldCharType="end"/>
      </w:r>
      <w:r>
        <w:fldChar w:fldCharType="begin"/>
      </w:r>
      <w:r>
        <w:instrText xml:space="preserve"> XE "</w:instrText>
      </w:r>
      <w:r w:rsidRPr="000E7493">
        <w:instrText>Supprimer une catégorie</w:instrText>
      </w:r>
      <w:r>
        <w:instrText xml:space="preserve">" </w:instrText>
      </w:r>
      <w:r>
        <w:fldChar w:fldCharType="end"/>
      </w:r>
      <w:r>
        <w:fldChar w:fldCharType="begin"/>
      </w:r>
      <w:r>
        <w:instrText xml:space="preserve"> XE "</w:instrText>
      </w:r>
      <w:r w:rsidRPr="000E7493">
        <w:instrText>Renommer une catégorie</w:instrText>
      </w:r>
      <w:r>
        <w:instrText xml:space="preserve">" </w:instrText>
      </w:r>
      <w:r>
        <w:fldChar w:fldCharType="end"/>
      </w:r>
      <w:r>
        <w:fldChar w:fldCharType="begin"/>
      </w:r>
      <w:r>
        <w:instrText xml:space="preserve"> XE "</w:instrText>
      </w:r>
      <w:r w:rsidRPr="000E7493">
        <w:instrText>Exporter les matériaux</w:instrText>
      </w:r>
      <w:r>
        <w:instrText xml:space="preserve">" </w:instrText>
      </w:r>
      <w:r>
        <w:fldChar w:fldCharType="end"/>
      </w:r>
      <w:r>
        <w:t>La bibliothèque personnelle peut être organisée à l'aide de catégories définies par l'utilisateur :</w:t>
      </w:r>
    </w:p>
    <w:p w14:paraId="5BA7D88D" w14:textId="77777777" w:rsidR="00A2168B" w:rsidRDefault="00A2168B" w:rsidP="001844AB">
      <w:pPr>
        <w:pStyle w:val="Puces"/>
      </w:pPr>
      <w:r>
        <w:t xml:space="preserve">via le menu </w:t>
      </w:r>
      <w:r w:rsidRPr="00964D0E">
        <w:rPr>
          <w:i/>
        </w:rPr>
        <w:t>Ajouter une catégorie</w:t>
      </w:r>
      <w:r>
        <w:t>, lors d'un clic droit sur une catégorie de matériaux déjà existante,</w:t>
      </w:r>
    </w:p>
    <w:p w14:paraId="512B7A8E" w14:textId="77777777" w:rsidR="00A2168B" w:rsidRDefault="00A2168B" w:rsidP="001844AB">
      <w:pPr>
        <w:pStyle w:val="Puces"/>
      </w:pPr>
      <w:r>
        <w:t xml:space="preserve">via le menu </w:t>
      </w:r>
      <w:r w:rsidRPr="00964D0E">
        <w:rPr>
          <w:i/>
        </w:rPr>
        <w:t>Supprimer la catégorie</w:t>
      </w:r>
      <w:r>
        <w:t>, lors d'un clic droit sur la catégorie à supprimer,</w:t>
      </w:r>
    </w:p>
    <w:p w14:paraId="0C09718E" w14:textId="77777777" w:rsidR="00A2168B" w:rsidRDefault="00A2168B" w:rsidP="001844AB">
      <w:pPr>
        <w:pStyle w:val="Puces"/>
      </w:pPr>
      <w:r>
        <w:t xml:space="preserve">via le menu </w:t>
      </w:r>
      <w:r w:rsidRPr="00964D0E">
        <w:rPr>
          <w:i/>
        </w:rPr>
        <w:t>Renommer la catégorie</w:t>
      </w:r>
      <w:r>
        <w:t>, lors d'un clic droit sur la catégorie à modifier.</w:t>
      </w:r>
    </w:p>
    <w:p w14:paraId="61561180" w14:textId="77777777" w:rsidR="00A2168B" w:rsidRDefault="00A2168B" w:rsidP="001844AB"/>
    <w:p w14:paraId="3DEA4F31" w14:textId="2A76A928" w:rsidR="00A2168B" w:rsidRDefault="001844AB" w:rsidP="001844AB">
      <w:pPr>
        <w:jc w:val="center"/>
      </w:pPr>
      <w:r w:rsidRPr="001844AB">
        <w:rPr>
          <w:noProof/>
          <w:lang w:eastAsia="fr-FR"/>
        </w:rPr>
        <w:drawing>
          <wp:inline distT="0" distB="0" distL="0" distR="0" wp14:anchorId="09B17987" wp14:editId="406CD6BB">
            <wp:extent cx="2355215" cy="1621790"/>
            <wp:effectExtent l="0" t="0" r="6985" b="0"/>
            <wp:docPr id="349" name="Image 349"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Clément MARCEL\Desktop\Picture.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55215" cy="1621790"/>
                    </a:xfrm>
                    <a:prstGeom prst="rect">
                      <a:avLst/>
                    </a:prstGeom>
                    <a:noFill/>
                    <a:ln>
                      <a:noFill/>
                    </a:ln>
                  </pic:spPr>
                </pic:pic>
              </a:graphicData>
            </a:graphic>
          </wp:inline>
        </w:drawing>
      </w:r>
    </w:p>
    <w:p w14:paraId="60ECCFA8" w14:textId="77777777" w:rsidR="00A2168B" w:rsidRDefault="00A2168B" w:rsidP="00A2168B">
      <w:pPr>
        <w:pStyle w:val="Texte"/>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55221A1A" w14:textId="77777777" w:rsidTr="00A2168B">
        <w:tc>
          <w:tcPr>
            <w:tcW w:w="1183" w:type="dxa"/>
            <w:noWrap/>
            <w:tcMar>
              <w:left w:w="0" w:type="dxa"/>
              <w:right w:w="0" w:type="dxa"/>
            </w:tcMar>
            <w:vAlign w:val="center"/>
          </w:tcPr>
          <w:p w14:paraId="77E75D75" w14:textId="0A52B9E3" w:rsidR="00A2168B" w:rsidRDefault="001844AB" w:rsidP="00FD386A">
            <w:r w:rsidRPr="001844AB">
              <w:rPr>
                <w:noProof/>
                <w:lang w:eastAsia="fr-FR"/>
              </w:rPr>
              <w:drawing>
                <wp:inline distT="0" distB="0" distL="0" distR="0" wp14:anchorId="098ED122" wp14:editId="6F32C8EA">
                  <wp:extent cx="457200" cy="457200"/>
                  <wp:effectExtent l="0" t="0" r="0" b="0"/>
                  <wp:docPr id="347" name="Image 347"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01F95442" w14:textId="77777777" w:rsidR="00A2168B" w:rsidRPr="001F6327" w:rsidRDefault="00A2168B" w:rsidP="00A2168B">
            <w:pPr>
              <w:pStyle w:val="Encart"/>
            </w:pPr>
            <w:r>
              <w:t>L'export de la bibliothèque personnelle exporte les catégories définies et les matériaux.</w:t>
            </w:r>
          </w:p>
        </w:tc>
      </w:tr>
    </w:tbl>
    <w:p w14:paraId="06DC6031" w14:textId="77777777" w:rsidR="00FD386A" w:rsidRDefault="00FD386A" w:rsidP="001844AB">
      <w:pPr>
        <w:pStyle w:val="Titre2"/>
      </w:pPr>
      <w:bookmarkStart w:id="91" w:name="_Toc441743470"/>
    </w:p>
    <w:p w14:paraId="1E4272FD" w14:textId="77777777" w:rsidR="00FD386A" w:rsidRDefault="00FD386A">
      <w:pPr>
        <w:jc w:val="left"/>
        <w:rPr>
          <w:rFonts w:eastAsiaTheme="majorEastAsia" w:cstheme="majorBidi"/>
          <w:b/>
          <w:bCs/>
          <w:color w:val="1F2D56"/>
          <w:sz w:val="24"/>
          <w:szCs w:val="26"/>
        </w:rPr>
      </w:pPr>
      <w:r>
        <w:br w:type="page"/>
      </w:r>
    </w:p>
    <w:p w14:paraId="18504525" w14:textId="4F62D998" w:rsidR="00A2168B" w:rsidRDefault="00A2168B" w:rsidP="001844AB">
      <w:pPr>
        <w:pStyle w:val="Titre2"/>
      </w:pPr>
      <w:bookmarkStart w:id="92" w:name="_Toc32479946"/>
      <w:r>
        <w:lastRenderedPageBreak/>
        <w:t xml:space="preserve">Gestion des </w:t>
      </w:r>
      <w:r w:rsidRPr="001844AB">
        <w:t>matériaux</w:t>
      </w:r>
      <w:bookmarkEnd w:id="91"/>
      <w:bookmarkEnd w:id="92"/>
    </w:p>
    <w:p w14:paraId="7DFB3982" w14:textId="2544397A" w:rsidR="00A2168B" w:rsidRDefault="00A2168B" w:rsidP="00FD386A">
      <w:r>
        <w:fldChar w:fldCharType="begin"/>
      </w:r>
      <w:r>
        <w:instrText xml:space="preserve"> XE "</w:instrText>
      </w:r>
      <w:r w:rsidRPr="00884817">
        <w:instrText>Gestion des matériaux</w:instrText>
      </w:r>
      <w:r>
        <w:instrText xml:space="preserve">" </w:instrText>
      </w:r>
      <w:r>
        <w:fldChar w:fldCharType="end"/>
      </w:r>
      <w:r>
        <w:fldChar w:fldCharType="begin"/>
      </w:r>
      <w:r>
        <w:instrText xml:space="preserve"> XE "</w:instrText>
      </w:r>
      <w:r w:rsidRPr="00884817">
        <w:instrText>Ajouter un matériau</w:instrText>
      </w:r>
      <w:r>
        <w:instrText xml:space="preserve">" </w:instrText>
      </w:r>
      <w:r>
        <w:fldChar w:fldCharType="end"/>
      </w:r>
      <w:r>
        <w:fldChar w:fldCharType="begin"/>
      </w:r>
      <w:r>
        <w:instrText xml:space="preserve"> XE "</w:instrText>
      </w:r>
      <w:r w:rsidRPr="00884817">
        <w:instrText>Supprimer un matériau</w:instrText>
      </w:r>
      <w:r>
        <w:instrText xml:space="preserve">" </w:instrText>
      </w:r>
      <w:r>
        <w:fldChar w:fldCharType="end"/>
      </w:r>
      <w:r>
        <w:fldChar w:fldCharType="begin"/>
      </w:r>
      <w:r>
        <w:instrText xml:space="preserve"> XE "</w:instrText>
      </w:r>
      <w:r w:rsidRPr="00884817">
        <w:instrText>Modifier un matériau</w:instrText>
      </w:r>
      <w:r>
        <w:instrText xml:space="preserve">" </w:instrText>
      </w:r>
      <w:r>
        <w:fldChar w:fldCharType="end"/>
      </w:r>
      <w:r>
        <w:t>Les matériaux peuvent être organisés au sein de la bibliothèque personnelle :</w:t>
      </w:r>
    </w:p>
    <w:p w14:paraId="34440954" w14:textId="77777777" w:rsidR="00A2168B" w:rsidRDefault="00A2168B" w:rsidP="00B41560">
      <w:pPr>
        <w:pStyle w:val="Puces"/>
      </w:pPr>
      <w:r>
        <w:t xml:space="preserve">via le menu </w:t>
      </w:r>
      <w:r w:rsidRPr="00F2087F">
        <w:rPr>
          <w:i/>
        </w:rPr>
        <w:t>Ajouter un matériau</w:t>
      </w:r>
      <w:r>
        <w:t>, lors d'un clic droit sur la catégorie devant contenir le matériau,</w:t>
      </w:r>
    </w:p>
    <w:p w14:paraId="3126BA14" w14:textId="77777777" w:rsidR="00A2168B" w:rsidRDefault="00A2168B" w:rsidP="00B41560">
      <w:pPr>
        <w:pStyle w:val="Puces"/>
      </w:pPr>
      <w:r>
        <w:t xml:space="preserve">via le menu </w:t>
      </w:r>
      <w:r w:rsidRPr="00F2087F">
        <w:rPr>
          <w:i/>
        </w:rPr>
        <w:t>Supprimer un matériau</w:t>
      </w:r>
      <w:r>
        <w:t xml:space="preserve">, lors d'un clic droit sur le matériau à supprimer, ou en appuyant sur la touche </w:t>
      </w:r>
      <w:r w:rsidRPr="004C1B32">
        <w:rPr>
          <w:rStyle w:val="Code"/>
        </w:rPr>
        <w:t>Suppr</w:t>
      </w:r>
      <w:r>
        <w:t xml:space="preserve"> du clavier,</w:t>
      </w:r>
    </w:p>
    <w:p w14:paraId="3A562F6F" w14:textId="66A4B2CF" w:rsidR="00A2168B" w:rsidRDefault="00A2168B" w:rsidP="00B34726">
      <w:pPr>
        <w:pStyle w:val="Puces"/>
      </w:pPr>
      <w:r>
        <w:t xml:space="preserve">via le menu </w:t>
      </w:r>
      <w:r w:rsidRPr="00FD386A">
        <w:rPr>
          <w:i/>
        </w:rPr>
        <w:t>Modifier le matériau</w:t>
      </w:r>
      <w:r>
        <w:t>, lors d'un clic droit sur le matériau à modifier, ou lors d'un double clic sur le matériau.</w:t>
      </w:r>
    </w:p>
    <w:p w14:paraId="17669B28" w14:textId="0AEF4C6D" w:rsidR="00A2168B" w:rsidRDefault="00B41560" w:rsidP="00A2168B">
      <w:pPr>
        <w:pStyle w:val="Texte"/>
        <w:jc w:val="center"/>
      </w:pPr>
      <w:r w:rsidRPr="00B41560">
        <w:rPr>
          <w:noProof/>
          <w:lang w:eastAsia="fr-FR"/>
        </w:rPr>
        <w:drawing>
          <wp:inline distT="0" distB="0" distL="0" distR="0" wp14:anchorId="765240DB" wp14:editId="091BCF60">
            <wp:extent cx="2113280" cy="1518285"/>
            <wp:effectExtent l="0" t="0" r="1270" b="5715"/>
            <wp:docPr id="366" name="Image 366"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Clément MARCEL\Desktop\Picture.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113280" cy="1518285"/>
                    </a:xfrm>
                    <a:prstGeom prst="rect">
                      <a:avLst/>
                    </a:prstGeom>
                    <a:noFill/>
                    <a:ln>
                      <a:noFill/>
                    </a:ln>
                  </pic:spPr>
                </pic:pic>
              </a:graphicData>
            </a:graphic>
          </wp:inline>
        </w:drawing>
      </w:r>
    </w:p>
    <w:p w14:paraId="565AFB3D" w14:textId="77777777" w:rsidR="00A2168B" w:rsidRDefault="00A2168B" w:rsidP="00A2168B">
      <w:pPr>
        <w:pStyle w:val="Texte"/>
      </w:pPr>
    </w:p>
    <w:p w14:paraId="7B65255A" w14:textId="77777777" w:rsidR="00A2168B" w:rsidRDefault="00A2168B" w:rsidP="003225F6"/>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10E727FF" w14:textId="77777777" w:rsidTr="00A2168B">
        <w:tc>
          <w:tcPr>
            <w:tcW w:w="1183" w:type="dxa"/>
            <w:noWrap/>
            <w:tcMar>
              <w:left w:w="0" w:type="dxa"/>
              <w:right w:w="0" w:type="dxa"/>
            </w:tcMar>
            <w:vAlign w:val="center"/>
          </w:tcPr>
          <w:p w14:paraId="7256F7DC" w14:textId="37902BA6" w:rsidR="00A2168B" w:rsidRDefault="00B41560" w:rsidP="003225F6">
            <w:r w:rsidRPr="00B41560">
              <w:rPr>
                <w:noProof/>
                <w:lang w:eastAsia="fr-FR"/>
              </w:rPr>
              <w:drawing>
                <wp:inline distT="0" distB="0" distL="0" distR="0" wp14:anchorId="082443FF" wp14:editId="2A0FB499">
                  <wp:extent cx="457200" cy="457200"/>
                  <wp:effectExtent l="0" t="0" r="0" b="0"/>
                  <wp:docPr id="350" name="Image 350"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717" w:type="dxa"/>
            <w:tcMar>
              <w:top w:w="57" w:type="dxa"/>
              <w:bottom w:w="57" w:type="dxa"/>
            </w:tcMar>
            <w:vAlign w:val="center"/>
          </w:tcPr>
          <w:p w14:paraId="0D6FB108" w14:textId="77777777" w:rsidR="00A2168B" w:rsidRPr="001F6327" w:rsidRDefault="00A2168B" w:rsidP="00A2168B">
            <w:pPr>
              <w:pStyle w:val="Encart"/>
            </w:pPr>
            <w:r>
              <w:t>Un seul matériau peut être modifié au même instant. Le double clic sur un matériau différent fermera l'édition du matériau en cours de modification.</w:t>
            </w:r>
          </w:p>
        </w:tc>
      </w:tr>
    </w:tbl>
    <w:p w14:paraId="5E5DB495" w14:textId="77777777" w:rsidR="00261480" w:rsidRDefault="00261480" w:rsidP="00A2168B">
      <w:pPr>
        <w:pStyle w:val="Titre2"/>
      </w:pPr>
      <w:bookmarkStart w:id="93" w:name="_Toc441743471"/>
    </w:p>
    <w:p w14:paraId="129A5F71" w14:textId="384552B3" w:rsidR="00A2168B" w:rsidRDefault="00A2168B" w:rsidP="00A2168B">
      <w:pPr>
        <w:pStyle w:val="Titre2"/>
      </w:pPr>
      <w:bookmarkStart w:id="94" w:name="_Toc32479947"/>
      <w:r>
        <w:t>Matériaux favoris</w:t>
      </w:r>
      <w:bookmarkEnd w:id="93"/>
      <w:bookmarkEnd w:id="94"/>
    </w:p>
    <w:p w14:paraId="5081CF9E" w14:textId="77108C9D" w:rsidR="00A2168B" w:rsidRDefault="00A2168B" w:rsidP="003225F6">
      <w:r>
        <w:fldChar w:fldCharType="begin"/>
      </w:r>
      <w:r>
        <w:instrText xml:space="preserve"> XE "</w:instrText>
      </w:r>
      <w:r w:rsidRPr="007E7CB9">
        <w:instrText>Matériaux</w:instrText>
      </w:r>
      <w:r>
        <w:instrText xml:space="preserve">" </w:instrText>
      </w:r>
      <w:r>
        <w:fldChar w:fldCharType="end"/>
      </w:r>
      <w:r>
        <w:fldChar w:fldCharType="begin"/>
      </w:r>
      <w:r>
        <w:instrText xml:space="preserve"> XE "</w:instrText>
      </w:r>
      <w:r w:rsidRPr="007E7CB9">
        <w:instrText>Matériau favori</w:instrText>
      </w:r>
      <w:r>
        <w:instrText xml:space="preserve">" </w:instrText>
      </w:r>
      <w:r>
        <w:fldChar w:fldCharType="end"/>
      </w:r>
      <w:r>
        <w:fldChar w:fldCharType="begin"/>
      </w:r>
      <w:r>
        <w:instrText xml:space="preserve"> XE "</w:instrText>
      </w:r>
      <w:r w:rsidRPr="007E7CB9">
        <w:instrText>Matériau préféré</w:instrText>
      </w:r>
      <w:r>
        <w:instrText xml:space="preserve">" </w:instrText>
      </w:r>
      <w:r>
        <w:fldChar w:fldCharType="end"/>
      </w:r>
      <w:r>
        <w:fldChar w:fldCharType="begin"/>
      </w:r>
      <w:r>
        <w:instrText xml:space="preserve"> XE "</w:instrText>
      </w:r>
      <w:r w:rsidRPr="007E7CB9">
        <w:instrText>Favoris</w:instrText>
      </w:r>
      <w:r>
        <w:instrText xml:space="preserve">" </w:instrText>
      </w:r>
      <w:r>
        <w:fldChar w:fldCharType="end"/>
      </w:r>
      <w:r>
        <w:fldChar w:fldCharType="begin"/>
      </w:r>
      <w:r>
        <w:instrText xml:space="preserve"> XE "</w:instrText>
      </w:r>
      <w:r w:rsidRPr="007E7CB9">
        <w:instrText>Préférés</w:instrText>
      </w:r>
      <w:r>
        <w:instrText xml:space="preserve">" </w:instrText>
      </w:r>
      <w:r>
        <w:fldChar w:fldCharType="end"/>
      </w:r>
      <w:r>
        <w:t>conducteö propose de définir des matériaux favoris afin de pouvoir plus facilement les retrouver lors d'une modélisation.</w:t>
      </w:r>
    </w:p>
    <w:p w14:paraId="61BE9556" w14:textId="2F171AD3" w:rsidR="00A2168B" w:rsidRDefault="00463B44" w:rsidP="00B34726">
      <w:pPr>
        <w:jc w:val="center"/>
      </w:pPr>
      <w:r>
        <w:pict w14:anchorId="246CE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9pt;height:90.9pt">
            <v:imagedata r:id="rId72" o:title="Picture"/>
          </v:shape>
        </w:pict>
      </w:r>
    </w:p>
    <w:p w14:paraId="66B653C9" w14:textId="7E24F7DB" w:rsidR="00A2168B" w:rsidRDefault="00A2168B" w:rsidP="00FD386A">
      <w:r>
        <w:t xml:space="preserve">Les matériaux favoris sont indiqués par une étoile </w:t>
      </w:r>
      <w:r w:rsidR="00B34726">
        <w:t>orange</w:t>
      </w:r>
      <w:r>
        <w:t xml:space="preserve"> :</w:t>
      </w:r>
    </w:p>
    <w:p w14:paraId="7BB93343" w14:textId="3AAE683D" w:rsidR="00A2168B" w:rsidRDefault="00463B44" w:rsidP="00FD386A">
      <w:pPr>
        <w:jc w:val="center"/>
      </w:pPr>
      <w:r>
        <w:rPr>
          <w:noProof/>
          <w:lang w:eastAsia="fr-FR"/>
        </w:rPr>
        <w:pict w14:anchorId="4FE1B763">
          <v:shape id="_x0000_i1026" type="#_x0000_t75" style="width:24.9pt;height:20.1pt">
            <v:imagedata r:id="rId73" o:title="1Picture"/>
          </v:shape>
        </w:pict>
      </w:r>
    </w:p>
    <w:p w14:paraId="1F056D58" w14:textId="77777777" w:rsidR="00B34726" w:rsidRDefault="00B34726">
      <w:pPr>
        <w:jc w:val="left"/>
        <w:rPr>
          <w:rFonts w:eastAsiaTheme="majorEastAsia" w:cstheme="majorBidi"/>
          <w:b/>
          <w:bCs/>
          <w:color w:val="1F2D56"/>
          <w:sz w:val="24"/>
          <w:szCs w:val="26"/>
        </w:rPr>
      </w:pPr>
      <w:bookmarkStart w:id="95" w:name="_Toc441743472"/>
      <w:r>
        <w:br w:type="page"/>
      </w:r>
    </w:p>
    <w:p w14:paraId="44BF2276" w14:textId="568DF539" w:rsidR="00A2168B" w:rsidRDefault="00A2168B" w:rsidP="00A2168B">
      <w:pPr>
        <w:pStyle w:val="Titre2"/>
      </w:pPr>
      <w:bookmarkStart w:id="96" w:name="_Toc32479948"/>
      <w:r>
        <w:lastRenderedPageBreak/>
        <w:t>Rechercher un matériau</w:t>
      </w:r>
      <w:bookmarkEnd w:id="95"/>
      <w:bookmarkEnd w:id="96"/>
    </w:p>
    <w:p w14:paraId="6F5F0529" w14:textId="072F9A88" w:rsidR="00A2168B" w:rsidRDefault="00A2168B" w:rsidP="00FD386A">
      <w:r>
        <w:fldChar w:fldCharType="begin"/>
      </w:r>
      <w:r>
        <w:instrText xml:space="preserve"> XE "</w:instrText>
      </w:r>
      <w:r w:rsidRPr="0013690D">
        <w:instrText>Rechercher un matériau</w:instrText>
      </w:r>
      <w:r>
        <w:instrText xml:space="preserve">" </w:instrText>
      </w:r>
      <w:r>
        <w:fldChar w:fldCharType="end"/>
      </w:r>
      <w:r>
        <w:fldChar w:fldCharType="begin"/>
      </w:r>
      <w:r>
        <w:instrText xml:space="preserve"> XE "</w:instrText>
      </w:r>
      <w:r w:rsidRPr="0013690D">
        <w:instrText>Recherche</w:instrText>
      </w:r>
      <w:r>
        <w:instrText xml:space="preserve">" </w:instrText>
      </w:r>
      <w:r>
        <w:fldChar w:fldCharType="end"/>
      </w:r>
      <w:r>
        <w:fldChar w:fldCharType="begin"/>
      </w:r>
      <w:r>
        <w:instrText xml:space="preserve"> XE "</w:instrText>
      </w:r>
      <w:r w:rsidRPr="0013690D">
        <w:instrText>Matériau</w:instrText>
      </w:r>
      <w:r>
        <w:instrText xml:space="preserve">" </w:instrText>
      </w:r>
      <w:r>
        <w:fldChar w:fldCharType="end"/>
      </w:r>
      <w:r>
        <w:fldChar w:fldCharType="begin"/>
      </w:r>
      <w:r>
        <w:instrText xml:space="preserve"> XE "</w:instrText>
      </w:r>
      <w:r w:rsidRPr="0013690D">
        <w:instrText>Filtre</w:instrText>
      </w:r>
      <w:r>
        <w:instrText xml:space="preserve">" </w:instrText>
      </w:r>
      <w:r>
        <w:fldChar w:fldCharType="end"/>
      </w:r>
      <w:r>
        <w:fldChar w:fldCharType="begin"/>
      </w:r>
      <w:r>
        <w:instrText xml:space="preserve"> XE "</w:instrText>
      </w:r>
      <w:r w:rsidRPr="0013690D">
        <w:instrText>Filtrer</w:instrText>
      </w:r>
      <w:r>
        <w:instrText xml:space="preserve">" </w:instrText>
      </w:r>
      <w:r>
        <w:fldChar w:fldCharType="end"/>
      </w:r>
      <w:r>
        <w:t>conducteö propose un champ de recherche situé en partie haute de la base de données de matériaux, afin de filtrer les matériaux affichés.</w:t>
      </w:r>
    </w:p>
    <w:p w14:paraId="182B98BC" w14:textId="003A45A2" w:rsidR="00A2168B" w:rsidRDefault="00463B44" w:rsidP="00FD386A">
      <w:pPr>
        <w:jc w:val="center"/>
      </w:pPr>
      <w:r>
        <w:rPr>
          <w:noProof/>
          <w:lang w:eastAsia="fr-FR"/>
        </w:rPr>
        <w:pict w14:anchorId="448EE290">
          <v:shape id="_x0000_i1027" type="#_x0000_t75" style="width:151.5pt;height:224.7pt">
            <v:imagedata r:id="rId74" o:title="Picture"/>
          </v:shape>
        </w:pict>
      </w:r>
    </w:p>
    <w:p w14:paraId="5B8F16CC" w14:textId="77777777" w:rsidR="00A2168B" w:rsidRDefault="00A2168B" w:rsidP="00A2168B">
      <w:pPr>
        <w:pStyle w:val="Texte"/>
        <w:jc w:val="center"/>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084C718E" w14:textId="77777777" w:rsidTr="00A2168B">
        <w:tc>
          <w:tcPr>
            <w:tcW w:w="1183" w:type="dxa"/>
            <w:noWrap/>
            <w:tcMar>
              <w:left w:w="0" w:type="dxa"/>
              <w:right w:w="0" w:type="dxa"/>
            </w:tcMar>
            <w:vAlign w:val="center"/>
          </w:tcPr>
          <w:p w14:paraId="1B6A7A49" w14:textId="74371160" w:rsidR="00A2168B" w:rsidRDefault="00B34726" w:rsidP="00B34726">
            <w:pPr>
              <w:jc w:val="center"/>
            </w:pPr>
            <w:r w:rsidRPr="00B34726">
              <w:rPr>
                <w:noProof/>
                <w:lang w:eastAsia="fr-FR"/>
              </w:rPr>
              <w:drawing>
                <wp:inline distT="0" distB="0" distL="0" distR="0" wp14:anchorId="7F427CCD" wp14:editId="3517FC4E">
                  <wp:extent cx="461010" cy="461010"/>
                  <wp:effectExtent l="0" t="0" r="0" b="0"/>
                  <wp:docPr id="2" name="Image 2"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5EE204C1" w14:textId="77777777" w:rsidR="00A2168B" w:rsidRDefault="00A2168B" w:rsidP="00A2168B">
            <w:pPr>
              <w:pStyle w:val="Encart"/>
            </w:pPr>
            <w:r>
              <w:t>Pour réinitialiser le champ de recherche, il suffit de cliquer sur l'icône :</w:t>
            </w:r>
          </w:p>
          <w:p w14:paraId="4BE59EB5" w14:textId="77777777" w:rsidR="00261480" w:rsidRDefault="00261480" w:rsidP="00A2168B">
            <w:pPr>
              <w:pStyle w:val="Encart"/>
            </w:pPr>
          </w:p>
          <w:p w14:paraId="1FDD4FD5" w14:textId="245E9F5A" w:rsidR="00A2168B" w:rsidRPr="001F6327" w:rsidRDefault="00B34726" w:rsidP="00A2168B">
            <w:pPr>
              <w:pStyle w:val="Encart"/>
              <w:jc w:val="center"/>
            </w:pPr>
            <w:r w:rsidRPr="00B34726">
              <w:rPr>
                <w:noProof/>
                <w:lang w:eastAsia="fr-FR"/>
              </w:rPr>
              <w:drawing>
                <wp:inline distT="0" distB="0" distL="0" distR="0" wp14:anchorId="0151E413" wp14:editId="7AA7640A">
                  <wp:extent cx="262393" cy="262393"/>
                  <wp:effectExtent l="0" t="0" r="4445" b="4445"/>
                  <wp:docPr id="3" name="Image 3" descr="E:\src\conducteo-3\resources\images\orange-blue\sear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rc\conducteo-3\resources\images\orange-blue\search.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0538" cy="270538"/>
                          </a:xfrm>
                          <a:prstGeom prst="rect">
                            <a:avLst/>
                          </a:prstGeom>
                          <a:noFill/>
                          <a:ln>
                            <a:noFill/>
                          </a:ln>
                        </pic:spPr>
                      </pic:pic>
                    </a:graphicData>
                  </a:graphic>
                </wp:inline>
              </w:drawing>
            </w:r>
          </w:p>
        </w:tc>
      </w:tr>
    </w:tbl>
    <w:p w14:paraId="41ED7893" w14:textId="77777777" w:rsidR="00A2168B" w:rsidRDefault="00A2168B" w:rsidP="00A2168B">
      <w:pPr>
        <w:pStyle w:val="Titre2"/>
      </w:pPr>
      <w:bookmarkStart w:id="97" w:name="_Toc441743473"/>
      <w:bookmarkStart w:id="98" w:name="_Toc32479949"/>
      <w:r>
        <w:t>Bibliothèque de conditions aux limites</w:t>
      </w:r>
      <w:bookmarkEnd w:id="97"/>
      <w:bookmarkEnd w:id="98"/>
    </w:p>
    <w:p w14:paraId="40361C94" w14:textId="0662BE4D" w:rsidR="00A2168B" w:rsidRDefault="00A2168B" w:rsidP="00B34726">
      <w:r>
        <w:fldChar w:fldCharType="begin"/>
      </w:r>
      <w:r>
        <w:instrText xml:space="preserve"> XE "</w:instrText>
      </w:r>
      <w:r w:rsidRPr="00D84C41">
        <w:instrText>Conditions aux limites</w:instrText>
      </w:r>
      <w:r>
        <w:instrText xml:space="preserve">" </w:instrText>
      </w:r>
      <w:r>
        <w:fldChar w:fldCharType="end"/>
      </w:r>
      <w:r>
        <w:fldChar w:fldCharType="begin"/>
      </w:r>
      <w:r>
        <w:instrText xml:space="preserve"> XE "</w:instrText>
      </w:r>
      <w:r w:rsidRPr="00D84C41">
        <w:instrText>Bibliothèque</w:instrText>
      </w:r>
      <w:r>
        <w:instrText xml:space="preserve">" </w:instrText>
      </w:r>
      <w:r>
        <w:fldChar w:fldCharType="end"/>
      </w:r>
      <w:r>
        <w:fldChar w:fldCharType="begin"/>
      </w:r>
      <w:r>
        <w:instrText xml:space="preserve"> XE "</w:instrText>
      </w:r>
      <w:r w:rsidRPr="00D84C41">
        <w:instrText>Base de données</w:instrText>
      </w:r>
      <w:r>
        <w:instrText xml:space="preserve">" </w:instrText>
      </w:r>
      <w:r>
        <w:fldChar w:fldCharType="end"/>
      </w:r>
      <w:r w:rsidR="00FD386A">
        <w:t>conducteö</w:t>
      </w:r>
      <w:r>
        <w:t xml:space="preserve"> propose une bibliothèque de conditions aux limites organisée ainsi :</w:t>
      </w:r>
    </w:p>
    <w:p w14:paraId="67D977F7" w14:textId="77777777" w:rsidR="00A2168B" w:rsidRDefault="00A2168B" w:rsidP="00FD386A">
      <w:pPr>
        <w:pStyle w:val="Puces"/>
      </w:pPr>
      <w:r>
        <w:t>une bibliothèque standard, contenant les conditions aux limites par défaut,</w:t>
      </w:r>
    </w:p>
    <w:p w14:paraId="1CDC33D9" w14:textId="552C6512" w:rsidR="00A2168B" w:rsidRDefault="00A2168B" w:rsidP="00FD386A">
      <w:pPr>
        <w:pStyle w:val="Puces"/>
      </w:pPr>
      <w:r>
        <w:t>un</w:t>
      </w:r>
      <w:r w:rsidR="009F71BE">
        <w:t>e</w:t>
      </w:r>
      <w:r>
        <w:t xml:space="preserve"> bibliothèque personnelle, contenant les conditions aux limites définies par l'utilisateur.</w:t>
      </w:r>
    </w:p>
    <w:p w14:paraId="77D431B4" w14:textId="791D6980" w:rsidR="00A2168B" w:rsidRDefault="00463B44" w:rsidP="00B34726">
      <w:pPr>
        <w:jc w:val="center"/>
      </w:pPr>
      <w:r>
        <w:rPr>
          <w:noProof/>
          <w:lang w:eastAsia="fr-FR"/>
        </w:rPr>
        <w:pict w14:anchorId="3867395E">
          <v:shape id="_x0000_i1028" type="#_x0000_t75" style="width:182.4pt;height:156.3pt">
            <v:imagedata r:id="rId76" o:title="Picture"/>
          </v:shape>
        </w:pict>
      </w:r>
    </w:p>
    <w:p w14:paraId="2283D043" w14:textId="77777777" w:rsidR="00A2168B" w:rsidRDefault="00A2168B" w:rsidP="00A2168B">
      <w:pPr>
        <w:pStyle w:val="Texte"/>
      </w:pPr>
    </w:p>
    <w:p w14:paraId="35D95635" w14:textId="77777777" w:rsidR="00A2168B" w:rsidRDefault="00A2168B" w:rsidP="00FD386A">
      <w:r>
        <w:t>Les conditions aux limites de la bibliothèque personnelle sont modifiables, de la même manière que les matériaux.</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260D069A" w14:textId="77777777" w:rsidTr="00B34726">
        <w:tc>
          <w:tcPr>
            <w:tcW w:w="1199" w:type="dxa"/>
            <w:noWrap/>
            <w:tcMar>
              <w:left w:w="0" w:type="dxa"/>
              <w:right w:w="0" w:type="dxa"/>
            </w:tcMar>
            <w:vAlign w:val="center"/>
          </w:tcPr>
          <w:p w14:paraId="6EA346B9" w14:textId="496F33CA" w:rsidR="00A2168B" w:rsidRDefault="00B34726" w:rsidP="00B34726">
            <w:pPr>
              <w:jc w:val="center"/>
            </w:pPr>
            <w:r w:rsidRPr="00B34726">
              <w:rPr>
                <w:noProof/>
                <w:lang w:eastAsia="fr-FR"/>
              </w:rPr>
              <w:drawing>
                <wp:inline distT="0" distB="0" distL="0" distR="0" wp14:anchorId="7539C7C4" wp14:editId="69ADBE6C">
                  <wp:extent cx="461010" cy="461010"/>
                  <wp:effectExtent l="0" t="0" r="0" b="0"/>
                  <wp:docPr id="5" name="Image 5"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08DD1F78" w14:textId="77777777" w:rsidR="00A2168B" w:rsidRPr="001F6327" w:rsidRDefault="00A2168B" w:rsidP="00A2168B">
            <w:pPr>
              <w:pStyle w:val="Encart"/>
            </w:pPr>
            <w:r>
              <w:t xml:space="preserve">La condition intérieure de type </w:t>
            </w:r>
            <w:r w:rsidRPr="001462DC">
              <w:rPr>
                <w:i/>
              </w:rPr>
              <w:t>flux horizontal réduit</w:t>
            </w:r>
            <w:r>
              <w:t xml:space="preserve"> n'est applicable que dans les cas des menuiseries, en des positions particulières.</w:t>
            </w:r>
          </w:p>
        </w:tc>
      </w:tr>
    </w:tbl>
    <w:p w14:paraId="41813D0C" w14:textId="77777777" w:rsidR="00A2168B" w:rsidRDefault="00A2168B" w:rsidP="00A2168B">
      <w:pPr>
        <w:pStyle w:val="Titre2"/>
      </w:pPr>
      <w:bookmarkStart w:id="99" w:name="_Toc441743474"/>
      <w:bookmarkStart w:id="100" w:name="_Toc32479950"/>
      <w:r>
        <w:t>Appliquer un matériau à un volume</w:t>
      </w:r>
      <w:bookmarkEnd w:id="99"/>
      <w:bookmarkEnd w:id="100"/>
    </w:p>
    <w:p w14:paraId="30CCE409" w14:textId="4A229E34" w:rsidR="00A2168B" w:rsidRDefault="00A2168B" w:rsidP="00B34726">
      <w:r>
        <w:fldChar w:fldCharType="begin"/>
      </w:r>
      <w:r>
        <w:instrText xml:space="preserve"> XE "</w:instrText>
      </w:r>
      <w:r w:rsidRPr="00837DD3">
        <w:instrText>Matériau</w:instrText>
      </w:r>
      <w:r>
        <w:instrText xml:space="preserve">" </w:instrText>
      </w:r>
      <w:r>
        <w:fldChar w:fldCharType="end"/>
      </w:r>
      <w:r>
        <w:fldChar w:fldCharType="begin"/>
      </w:r>
      <w:r>
        <w:instrText xml:space="preserve"> XE "</w:instrText>
      </w:r>
      <w:r w:rsidRPr="00837DD3">
        <w:instrText>Appliquer un matériau</w:instrText>
      </w:r>
      <w:r>
        <w:instrText xml:space="preserve">" </w:instrText>
      </w:r>
      <w:r>
        <w:fldChar w:fldCharType="end"/>
      </w:r>
      <w:r>
        <w:fldChar w:fldCharType="begin"/>
      </w:r>
      <w:r>
        <w:instrText xml:space="preserve"> XE "</w:instrText>
      </w:r>
      <w:r w:rsidRPr="00837DD3">
        <w:instrText>Extrusion</w:instrText>
      </w:r>
      <w:r>
        <w:instrText xml:space="preserve">" </w:instrText>
      </w:r>
      <w:r>
        <w:fldChar w:fldCharType="end"/>
      </w:r>
      <w:r>
        <w:t>L'application d'un matériau à un volume peut être réalisée :</w:t>
      </w:r>
    </w:p>
    <w:p w14:paraId="3F54F653" w14:textId="77777777" w:rsidR="00A2168B" w:rsidRDefault="00A2168B" w:rsidP="00FD386A">
      <w:pPr>
        <w:pStyle w:val="Puces"/>
      </w:pPr>
      <w:r>
        <w:t>lors de la création d'un nouveau volume, le matériau actuellement sélectionné dans la base de données des matériaux est utilisé,</w:t>
      </w:r>
    </w:p>
    <w:p w14:paraId="397AABD0" w14:textId="77777777" w:rsidR="00A2168B" w:rsidRDefault="00A2168B" w:rsidP="00FD386A">
      <w:pPr>
        <w:pStyle w:val="Puces"/>
      </w:pPr>
      <w:r>
        <w:t xml:space="preserve">lors de la sélection d'un volume, en mode </w:t>
      </w:r>
      <w:r w:rsidRPr="00A9676C">
        <w:rPr>
          <w:i/>
        </w:rPr>
        <w:t>Sélection</w:t>
      </w:r>
      <w:r>
        <w:t>, et choix du matériau dans la liste déroulante :</w:t>
      </w:r>
    </w:p>
    <w:tbl>
      <w:tblPr>
        <w:tblStyle w:val="Grilledutableau"/>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5140"/>
      </w:tblGrid>
      <w:tr w:rsidR="00A2168B" w14:paraId="07D98EE3" w14:textId="77777777" w:rsidTr="00A2168B">
        <w:tc>
          <w:tcPr>
            <w:tcW w:w="1134" w:type="dxa"/>
            <w:vAlign w:val="center"/>
          </w:tcPr>
          <w:p w14:paraId="49B211BA" w14:textId="1775C7CB" w:rsidR="00A2168B" w:rsidRDefault="00B34726" w:rsidP="00A2168B">
            <w:pPr>
              <w:pStyle w:val="Texte"/>
              <w:jc w:val="center"/>
            </w:pPr>
            <w:r w:rsidRPr="00B34726">
              <w:rPr>
                <w:noProof/>
                <w:lang w:eastAsia="fr-FR"/>
              </w:rPr>
              <w:drawing>
                <wp:inline distT="0" distB="0" distL="0" distR="0" wp14:anchorId="2281BCCA" wp14:editId="37035F8F">
                  <wp:extent cx="461010" cy="461010"/>
                  <wp:effectExtent l="0" t="0" r="0" b="0"/>
                  <wp:docPr id="7" name="Image 7" descr="E:\src\conducteo-3\resources\images\orange-blue\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rc\conducteo-3\resources\images\orange-blue\selec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5140" w:type="dxa"/>
          </w:tcPr>
          <w:p w14:paraId="4F5EEDE7" w14:textId="24BB210E" w:rsidR="00A2168B" w:rsidRDefault="00463B44" w:rsidP="00A2168B">
            <w:pPr>
              <w:pStyle w:val="Texte"/>
              <w:jc w:val="center"/>
            </w:pPr>
            <w:r>
              <w:rPr>
                <w:noProof/>
                <w:lang w:eastAsia="fr-FR"/>
              </w:rPr>
              <w:pict w14:anchorId="65A695C1">
                <v:shape id="_x0000_i1029" type="#_x0000_t75" style="width:191.7pt;height:156pt">
                  <v:imagedata r:id="rId77" o:title="Picture"/>
                </v:shape>
              </w:pict>
            </w:r>
          </w:p>
        </w:tc>
      </w:tr>
    </w:tbl>
    <w:p w14:paraId="404B5762" w14:textId="77777777" w:rsidR="00A2168B" w:rsidRDefault="00A2168B" w:rsidP="00FD386A">
      <w:pPr>
        <w:pStyle w:val="Puces"/>
      </w:pPr>
      <w:r>
        <w:t xml:space="preserve">lors du clic sur le volume souhaité, en mode </w:t>
      </w:r>
      <w:r w:rsidRPr="00A9676C">
        <w:rPr>
          <w:i/>
        </w:rPr>
        <w:t>Matériaux et conditions aux limites</w:t>
      </w:r>
      <w:r>
        <w:t xml:space="preserve"> :</w:t>
      </w:r>
    </w:p>
    <w:p w14:paraId="256417EE" w14:textId="59E84808" w:rsidR="00A2168B" w:rsidRDefault="00B34726" w:rsidP="00FD386A">
      <w:pPr>
        <w:jc w:val="center"/>
      </w:pPr>
      <w:r w:rsidRPr="00B34726">
        <w:rPr>
          <w:noProof/>
          <w:lang w:eastAsia="fr-FR"/>
        </w:rPr>
        <w:drawing>
          <wp:inline distT="0" distB="0" distL="0" distR="0" wp14:anchorId="05B7684E" wp14:editId="26710C0E">
            <wp:extent cx="461010" cy="461010"/>
            <wp:effectExtent l="0" t="0" r="0" b="0"/>
            <wp:docPr id="9" name="Image 9" descr="E:\src\conducteo-3\resources\images\orange-blue\s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src\conducteo-3\resources\images\orange-blue\se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0E1B84D9" w14:textId="32D85658" w:rsidR="00A7663A" w:rsidRDefault="00A7663A" w:rsidP="00A7663A">
      <w:pPr>
        <w:pStyle w:val="Puces"/>
      </w:pPr>
      <w:r>
        <w:t xml:space="preserve">lors de la sélection à la souris, en mode </w:t>
      </w:r>
      <w:r w:rsidRPr="00A9676C">
        <w:rPr>
          <w:i/>
        </w:rPr>
        <w:t>Matériaux et conditions aux limites</w:t>
      </w:r>
      <w:r>
        <w:t xml:space="preserve">, et choix de l’entrée </w:t>
      </w:r>
      <w:r>
        <w:rPr>
          <w:i/>
          <w:iCs/>
        </w:rPr>
        <w:t>Appliquer le matériau aux volumes</w:t>
      </w:r>
      <w:r>
        <w:t xml:space="preserve"> dans le menu contextuel :</w:t>
      </w:r>
    </w:p>
    <w:p w14:paraId="12C74CB8" w14:textId="4457D79E" w:rsidR="00A7663A" w:rsidRDefault="00A7663A" w:rsidP="00A7663A">
      <w:pPr>
        <w:jc w:val="center"/>
      </w:pPr>
      <w:r w:rsidRPr="00A7663A">
        <w:rPr>
          <w:noProof/>
          <w:lang w:eastAsia="fr-FR"/>
        </w:rPr>
        <w:drawing>
          <wp:inline distT="0" distB="0" distL="0" distR="0" wp14:anchorId="04F7479F" wp14:editId="48F83145">
            <wp:extent cx="4626591" cy="1429225"/>
            <wp:effectExtent l="0" t="0" r="3175" b="0"/>
            <wp:docPr id="1" name="Image 1" descr="C:\Users\Clément MARCEL\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ément MARCEL\Desktop\Sans titre.pn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652163" cy="1437125"/>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7D730753" w14:textId="77777777" w:rsidTr="00B34726">
        <w:tc>
          <w:tcPr>
            <w:tcW w:w="1199" w:type="dxa"/>
            <w:noWrap/>
            <w:tcMar>
              <w:left w:w="0" w:type="dxa"/>
              <w:right w:w="0" w:type="dxa"/>
            </w:tcMar>
            <w:vAlign w:val="center"/>
          </w:tcPr>
          <w:p w14:paraId="15BC82DC" w14:textId="1EC0B897" w:rsidR="00A2168B" w:rsidRDefault="00B34726" w:rsidP="00FD386A">
            <w:r w:rsidRPr="00B34726">
              <w:rPr>
                <w:noProof/>
                <w:lang w:eastAsia="fr-FR"/>
              </w:rPr>
              <w:drawing>
                <wp:inline distT="0" distB="0" distL="0" distR="0" wp14:anchorId="00B90707" wp14:editId="592FEDC0">
                  <wp:extent cx="461010" cy="461010"/>
                  <wp:effectExtent l="0" t="0" r="0" b="0"/>
                  <wp:docPr id="11" name="Image 1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7BF4E7F1" w14:textId="77777777" w:rsidR="00A2168B" w:rsidRPr="001F6327" w:rsidRDefault="00A2168B" w:rsidP="00A2168B">
            <w:pPr>
              <w:pStyle w:val="Encart"/>
            </w:pPr>
            <w:r>
              <w:t>Lorsqu'aucun matériau n'est sélectionné le volume sélectionné devient un volume extrudant.</w:t>
            </w:r>
          </w:p>
        </w:tc>
      </w:tr>
    </w:tbl>
    <w:p w14:paraId="430652C8" w14:textId="77777777" w:rsidR="00261480" w:rsidRDefault="00261480" w:rsidP="00A2168B">
      <w:pPr>
        <w:pStyle w:val="Titre2"/>
      </w:pPr>
      <w:bookmarkStart w:id="101" w:name="_Toc441743475"/>
    </w:p>
    <w:p w14:paraId="60620D8F" w14:textId="77777777" w:rsidR="00A2168B" w:rsidRDefault="00A2168B" w:rsidP="00A2168B">
      <w:pPr>
        <w:pStyle w:val="Titre2"/>
      </w:pPr>
      <w:bookmarkStart w:id="102" w:name="_Toc32479951"/>
      <w:r>
        <w:t>Appliquer une condition à la limite</w:t>
      </w:r>
      <w:bookmarkEnd w:id="101"/>
      <w:bookmarkEnd w:id="102"/>
    </w:p>
    <w:p w14:paraId="54BA8925" w14:textId="2D16F125" w:rsidR="00A2168B" w:rsidRDefault="00A2168B" w:rsidP="00FB1E07">
      <w:r>
        <w:fldChar w:fldCharType="begin"/>
      </w:r>
      <w:r>
        <w:instrText xml:space="preserve"> XE "</w:instrText>
      </w:r>
      <w:r w:rsidRPr="00901A77">
        <w:instrText>Condition à la limite</w:instrText>
      </w:r>
      <w:r>
        <w:instrText xml:space="preserve">" </w:instrText>
      </w:r>
      <w:r>
        <w:fldChar w:fldCharType="end"/>
      </w:r>
      <w:r>
        <w:fldChar w:fldCharType="begin"/>
      </w:r>
      <w:r>
        <w:instrText xml:space="preserve"> XE "</w:instrText>
      </w:r>
      <w:r w:rsidRPr="00901A77">
        <w:instrText>Appliquer une condition à la limite</w:instrText>
      </w:r>
      <w:r>
        <w:instrText xml:space="preserve">" </w:instrText>
      </w:r>
      <w:r>
        <w:fldChar w:fldCharType="end"/>
      </w:r>
      <w:r>
        <w:fldChar w:fldCharType="begin"/>
      </w:r>
      <w:r>
        <w:instrText xml:space="preserve"> XE "</w:instrText>
      </w:r>
      <w:r w:rsidRPr="00901A77">
        <w:instrText>Surface</w:instrText>
      </w:r>
      <w:r>
        <w:instrText xml:space="preserve">" </w:instrText>
      </w:r>
      <w:r>
        <w:fldChar w:fldCharType="end"/>
      </w:r>
      <w:r>
        <w:t xml:space="preserve">Le mode </w:t>
      </w:r>
      <w:r w:rsidRPr="008B540F">
        <w:rPr>
          <w:i/>
          <w:iCs/>
        </w:rPr>
        <w:t>Matériaux et conditions aux limites</w:t>
      </w:r>
      <w:r>
        <w:t xml:space="preserve"> est choisi avec l'icône</w:t>
      </w:r>
    </w:p>
    <w:p w14:paraId="132C24AA" w14:textId="367D462D" w:rsidR="00A2168B" w:rsidRDefault="00B34726" w:rsidP="00FB1E07">
      <w:pPr>
        <w:jc w:val="center"/>
      </w:pPr>
      <w:r w:rsidRPr="00B34726">
        <w:rPr>
          <w:noProof/>
          <w:lang w:eastAsia="fr-FR"/>
        </w:rPr>
        <w:drawing>
          <wp:inline distT="0" distB="0" distL="0" distR="0" wp14:anchorId="2AF7BCCD" wp14:editId="738E55C4">
            <wp:extent cx="461010" cy="461010"/>
            <wp:effectExtent l="0" t="0" r="0" b="0"/>
            <wp:docPr id="12" name="Image 12" descr="E:\src\conducteo-3\resources\images\orange-blue\s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src\conducteo-3\resources\images\orange-blue\set.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23CFE19B" w14:textId="77777777" w:rsidR="00A2168B" w:rsidRDefault="00A2168B" w:rsidP="00FB1E07">
      <w:r>
        <w:t>En cliquant sur une surface, la condition à la limite actuellement sélectionnée est appliquée sur la surface. Si une surface ne possède pas de condition à la limite (surface adiabatique), elle est affichée en noir :</w:t>
      </w:r>
    </w:p>
    <w:p w14:paraId="790ECFCC" w14:textId="77777777" w:rsidR="00A2168B" w:rsidRDefault="00A2168B" w:rsidP="00A2168B">
      <w:pPr>
        <w:pStyle w:val="Texte"/>
      </w:pPr>
    </w:p>
    <w:p w14:paraId="4846B2CE" w14:textId="77777777" w:rsidR="00A2168B" w:rsidRDefault="00A2168B" w:rsidP="00A2168B">
      <w:pPr>
        <w:pStyle w:val="Texte"/>
        <w:jc w:val="center"/>
      </w:pPr>
      <w:r w:rsidRPr="00D63FAD">
        <w:rPr>
          <w:noProof/>
          <w:lang w:eastAsia="fr-FR"/>
        </w:rPr>
        <w:drawing>
          <wp:inline distT="0" distB="0" distL="0" distR="0" wp14:anchorId="241AD827" wp14:editId="34E30A63">
            <wp:extent cx="2096135" cy="2199640"/>
            <wp:effectExtent l="0" t="0" r="0" b="0"/>
            <wp:docPr id="352" name="Image 352" descr="C:\Users\Vierio\Desktop\Picture 2015-03-12 12_57_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erio\Desktop\Picture 2015-03-12 12_57_27.pn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6135" cy="2199640"/>
                    </a:xfrm>
                    <a:prstGeom prst="rect">
                      <a:avLst/>
                    </a:prstGeom>
                    <a:noFill/>
                    <a:ln>
                      <a:noFill/>
                    </a:ln>
                  </pic:spPr>
                </pic:pic>
              </a:graphicData>
            </a:graphic>
          </wp:inline>
        </w:drawing>
      </w:r>
    </w:p>
    <w:p w14:paraId="7C133D74" w14:textId="77777777" w:rsidR="001C6CB6" w:rsidRDefault="001C6CB6" w:rsidP="00A2168B">
      <w:pPr>
        <w:pStyle w:val="Texte"/>
        <w:jc w:val="center"/>
      </w:pPr>
    </w:p>
    <w:p w14:paraId="09298F05" w14:textId="2A26F13A" w:rsidR="001C6CB6" w:rsidRDefault="008B540F" w:rsidP="001C6CB6">
      <w:r>
        <w:t xml:space="preserve">Dans ce même mode </w:t>
      </w:r>
      <w:r w:rsidRPr="008B540F">
        <w:rPr>
          <w:i/>
          <w:iCs/>
        </w:rPr>
        <w:t>Matériaux et conditions aux limites</w:t>
      </w:r>
      <w:r>
        <w:t xml:space="preserve">, il est possible d’affecter la condition à la limite sélectionnée à plusieurs surfaces à l’aide d’une sélection à la souris ; et choix de l’entrée </w:t>
      </w:r>
      <w:r w:rsidRPr="008B540F">
        <w:rPr>
          <w:i/>
          <w:iCs/>
        </w:rPr>
        <w:t>Appliquer la condition limite aux surfaces</w:t>
      </w:r>
      <w:r>
        <w:t xml:space="preserve"> dans le menu contextuel :</w:t>
      </w:r>
    </w:p>
    <w:p w14:paraId="330103FB" w14:textId="610668CC" w:rsidR="008B540F" w:rsidRDefault="008B540F" w:rsidP="008B540F">
      <w:pPr>
        <w:jc w:val="center"/>
      </w:pPr>
      <w:r w:rsidRPr="008B540F">
        <w:rPr>
          <w:noProof/>
          <w:lang w:eastAsia="fr-FR"/>
        </w:rPr>
        <w:drawing>
          <wp:inline distT="0" distB="0" distL="0" distR="0" wp14:anchorId="63A06537" wp14:editId="3396215E">
            <wp:extent cx="4653887" cy="1352429"/>
            <wp:effectExtent l="0" t="0" r="0" b="635"/>
            <wp:docPr id="448" name="Image 448" descr="C:\Users\Clément MARCEL\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ément MARCEL\Desktop\Sans titre.pn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671419" cy="1357524"/>
                    </a:xfrm>
                    <a:prstGeom prst="rect">
                      <a:avLst/>
                    </a:prstGeom>
                    <a:noFill/>
                    <a:ln>
                      <a:noFill/>
                    </a:ln>
                  </pic:spPr>
                </pic:pic>
              </a:graphicData>
            </a:graphic>
          </wp:inline>
        </w:drawing>
      </w:r>
    </w:p>
    <w:p w14:paraId="5B465FAD" w14:textId="77777777" w:rsidR="00A2168B" w:rsidRDefault="00A2168B" w:rsidP="00A2168B">
      <w:pPr>
        <w:pStyle w:val="Texte"/>
        <w:jc w:val="center"/>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6205"/>
      </w:tblGrid>
      <w:tr w:rsidR="00A2168B" w:rsidRPr="001F6327" w14:paraId="517CD22D" w14:textId="77777777" w:rsidTr="00B34726">
        <w:tc>
          <w:tcPr>
            <w:tcW w:w="1199" w:type="dxa"/>
            <w:noWrap/>
            <w:tcMar>
              <w:left w:w="0" w:type="dxa"/>
              <w:right w:w="0" w:type="dxa"/>
            </w:tcMar>
            <w:vAlign w:val="center"/>
          </w:tcPr>
          <w:p w14:paraId="35D15DB2" w14:textId="5F99337E" w:rsidR="00A2168B" w:rsidRDefault="00B34726" w:rsidP="00FB1E07">
            <w:r w:rsidRPr="00B34726">
              <w:rPr>
                <w:noProof/>
                <w:lang w:eastAsia="fr-FR"/>
              </w:rPr>
              <w:drawing>
                <wp:inline distT="0" distB="0" distL="0" distR="0" wp14:anchorId="1C9BE8DE" wp14:editId="4ABA13DF">
                  <wp:extent cx="461010" cy="461010"/>
                  <wp:effectExtent l="0" t="0" r="0" b="0"/>
                  <wp:docPr id="13" name="Image 13"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6205" w:type="dxa"/>
            <w:tcMar>
              <w:top w:w="57" w:type="dxa"/>
              <w:bottom w:w="57" w:type="dxa"/>
            </w:tcMar>
            <w:vAlign w:val="center"/>
          </w:tcPr>
          <w:p w14:paraId="3C043414" w14:textId="77777777" w:rsidR="00A2168B" w:rsidRDefault="00A2168B" w:rsidP="00A2168B">
            <w:pPr>
              <w:pStyle w:val="Encart"/>
            </w:pPr>
            <w:r>
              <w:t>Lorsqu'aucune condition à la limite n'est sélectionnée, une condition de type adiabatique est appliquée.</w:t>
            </w:r>
          </w:p>
          <w:p w14:paraId="026EB025" w14:textId="77777777" w:rsidR="00A2168B" w:rsidRDefault="00A2168B" w:rsidP="00A2168B">
            <w:pPr>
              <w:pStyle w:val="Encart"/>
            </w:pPr>
            <w:r>
              <w:t>Un survol de la souris sur une surface affiche une infobulle indiquant la condition à la limite appliquée sur la surface.</w:t>
            </w:r>
          </w:p>
          <w:p w14:paraId="084EC8DF" w14:textId="15324E15" w:rsidR="00C43766" w:rsidRPr="001F6327" w:rsidRDefault="00C43766" w:rsidP="00A2168B">
            <w:pPr>
              <w:pStyle w:val="Encart"/>
            </w:pPr>
            <w:r>
              <w:t xml:space="preserve">L’entrée </w:t>
            </w:r>
            <w:r w:rsidRPr="00C43766">
              <w:rPr>
                <w:i/>
                <w:iCs/>
              </w:rPr>
              <w:t>Effacer les conditions limites</w:t>
            </w:r>
            <w:r>
              <w:t xml:space="preserve"> du menu </w:t>
            </w:r>
            <w:r w:rsidRPr="00C43766">
              <w:rPr>
                <w:i/>
                <w:iCs/>
              </w:rPr>
              <w:t>Projet</w:t>
            </w:r>
            <w:r>
              <w:t xml:space="preserve"> permet de supprimer toutes les conditions aux limites de la vue en cours.</w:t>
            </w:r>
          </w:p>
        </w:tc>
      </w:tr>
    </w:tbl>
    <w:p w14:paraId="64A29201" w14:textId="77777777" w:rsidR="00261480" w:rsidRDefault="00261480" w:rsidP="00A2168B">
      <w:pPr>
        <w:pStyle w:val="Titre2"/>
      </w:pPr>
      <w:bookmarkStart w:id="103" w:name="_Toc441743476"/>
    </w:p>
    <w:p w14:paraId="2A8234F7" w14:textId="77777777" w:rsidR="00A2168B" w:rsidRDefault="00A2168B" w:rsidP="00A2168B">
      <w:pPr>
        <w:pStyle w:val="Titre2"/>
      </w:pPr>
      <w:bookmarkStart w:id="104" w:name="_Toc32479952"/>
      <w:r>
        <w:t>Appliquer une ambiance thermique</w:t>
      </w:r>
      <w:bookmarkEnd w:id="103"/>
      <w:bookmarkEnd w:id="104"/>
    </w:p>
    <w:p w14:paraId="2B31E350" w14:textId="2EDFE91F" w:rsidR="00A2168B" w:rsidRDefault="00A2168B" w:rsidP="00B34726">
      <w:r>
        <w:fldChar w:fldCharType="begin"/>
      </w:r>
      <w:r>
        <w:instrText xml:space="preserve"> XE "</w:instrText>
      </w:r>
      <w:r w:rsidRPr="000E7420">
        <w:instrText>Ambiance thermique</w:instrText>
      </w:r>
      <w:r>
        <w:instrText xml:space="preserve">" </w:instrText>
      </w:r>
      <w:r>
        <w:fldChar w:fldCharType="end"/>
      </w:r>
      <w:r>
        <w:fldChar w:fldCharType="begin"/>
      </w:r>
      <w:r>
        <w:instrText xml:space="preserve"> XE "</w:instrText>
      </w:r>
      <w:r w:rsidRPr="000E7420">
        <w:instrText>Appliquer une ambiance thermique</w:instrText>
      </w:r>
      <w:r>
        <w:instrText xml:space="preserve">" </w:instrText>
      </w:r>
      <w:r>
        <w:fldChar w:fldCharType="end"/>
      </w:r>
      <w:r>
        <w:fldChar w:fldCharType="begin"/>
      </w:r>
      <w:r>
        <w:instrText xml:space="preserve"> XE "</w:instrText>
      </w:r>
      <w:r w:rsidRPr="000E7420">
        <w:instrText>Surface</w:instrText>
      </w:r>
      <w:r>
        <w:instrText xml:space="preserve">" </w:instrText>
      </w:r>
      <w:r>
        <w:fldChar w:fldCharType="end"/>
      </w:r>
      <w:r>
        <w:fldChar w:fldCharType="begin"/>
      </w:r>
      <w:r>
        <w:instrText xml:space="preserve"> XE "</w:instrText>
      </w:r>
      <w:r w:rsidRPr="000E7420">
        <w:instrText>Pont thermique réparti</w:instrText>
      </w:r>
      <w:r>
        <w:instrText xml:space="preserve">" </w:instrText>
      </w:r>
      <w:r>
        <w:fldChar w:fldCharType="end"/>
      </w:r>
      <w:r>
        <w:t xml:space="preserve">Le mode </w:t>
      </w:r>
      <w:r>
        <w:rPr>
          <w:i/>
        </w:rPr>
        <w:t>Ambiances thermiques</w:t>
      </w:r>
      <w:r>
        <w:t xml:space="preserve"> est choisi avec l'icône</w:t>
      </w:r>
    </w:p>
    <w:p w14:paraId="33EA4822" w14:textId="2E4BB2F5" w:rsidR="00A2168B" w:rsidRDefault="00B34726" w:rsidP="00B34726">
      <w:pPr>
        <w:jc w:val="center"/>
      </w:pPr>
      <w:r w:rsidRPr="00B34726">
        <w:rPr>
          <w:noProof/>
          <w:lang w:eastAsia="fr-FR"/>
        </w:rPr>
        <w:drawing>
          <wp:inline distT="0" distB="0" distL="0" distR="0" wp14:anchorId="4C627E40" wp14:editId="7F31A31E">
            <wp:extent cx="461010" cy="461010"/>
            <wp:effectExtent l="0" t="0" r="0" b="0"/>
            <wp:docPr id="14" name="Image 14" descr="E:\src\conducteo-3\resources\images\orange-blue\environm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src\conducteo-3\resources\images\orange-blue\environments.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0B7A68AB" w14:textId="77777777" w:rsidR="00A2168B" w:rsidRDefault="00A2168B" w:rsidP="00FB1E07">
      <w:r>
        <w:t>En cliquant sur une surface, l'ambiance thermique actuellement sélectionnée est appliquée sur la surface. Si une surface ne possède pas d'ambiance thermique, elle est affichée en noir :</w:t>
      </w:r>
    </w:p>
    <w:p w14:paraId="21F511E1" w14:textId="77777777" w:rsidR="00A2168B" w:rsidRDefault="00A2168B" w:rsidP="00B34726">
      <w:pPr>
        <w:jc w:val="center"/>
      </w:pPr>
      <w:r w:rsidRPr="00D50A27">
        <w:rPr>
          <w:noProof/>
          <w:lang w:eastAsia="fr-FR"/>
        </w:rPr>
        <w:drawing>
          <wp:inline distT="0" distB="0" distL="0" distR="0" wp14:anchorId="5D4D0656" wp14:editId="6EF90142">
            <wp:extent cx="2139315" cy="2156460"/>
            <wp:effectExtent l="0" t="0" r="0" b="0"/>
            <wp:docPr id="358" name="Image 358" descr="C:\Users\Vierio\Desktop\Picture 2015-03-12 13_00_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ierio\Desktop\Picture 2015-03-12 13_00_48.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139315" cy="2156460"/>
                    </a:xfrm>
                    <a:prstGeom prst="rect">
                      <a:avLst/>
                    </a:prstGeom>
                    <a:noFill/>
                    <a:ln>
                      <a:noFill/>
                    </a:ln>
                  </pic:spPr>
                </pic:pic>
              </a:graphicData>
            </a:graphic>
          </wp:inline>
        </w:drawing>
      </w:r>
    </w:p>
    <w:p w14:paraId="7CFE5176" w14:textId="3B8DAA47" w:rsidR="008B540F" w:rsidRDefault="008B540F" w:rsidP="008B540F">
      <w:r>
        <w:t xml:space="preserve">Dans ce même mode </w:t>
      </w:r>
      <w:r>
        <w:rPr>
          <w:i/>
        </w:rPr>
        <w:t>Ambiances thermiques</w:t>
      </w:r>
      <w:r>
        <w:t>, il est possible d’affecter l’ambiance thermique sélectionnée à plusieurs surfaces à l’aide d’une sélection à la souris :</w:t>
      </w:r>
    </w:p>
    <w:p w14:paraId="1BBED522" w14:textId="2F06B6EB" w:rsidR="008B540F" w:rsidRDefault="008B540F" w:rsidP="008B540F">
      <w:pPr>
        <w:jc w:val="center"/>
      </w:pPr>
      <w:r w:rsidRPr="008B540F">
        <w:rPr>
          <w:noProof/>
          <w:lang w:eastAsia="fr-FR"/>
        </w:rPr>
        <w:drawing>
          <wp:inline distT="0" distB="0" distL="0" distR="0" wp14:anchorId="7DE5DCE5" wp14:editId="5A7C0497">
            <wp:extent cx="4462818" cy="1583211"/>
            <wp:effectExtent l="0" t="0" r="0" b="0"/>
            <wp:docPr id="449" name="Image 449" descr="C:\Users\Clément MARCEL\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lément MARCEL\Desktop\Sans titre.pn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500684" cy="1596644"/>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6205"/>
      </w:tblGrid>
      <w:tr w:rsidR="00C43766" w:rsidRPr="001F6327" w14:paraId="25B63974" w14:textId="77777777" w:rsidTr="00892636">
        <w:tc>
          <w:tcPr>
            <w:tcW w:w="1199" w:type="dxa"/>
            <w:noWrap/>
            <w:tcMar>
              <w:left w:w="0" w:type="dxa"/>
              <w:right w:w="0" w:type="dxa"/>
            </w:tcMar>
            <w:vAlign w:val="center"/>
          </w:tcPr>
          <w:p w14:paraId="310955E6" w14:textId="77777777" w:rsidR="00C43766" w:rsidRDefault="00C43766" w:rsidP="00892636">
            <w:r w:rsidRPr="00B34726">
              <w:rPr>
                <w:noProof/>
                <w:lang w:eastAsia="fr-FR"/>
              </w:rPr>
              <w:drawing>
                <wp:inline distT="0" distB="0" distL="0" distR="0" wp14:anchorId="5AC6ECC8" wp14:editId="1C76A61A">
                  <wp:extent cx="461010" cy="461010"/>
                  <wp:effectExtent l="0" t="0" r="0" b="0"/>
                  <wp:docPr id="256" name="Image 256"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6205" w:type="dxa"/>
            <w:tcMar>
              <w:top w:w="57" w:type="dxa"/>
              <w:bottom w:w="57" w:type="dxa"/>
            </w:tcMar>
            <w:vAlign w:val="center"/>
          </w:tcPr>
          <w:p w14:paraId="234EEBBB" w14:textId="2FBCBE9E" w:rsidR="00C43766" w:rsidRPr="001F6327" w:rsidRDefault="00C43766" w:rsidP="00C43766">
            <w:pPr>
              <w:pStyle w:val="Encart"/>
            </w:pPr>
            <w:r>
              <w:t xml:space="preserve">L’entrée </w:t>
            </w:r>
            <w:r w:rsidRPr="00C43766">
              <w:rPr>
                <w:i/>
                <w:iCs/>
              </w:rPr>
              <w:t xml:space="preserve">Effacer les </w:t>
            </w:r>
            <w:r>
              <w:rPr>
                <w:i/>
                <w:iCs/>
              </w:rPr>
              <w:t>ambiances thermiques</w:t>
            </w:r>
            <w:r>
              <w:t xml:space="preserve"> du menu </w:t>
            </w:r>
            <w:r w:rsidRPr="00C43766">
              <w:rPr>
                <w:i/>
                <w:iCs/>
              </w:rPr>
              <w:t>Projet</w:t>
            </w:r>
            <w:r>
              <w:t xml:space="preserve"> permet de supprimer toutes les ambiances thermiques de la vue en cours.</w:t>
            </w:r>
          </w:p>
        </w:tc>
      </w:tr>
    </w:tbl>
    <w:p w14:paraId="6ACF62AC" w14:textId="77777777" w:rsidR="00C43766" w:rsidRDefault="00C43766" w:rsidP="008B540F">
      <w:pPr>
        <w:jc w:val="center"/>
      </w:pP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07172CAE" w14:textId="77777777" w:rsidTr="008B540F">
        <w:tc>
          <w:tcPr>
            <w:tcW w:w="1199" w:type="dxa"/>
            <w:noWrap/>
            <w:tcMar>
              <w:left w:w="0" w:type="dxa"/>
              <w:right w:w="0" w:type="dxa"/>
            </w:tcMar>
            <w:vAlign w:val="bottom"/>
          </w:tcPr>
          <w:p w14:paraId="24CB47A7" w14:textId="09404E7D" w:rsidR="00A2168B" w:rsidRDefault="00B34726" w:rsidP="00B34726">
            <w:pPr>
              <w:jc w:val="center"/>
            </w:pPr>
            <w:r w:rsidRPr="00B34726">
              <w:rPr>
                <w:noProof/>
                <w:lang w:eastAsia="fr-FR"/>
              </w:rPr>
              <w:drawing>
                <wp:inline distT="0" distB="0" distL="0" distR="0" wp14:anchorId="64DA84EC" wp14:editId="466AC625">
                  <wp:extent cx="461010" cy="461010"/>
                  <wp:effectExtent l="0" t="0" r="0" b="0"/>
                  <wp:docPr id="15" name="Image 15"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2588AB0F" w14:textId="77777777" w:rsidR="00A2168B" w:rsidRPr="00516674" w:rsidRDefault="00A2168B" w:rsidP="00A2168B">
            <w:pPr>
              <w:pStyle w:val="Encart"/>
            </w:pPr>
            <w:r>
              <w:t>Toutes les surfaces qui possèdent une condition à la limite doivent posséder une ambiance thermique pour pouvoir activer le calcul du pont thermique réparti.</w:t>
            </w:r>
          </w:p>
        </w:tc>
      </w:tr>
    </w:tbl>
    <w:p w14:paraId="383243EC" w14:textId="77777777" w:rsidR="00A2168B" w:rsidRDefault="00A2168B" w:rsidP="00A2168B">
      <w:pPr>
        <w:pStyle w:val="Titre1"/>
      </w:pPr>
      <w:bookmarkStart w:id="105" w:name="_Toc441743477"/>
      <w:bookmarkStart w:id="106" w:name="_Toc32479953"/>
      <w:r>
        <w:lastRenderedPageBreak/>
        <w:t>Simulation</w:t>
      </w:r>
      <w:bookmarkEnd w:id="105"/>
      <w:bookmarkEnd w:id="106"/>
    </w:p>
    <w:p w14:paraId="7B64959D" w14:textId="77777777" w:rsidR="00A2168B" w:rsidRDefault="00A2168B" w:rsidP="00A2168B">
      <w:pPr>
        <w:pStyle w:val="Titre2"/>
      </w:pPr>
      <w:bookmarkStart w:id="107" w:name="_Toc441743478"/>
      <w:bookmarkStart w:id="108" w:name="_Toc32479954"/>
      <w:r>
        <w:t>Lancer la simulation</w:t>
      </w:r>
      <w:bookmarkEnd w:id="107"/>
      <w:bookmarkEnd w:id="108"/>
    </w:p>
    <w:p w14:paraId="3192E704" w14:textId="76C30F07" w:rsidR="00A2168B" w:rsidRDefault="00A2168B" w:rsidP="00B34726">
      <w:r>
        <w:fldChar w:fldCharType="begin"/>
      </w:r>
      <w:r>
        <w:instrText xml:space="preserve"> XE "</w:instrText>
      </w:r>
      <w:r w:rsidRPr="00E71B39">
        <w:instrText>Simulation</w:instrText>
      </w:r>
      <w:r>
        <w:instrText xml:space="preserve">" </w:instrText>
      </w:r>
      <w:r>
        <w:fldChar w:fldCharType="end"/>
      </w:r>
      <w:r>
        <w:fldChar w:fldCharType="begin"/>
      </w:r>
      <w:r>
        <w:instrText xml:space="preserve"> XE "</w:instrText>
      </w:r>
      <w:r w:rsidRPr="00E71B39">
        <w:instrText>Simuler</w:instrText>
      </w:r>
      <w:r>
        <w:instrText xml:space="preserve">" </w:instrText>
      </w:r>
      <w:r>
        <w:fldChar w:fldCharType="end"/>
      </w:r>
      <w:r>
        <w:fldChar w:fldCharType="begin"/>
      </w:r>
      <w:r>
        <w:instrText xml:space="preserve"> XE "</w:instrText>
      </w:r>
      <w:r w:rsidRPr="00E71B39">
        <w:instrText>Lancer la simulation</w:instrText>
      </w:r>
      <w:r>
        <w:instrText xml:space="preserve">" </w:instrText>
      </w:r>
      <w:r>
        <w:fldChar w:fldCharType="end"/>
      </w:r>
      <w:r>
        <w:fldChar w:fldCharType="begin"/>
      </w:r>
      <w:r>
        <w:instrText xml:space="preserve"> XE "</w:instrText>
      </w:r>
      <w:r w:rsidRPr="00E71B39">
        <w:instrText>Calcul</w:instrText>
      </w:r>
      <w:r>
        <w:instrText xml:space="preserve">" </w:instrText>
      </w:r>
      <w:r>
        <w:fldChar w:fldCharType="end"/>
      </w:r>
      <w:r>
        <w:fldChar w:fldCharType="begin"/>
      </w:r>
      <w:r>
        <w:instrText xml:space="preserve"> XE "</w:instrText>
      </w:r>
      <w:r w:rsidRPr="00E71B39">
        <w:instrText>Annuler</w:instrText>
      </w:r>
      <w:r>
        <w:instrText xml:space="preserve">" </w:instrText>
      </w:r>
      <w:r>
        <w:fldChar w:fldCharType="end"/>
      </w:r>
      <w:r>
        <w:t>Il est possible de lance</w:t>
      </w:r>
      <w:r w:rsidR="00B34726">
        <w:t>r une simulation dans conducteö</w:t>
      </w:r>
      <w:r>
        <w:t xml:space="preserve"> :</w:t>
      </w:r>
    </w:p>
    <w:p w14:paraId="25B8EE66" w14:textId="77777777" w:rsidR="00A2168B" w:rsidRDefault="00A2168B" w:rsidP="00FB1E07">
      <w:pPr>
        <w:pStyle w:val="Puces"/>
      </w:pPr>
      <w:r>
        <w:t xml:space="preserve">via le menu </w:t>
      </w:r>
      <w:r w:rsidRPr="00A21A9E">
        <w:t>Projet &gt; Lancer la simulation</w:t>
      </w:r>
      <w:r>
        <w:t>,</w:t>
      </w:r>
    </w:p>
    <w:p w14:paraId="429E7860" w14:textId="77777777" w:rsidR="00A2168B" w:rsidRDefault="00A2168B" w:rsidP="00FB1E07">
      <w:pPr>
        <w:pStyle w:val="Puces"/>
      </w:pPr>
      <w:r>
        <w:t>via l'icône de la barre d'outils :</w:t>
      </w:r>
    </w:p>
    <w:p w14:paraId="547CD2FD" w14:textId="0C39E68C" w:rsidR="00A2168B" w:rsidRDefault="00B34726" w:rsidP="00FB1E07">
      <w:pPr>
        <w:jc w:val="center"/>
      </w:pPr>
      <w:r w:rsidRPr="00B34726">
        <w:rPr>
          <w:noProof/>
          <w:lang w:eastAsia="fr-FR"/>
        </w:rPr>
        <w:drawing>
          <wp:inline distT="0" distB="0" distL="0" distR="0" wp14:anchorId="14131827" wp14:editId="46C199E6">
            <wp:extent cx="461010" cy="461010"/>
            <wp:effectExtent l="0" t="0" r="0" b="0"/>
            <wp:docPr id="16" name="Image 16" descr="E:\src\conducteo-3\resources\images\orange-blue\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src\conducteo-3\resources\images\orange-blue\play.pn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34182813" w14:textId="77777777" w:rsidR="00A2168B" w:rsidRDefault="00A2168B" w:rsidP="00FB1E07">
      <w:r>
        <w:t xml:space="preserve">Pour annuler une simulation en cours, un lien </w:t>
      </w:r>
      <w:r w:rsidRPr="00A21A9E">
        <w:rPr>
          <w:i/>
        </w:rPr>
        <w:t>Annuler</w:t>
      </w:r>
      <w:r>
        <w:t xml:space="preserve"> est proposé dans l'encart de simulation :</w:t>
      </w:r>
    </w:p>
    <w:p w14:paraId="55C03F9D" w14:textId="10E1560B" w:rsidR="00A2168B" w:rsidRDefault="00B34726" w:rsidP="00FB1E07">
      <w:pPr>
        <w:jc w:val="center"/>
      </w:pPr>
      <w:r w:rsidRPr="00B34726">
        <w:rPr>
          <w:noProof/>
          <w:lang w:eastAsia="fr-FR"/>
        </w:rPr>
        <w:drawing>
          <wp:inline distT="0" distB="0" distL="0" distR="0" wp14:anchorId="029AF267" wp14:editId="71725924">
            <wp:extent cx="2544417" cy="870776"/>
            <wp:effectExtent l="0" t="0" r="8890" b="5715"/>
            <wp:docPr id="17" name="Image 17"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Clément MARCEL\Desktop\Picture.pn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566154" cy="878215"/>
                    </a:xfrm>
                    <a:prstGeom prst="rect">
                      <a:avLst/>
                    </a:prstGeom>
                    <a:noFill/>
                    <a:ln>
                      <a:noFill/>
                    </a:ln>
                  </pic:spPr>
                </pic:pic>
              </a:graphicData>
            </a:graphic>
          </wp:inline>
        </w:drawing>
      </w:r>
    </w:p>
    <w:p w14:paraId="210E3A91" w14:textId="77777777" w:rsidR="00A2168B" w:rsidRDefault="00A2168B" w:rsidP="00A2168B">
      <w:pPr>
        <w:pStyle w:val="Titre2"/>
      </w:pPr>
      <w:bookmarkStart w:id="109" w:name="_Toc441743479"/>
      <w:bookmarkStart w:id="110" w:name="_Toc32479955"/>
      <w:r>
        <w:t>Quitter sans calculer</w:t>
      </w:r>
      <w:bookmarkEnd w:id="109"/>
      <w:bookmarkEnd w:id="110"/>
    </w:p>
    <w:p w14:paraId="504D4E2A" w14:textId="02F507AB" w:rsidR="00A2168B" w:rsidRDefault="00A2168B" w:rsidP="00FB1E07">
      <w:r>
        <w:fldChar w:fldCharType="begin"/>
      </w:r>
      <w:r>
        <w:instrText xml:space="preserve"> XE "</w:instrText>
      </w:r>
      <w:r w:rsidRPr="00651814">
        <w:instrText>Calcul automatique</w:instrText>
      </w:r>
      <w:r>
        <w:instrText xml:space="preserve">" </w:instrText>
      </w:r>
      <w:r>
        <w:fldChar w:fldCharType="end"/>
      </w:r>
      <w:r>
        <w:fldChar w:fldCharType="begin"/>
      </w:r>
      <w:r>
        <w:instrText xml:space="preserve"> XE "</w:instrText>
      </w:r>
      <w:r w:rsidRPr="00651814">
        <w:instrText>Recalcul</w:instrText>
      </w:r>
      <w:r>
        <w:instrText xml:space="preserve">" </w:instrText>
      </w:r>
      <w:r>
        <w:fldChar w:fldCharType="end"/>
      </w:r>
      <w:r>
        <w:fldChar w:fldCharType="begin"/>
      </w:r>
      <w:r>
        <w:instrText xml:space="preserve"> XE "</w:instrText>
      </w:r>
      <w:r w:rsidRPr="00651814">
        <w:instrText>Fermeture</w:instrText>
      </w:r>
      <w:r>
        <w:instrText xml:space="preserve">" </w:instrText>
      </w:r>
      <w:r>
        <w:fldChar w:fldCharType="end"/>
      </w:r>
      <w:r>
        <w:fldChar w:fldCharType="begin"/>
      </w:r>
      <w:r>
        <w:instrText xml:space="preserve"> XE "</w:instrText>
      </w:r>
      <w:r w:rsidRPr="00651814">
        <w:instrText>Préférence</w:instrText>
      </w:r>
      <w:r>
        <w:instrText xml:space="preserve">" </w:instrText>
      </w:r>
      <w:r>
        <w:fldChar w:fldCharType="end"/>
      </w:r>
      <w:r>
        <w:t>Lorsqu’une modélisation a été modifiée, conducteö propose de relancer le calcul avant de fermer le projet. Cette option est utile lorsque  le projet est utilisé dans un logiciel tiers qui utilise les résultats issus de la simulation.</w:t>
      </w:r>
    </w:p>
    <w:p w14:paraId="19CB3FC2" w14:textId="77777777" w:rsidR="00A2168B" w:rsidRPr="009C3A6F" w:rsidRDefault="00A2168B" w:rsidP="00FB1E07">
      <w:r>
        <w:t xml:space="preserve">Il est possible de désactiver cette option via le menu </w:t>
      </w:r>
      <w:r>
        <w:rPr>
          <w:i/>
        </w:rPr>
        <w:t>Edition</w:t>
      </w:r>
      <w:r>
        <w:t xml:space="preserve"> &gt; </w:t>
      </w:r>
      <w:r>
        <w:rPr>
          <w:i/>
        </w:rPr>
        <w:t>Préférences</w:t>
      </w:r>
      <w:r>
        <w:t xml:space="preserve">, dans l’onglet </w:t>
      </w:r>
      <w:r>
        <w:rPr>
          <w:i/>
        </w:rPr>
        <w:t>Général</w:t>
      </w:r>
      <w:r>
        <w:t xml:space="preserve">, pour l’option </w:t>
      </w:r>
      <w:r>
        <w:rPr>
          <w:i/>
        </w:rPr>
        <w:t>Calcul de la modélisation</w:t>
      </w:r>
      <w:r>
        <w:t xml:space="preserve">, décocher l’option </w:t>
      </w:r>
      <w:r>
        <w:rPr>
          <w:i/>
        </w:rPr>
        <w:t>proposer lors de la fermeture</w:t>
      </w:r>
      <w:r>
        <w:t>.</w:t>
      </w:r>
    </w:p>
    <w:p w14:paraId="2559A881" w14:textId="77777777" w:rsidR="00A2168B" w:rsidRDefault="00A2168B" w:rsidP="00A2168B">
      <w:pPr>
        <w:pStyle w:val="Titre2"/>
      </w:pPr>
      <w:bookmarkStart w:id="111" w:name="_Toc441743480"/>
      <w:bookmarkStart w:id="112" w:name="_Toc32479956"/>
      <w:r>
        <w:t>Etapes de la simulation</w:t>
      </w:r>
      <w:bookmarkEnd w:id="111"/>
      <w:bookmarkEnd w:id="112"/>
    </w:p>
    <w:p w14:paraId="175BDD1C" w14:textId="1460A688" w:rsidR="00A2168B" w:rsidRDefault="00A2168B" w:rsidP="00FB1E07">
      <w:r>
        <w:fldChar w:fldCharType="begin"/>
      </w:r>
      <w:r>
        <w:instrText xml:space="preserve"> XE "</w:instrText>
      </w:r>
      <w:r w:rsidRPr="009541F6">
        <w:instrText>Simulation</w:instrText>
      </w:r>
      <w:r>
        <w:instrText xml:space="preserve">" </w:instrText>
      </w:r>
      <w:r>
        <w:fldChar w:fldCharType="end"/>
      </w:r>
      <w:r>
        <w:fldChar w:fldCharType="begin"/>
      </w:r>
      <w:r>
        <w:instrText xml:space="preserve"> XE "</w:instrText>
      </w:r>
      <w:r w:rsidRPr="009541F6">
        <w:instrText>Etapes de calcul</w:instrText>
      </w:r>
      <w:r>
        <w:instrText xml:space="preserve">" </w:instrText>
      </w:r>
      <w:r>
        <w:fldChar w:fldCharType="end"/>
      </w:r>
      <w:r>
        <w:fldChar w:fldCharType="begin"/>
      </w:r>
      <w:r>
        <w:instrText xml:space="preserve"> XE "</w:instrText>
      </w:r>
      <w:r w:rsidRPr="009541F6">
        <w:instrText>Raffinement</w:instrText>
      </w:r>
      <w:r>
        <w:instrText xml:space="preserve">" </w:instrText>
      </w:r>
      <w:r>
        <w:fldChar w:fldCharType="end"/>
      </w:r>
      <w:r>
        <w:fldChar w:fldCharType="begin"/>
      </w:r>
      <w:r>
        <w:instrText xml:space="preserve"> XE "</w:instrText>
      </w:r>
      <w:r w:rsidRPr="009541F6">
        <w:instrText>Calcul des flux thermiques</w:instrText>
      </w:r>
      <w:r>
        <w:instrText xml:space="preserve">" </w:instrText>
      </w:r>
      <w:r>
        <w:fldChar w:fldCharType="end"/>
      </w:r>
      <w:r>
        <w:fldChar w:fldCharType="begin"/>
      </w:r>
      <w:r>
        <w:instrText xml:space="preserve"> XE "</w:instrText>
      </w:r>
      <w:r w:rsidRPr="009541F6">
        <w:instrText>Calcul des coefficients de couplage</w:instrText>
      </w:r>
      <w:r>
        <w:instrText xml:space="preserve">" </w:instrText>
      </w:r>
      <w:r>
        <w:fldChar w:fldCharType="end"/>
      </w:r>
      <w:r>
        <w:t>conducteö opère plusieurs opérations lors d'une simulation :</w:t>
      </w:r>
    </w:p>
    <w:p w14:paraId="023F3D90" w14:textId="77777777" w:rsidR="00A2168B" w:rsidRDefault="00A2168B" w:rsidP="00FB1E07">
      <w:pPr>
        <w:pStyle w:val="Puces"/>
      </w:pPr>
      <w:r>
        <w:t>calcul de la répartition des températures de la modélisation avec pont thermique,</w:t>
      </w:r>
    </w:p>
    <w:p w14:paraId="4F296759" w14:textId="77777777" w:rsidR="00A2168B" w:rsidRDefault="00A2168B" w:rsidP="00FB1E07">
      <w:pPr>
        <w:pStyle w:val="Puces"/>
      </w:pPr>
      <w:r>
        <w:t>calcul de la répartition des températures de la modélisation sans pont thermique,</w:t>
      </w:r>
    </w:p>
    <w:p w14:paraId="026E975B" w14:textId="77777777" w:rsidR="00A2168B" w:rsidRDefault="00A2168B" w:rsidP="00FB1E07">
      <w:pPr>
        <w:pStyle w:val="Puces"/>
      </w:pPr>
      <w:r>
        <w:t>calcul des coefficients de couplage pour les ponts thermiques répartis.</w:t>
      </w:r>
    </w:p>
    <w:p w14:paraId="147B3E4D" w14:textId="77777777" w:rsidR="00A2168B" w:rsidRDefault="00A2168B" w:rsidP="00FB1E07">
      <w:r>
        <w:t>La norme EN 10211 impose que pour un maillage choisi, l'outil de calcul procède au même calcul avec un maillage possédant deux fois plus de mailles. Si la précision n'est pas suffisante, d'autres raffinements doivent être opérés par le logiciel.</w:t>
      </w:r>
    </w:p>
    <w:p w14:paraId="5E7B7058" w14:textId="52173D97" w:rsidR="00A2168B" w:rsidRDefault="00A2168B" w:rsidP="00FB1E07">
      <w:r>
        <w:t>conducteö indique le niveau de raffinement en cours :</w:t>
      </w:r>
    </w:p>
    <w:p w14:paraId="5ED8B481" w14:textId="7E9D0EB8" w:rsidR="00AE586D" w:rsidRDefault="00AE586D" w:rsidP="00AE586D">
      <w:pPr>
        <w:jc w:val="center"/>
      </w:pPr>
      <w:r w:rsidRPr="00B34726">
        <w:rPr>
          <w:noProof/>
          <w:lang w:eastAsia="fr-FR"/>
        </w:rPr>
        <w:drawing>
          <wp:inline distT="0" distB="0" distL="0" distR="0" wp14:anchorId="6A4A9E8E" wp14:editId="3CA241B0">
            <wp:extent cx="2568271" cy="878939"/>
            <wp:effectExtent l="0" t="0" r="3810" b="0"/>
            <wp:docPr id="18" name="Image 18"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Clément MARCEL\Desktop\Picture.pn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596987" cy="888766"/>
                    </a:xfrm>
                    <a:prstGeom prst="rect">
                      <a:avLst/>
                    </a:prstGeom>
                    <a:noFill/>
                    <a:ln>
                      <a:noFill/>
                    </a:ln>
                  </pic:spPr>
                </pic:pic>
              </a:graphicData>
            </a:graphic>
          </wp:inline>
        </w:drawing>
      </w:r>
    </w:p>
    <w:p w14:paraId="0AC04F15" w14:textId="77777777" w:rsidR="00A2168B" w:rsidRDefault="00A2168B" w:rsidP="00A2168B">
      <w:pPr>
        <w:pStyle w:val="Titre2"/>
      </w:pPr>
      <w:bookmarkStart w:id="113" w:name="_Toc441743481"/>
      <w:bookmarkStart w:id="114" w:name="_Toc32479957"/>
      <w:r>
        <w:lastRenderedPageBreak/>
        <w:t>Lecture des résultats</w:t>
      </w:r>
      <w:bookmarkEnd w:id="113"/>
      <w:bookmarkEnd w:id="114"/>
    </w:p>
    <w:p w14:paraId="24938DEA" w14:textId="0106E198" w:rsidR="00A2168B" w:rsidRDefault="00A2168B" w:rsidP="00FB1E07">
      <w:r>
        <w:fldChar w:fldCharType="begin"/>
      </w:r>
      <w:r>
        <w:instrText xml:space="preserve"> XE "</w:instrText>
      </w:r>
      <w:r w:rsidRPr="0048553C">
        <w:instrText>Lecture des résultats</w:instrText>
      </w:r>
      <w:r>
        <w:instrText xml:space="preserve">" </w:instrText>
      </w:r>
      <w:r>
        <w:fldChar w:fldCharType="end"/>
      </w:r>
      <w:r>
        <w:fldChar w:fldCharType="begin"/>
      </w:r>
      <w:r>
        <w:instrText xml:space="preserve"> XE "</w:instrText>
      </w:r>
      <w:r w:rsidRPr="0048553C">
        <w:instrText>Résultats</w:instrText>
      </w:r>
      <w:r>
        <w:instrText xml:space="preserve">" </w:instrText>
      </w:r>
      <w:r>
        <w:fldChar w:fldCharType="end"/>
      </w:r>
      <w:r>
        <w:fldChar w:fldCharType="begin"/>
      </w:r>
      <w:r>
        <w:instrText xml:space="preserve"> XE "</w:instrText>
      </w:r>
      <w:r w:rsidRPr="0048553C">
        <w:instrText>Valeur du pont thermique</w:instrText>
      </w:r>
      <w:r>
        <w:instrText xml:space="preserve">" </w:instrText>
      </w:r>
      <w:r>
        <w:fldChar w:fldCharType="end"/>
      </w:r>
      <w:r>
        <w:rPr>
          <w:rStyle w:val="lang-el"/>
          <w:lang w:val="el-GR"/>
        </w:rPr>
        <w:fldChar w:fldCharType="begin"/>
      </w:r>
      <w:r>
        <w:instrText xml:space="preserve"> XE "</w:instrText>
      </w:r>
      <w:r w:rsidRPr="0048553C">
        <w:rPr>
          <w:rStyle w:val="lang-el"/>
        </w:rPr>
        <w:instrText xml:space="preserve">Coefficient </w:instrText>
      </w:r>
      <w:r w:rsidRPr="0048553C">
        <w:rPr>
          <w:rStyle w:val="lang-el"/>
          <w:lang w:val="el-GR"/>
        </w:rPr>
        <w:instrText>Ψ</w:instrText>
      </w:r>
      <w:r>
        <w:instrText xml:space="preserve">" </w:instrText>
      </w:r>
      <w:r>
        <w:rPr>
          <w:rStyle w:val="lang-el"/>
          <w:lang w:val="el-GR"/>
        </w:rPr>
        <w:fldChar w:fldCharType="end"/>
      </w:r>
      <w:r>
        <w:t>Une fois la simulation terminée, conducteö affiche une vue résumée des résultats obtenus :</w:t>
      </w:r>
    </w:p>
    <w:p w14:paraId="720A9016" w14:textId="77777777" w:rsidR="00A2168B" w:rsidRDefault="00A2168B" w:rsidP="00FB1E07">
      <w:pPr>
        <w:pStyle w:val="Puces"/>
      </w:pPr>
      <w:r w:rsidRPr="005608B4">
        <w:rPr>
          <w:i/>
        </w:rPr>
        <w:t>Flux sortant, sans pont thermique</w:t>
      </w:r>
      <w:r>
        <w:t>, qui est le flux de chaleur sortant de la modélisation sans pont thermique,</w:t>
      </w:r>
    </w:p>
    <w:p w14:paraId="1A46A171" w14:textId="77777777" w:rsidR="00A2168B" w:rsidRDefault="00A2168B" w:rsidP="00FB1E07">
      <w:pPr>
        <w:pStyle w:val="Puces"/>
      </w:pPr>
      <w:r w:rsidRPr="005608B4">
        <w:rPr>
          <w:i/>
        </w:rPr>
        <w:t>Flux sortant, avec pont thermique</w:t>
      </w:r>
      <w:r>
        <w:t>, qui est le flux de chaleur sortant de la modélisation avec pont thermique,</w:t>
      </w:r>
    </w:p>
    <w:p w14:paraId="22AC32DC" w14:textId="77777777" w:rsidR="00A2168B" w:rsidRDefault="00A2168B" w:rsidP="00FB1E07">
      <w:pPr>
        <w:pStyle w:val="Puces"/>
        <w:rPr>
          <w:rStyle w:val="lang-el"/>
        </w:rPr>
      </w:pPr>
      <w:r>
        <w:rPr>
          <w:i/>
        </w:rPr>
        <w:t xml:space="preserve">Coefficient </w:t>
      </w:r>
      <w:r>
        <w:rPr>
          <w:rStyle w:val="lang-el"/>
          <w:lang w:val="el-GR"/>
        </w:rPr>
        <w:t>Ψ</w:t>
      </w:r>
      <w:r>
        <w:rPr>
          <w:rStyle w:val="lang-el"/>
        </w:rPr>
        <w:t>, qui est le coefficient global du pont thermique,</w:t>
      </w:r>
    </w:p>
    <w:p w14:paraId="4327EE59" w14:textId="77777777" w:rsidR="00A2168B" w:rsidRDefault="00A2168B" w:rsidP="00FB1E07">
      <w:pPr>
        <w:pStyle w:val="Puces"/>
        <w:rPr>
          <w:rStyle w:val="lang-el"/>
        </w:rPr>
      </w:pPr>
      <w:r>
        <w:t xml:space="preserve">Coefficients </w:t>
      </w:r>
      <w:r>
        <w:rPr>
          <w:rStyle w:val="lang-el"/>
          <w:lang w:val="el-GR"/>
        </w:rPr>
        <w:t>Ψ</w:t>
      </w:r>
      <w:r w:rsidRPr="005608B4">
        <w:rPr>
          <w:rStyle w:val="lang-el"/>
          <w:vertAlign w:val="subscript"/>
        </w:rPr>
        <w:t>ij</w:t>
      </w:r>
      <w:r>
        <w:rPr>
          <w:rStyle w:val="lang-el"/>
        </w:rPr>
        <w:t>, qui sont les coefficients des ponts thermiques répartis,</w:t>
      </w:r>
    </w:p>
    <w:p w14:paraId="6DEFB0A9" w14:textId="77777777" w:rsidR="00A2168B" w:rsidRDefault="00A2168B" w:rsidP="00FB1E07">
      <w:pPr>
        <w:pStyle w:val="Puces"/>
      </w:pPr>
      <w:r>
        <w:t xml:space="preserve">Coefficients </w:t>
      </w:r>
      <w:r>
        <w:rPr>
          <w:rStyle w:val="lang-el"/>
          <w:lang w:val="el-GR"/>
        </w:rPr>
        <w:t>Ψ</w:t>
      </w:r>
      <w:r w:rsidRPr="005608B4">
        <w:rPr>
          <w:rStyle w:val="lang-el"/>
          <w:vertAlign w:val="subscript"/>
        </w:rPr>
        <w:t>i</w:t>
      </w:r>
      <w:r>
        <w:rPr>
          <w:rStyle w:val="lang-el"/>
        </w:rPr>
        <w:t>, qui sont les coefficients des ponts thermiques répartis, cumulés par ambiance thermique.</w:t>
      </w:r>
    </w:p>
    <w:p w14:paraId="3A026A44" w14:textId="607F1FF3" w:rsidR="00A2168B" w:rsidRDefault="00AE586D" w:rsidP="00FB1E07">
      <w:pPr>
        <w:jc w:val="center"/>
      </w:pPr>
      <w:r w:rsidRPr="00AE586D">
        <w:rPr>
          <w:noProof/>
          <w:lang w:eastAsia="fr-FR"/>
        </w:rPr>
        <w:drawing>
          <wp:inline distT="0" distB="0" distL="0" distR="0" wp14:anchorId="5A6E7CF1" wp14:editId="5BC5C401">
            <wp:extent cx="3188473" cy="1626279"/>
            <wp:effectExtent l="0" t="0" r="0" b="0"/>
            <wp:docPr id="19" name="Image 19"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lément MARCEL\Desktop\Picture.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210111" cy="1637315"/>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9"/>
        <w:gridCol w:w="4717"/>
      </w:tblGrid>
      <w:tr w:rsidR="00A2168B" w:rsidRPr="001F6327" w14:paraId="123F7A11" w14:textId="77777777" w:rsidTr="00FB1E07">
        <w:tc>
          <w:tcPr>
            <w:tcW w:w="1183" w:type="dxa"/>
            <w:noWrap/>
            <w:tcMar>
              <w:left w:w="0" w:type="dxa"/>
              <w:right w:w="0" w:type="dxa"/>
            </w:tcMar>
            <w:vAlign w:val="bottom"/>
          </w:tcPr>
          <w:p w14:paraId="5EAE530B" w14:textId="0D7FEFF9" w:rsidR="00A2168B" w:rsidRDefault="00AE586D" w:rsidP="00AE586D">
            <w:pPr>
              <w:jc w:val="center"/>
            </w:pPr>
            <w:r w:rsidRPr="00AE586D">
              <w:rPr>
                <w:noProof/>
                <w:lang w:eastAsia="fr-FR"/>
              </w:rPr>
              <w:drawing>
                <wp:inline distT="0" distB="0" distL="0" distR="0" wp14:anchorId="0771ED59" wp14:editId="1A8222DB">
                  <wp:extent cx="461010" cy="461010"/>
                  <wp:effectExtent l="0" t="0" r="0" b="0"/>
                  <wp:docPr id="30" name="Image 30" descr="E:\src\conducteo-3\resources\images\orange-blue\w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rc\conducteo-3\resources\images\orange-blue\warni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60B4C6E7" w14:textId="77777777" w:rsidR="00A2168B" w:rsidRPr="00516674" w:rsidRDefault="00A2168B" w:rsidP="00A2168B">
            <w:pPr>
              <w:pStyle w:val="Encart"/>
            </w:pPr>
            <w:r>
              <w:t xml:space="preserve">Toujours vérifier que la modélisation sans pont thermique correspond à ce qui est attendu avant de considérer valable un coefficient </w:t>
            </w:r>
            <w:r>
              <w:rPr>
                <w:rStyle w:val="lang-el"/>
                <w:lang w:val="el-GR"/>
              </w:rPr>
              <w:t>Ψ</w:t>
            </w:r>
            <w:r>
              <w:t>.</w:t>
            </w:r>
          </w:p>
        </w:tc>
      </w:tr>
    </w:tbl>
    <w:p w14:paraId="6A03C490" w14:textId="77777777" w:rsidR="00A2168B" w:rsidRDefault="00A2168B" w:rsidP="00A2168B">
      <w:pPr>
        <w:pStyle w:val="Titre2"/>
      </w:pPr>
      <w:bookmarkStart w:id="115" w:name="_Toc441743482"/>
      <w:bookmarkStart w:id="116" w:name="_Toc32479958"/>
      <w:r>
        <w:t>Aperçu du maillage</w:t>
      </w:r>
      <w:bookmarkEnd w:id="115"/>
      <w:bookmarkEnd w:id="116"/>
    </w:p>
    <w:p w14:paraId="558B6D14" w14:textId="7972F864" w:rsidR="00A2168B" w:rsidRDefault="00A2168B" w:rsidP="00FB1E07">
      <w:r>
        <w:fldChar w:fldCharType="begin"/>
      </w:r>
      <w:r>
        <w:instrText xml:space="preserve"> XE "</w:instrText>
      </w:r>
      <w:r w:rsidRPr="00B54A12">
        <w:instrText>Maillage</w:instrText>
      </w:r>
      <w:r>
        <w:instrText xml:space="preserve">" </w:instrText>
      </w:r>
      <w:r>
        <w:fldChar w:fldCharType="end"/>
      </w:r>
      <w:r>
        <w:fldChar w:fldCharType="begin"/>
      </w:r>
      <w:r>
        <w:instrText xml:space="preserve"> XE "</w:instrText>
      </w:r>
      <w:r w:rsidRPr="00B54A12">
        <w:instrText>Maille</w:instrText>
      </w:r>
      <w:r>
        <w:instrText xml:space="preserve">" </w:instrText>
      </w:r>
      <w:r>
        <w:fldChar w:fldCharType="end"/>
      </w:r>
      <w:r>
        <w:fldChar w:fldCharType="begin"/>
      </w:r>
      <w:r>
        <w:instrText xml:space="preserve"> XE "</w:instrText>
      </w:r>
      <w:r w:rsidRPr="00B54A12">
        <w:instrText>Afficher le maillage</w:instrText>
      </w:r>
      <w:r>
        <w:instrText xml:space="preserve">" </w:instrText>
      </w:r>
      <w:r>
        <w:fldChar w:fldCharType="end"/>
      </w:r>
      <w:r>
        <w:t xml:space="preserve">Il est possible de basculer en mode </w:t>
      </w:r>
      <w:r>
        <w:rPr>
          <w:i/>
        </w:rPr>
        <w:t>Maillage</w:t>
      </w:r>
      <w:r>
        <w:t xml:space="preserve"> via l'icône</w:t>
      </w:r>
    </w:p>
    <w:p w14:paraId="60E47540" w14:textId="64312597" w:rsidR="00A2168B" w:rsidRDefault="00AE586D" w:rsidP="00FB1E07">
      <w:pPr>
        <w:jc w:val="center"/>
      </w:pPr>
      <w:r w:rsidRPr="00AE586D">
        <w:rPr>
          <w:noProof/>
          <w:lang w:eastAsia="fr-FR"/>
        </w:rPr>
        <w:drawing>
          <wp:inline distT="0" distB="0" distL="0" distR="0" wp14:anchorId="1215045D" wp14:editId="0E080193">
            <wp:extent cx="461010" cy="461010"/>
            <wp:effectExtent l="0" t="0" r="0" b="0"/>
            <wp:docPr id="31" name="Image 31" descr="E:\src\conducteo-3\resources\images\orange-blue\numer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src\conducteo-3\resources\images\orange-blue\numeric.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5222727B" w14:textId="4AB01C19" w:rsidR="00A2168B" w:rsidRPr="002E23C0" w:rsidRDefault="00A2168B" w:rsidP="00AE586D">
      <w:r>
        <w:t>Le maillage est affiché pour l'ensemble de la modélisation :</w:t>
      </w:r>
    </w:p>
    <w:p w14:paraId="1401A93E" w14:textId="77777777" w:rsidR="00A2168B" w:rsidRPr="00F35451" w:rsidRDefault="00A2168B" w:rsidP="00FB1E07">
      <w:pPr>
        <w:jc w:val="center"/>
      </w:pPr>
      <w:r w:rsidRPr="002E23C0">
        <w:rPr>
          <w:noProof/>
          <w:lang w:eastAsia="fr-FR"/>
        </w:rPr>
        <w:drawing>
          <wp:inline distT="0" distB="0" distL="0" distR="0" wp14:anchorId="258B753F" wp14:editId="05BCF597">
            <wp:extent cx="2051436" cy="1996526"/>
            <wp:effectExtent l="0" t="0" r="6350" b="3810"/>
            <wp:docPr id="368" name="Image 368" descr="C:\Users\Vierio\Desktop\Picture 2015-03-12 13_20_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Vierio\Desktop\Picture 2015-03-12 13_20_26.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66435" cy="2011123"/>
                    </a:xfrm>
                    <a:prstGeom prst="rect">
                      <a:avLst/>
                    </a:prstGeom>
                    <a:noFill/>
                    <a:ln>
                      <a:noFill/>
                    </a:ln>
                  </pic:spPr>
                </pic:pic>
              </a:graphicData>
            </a:graphic>
          </wp:inline>
        </w:drawing>
      </w:r>
    </w:p>
    <w:p w14:paraId="3C46A35F" w14:textId="77777777" w:rsidR="00A2168B" w:rsidRDefault="00A2168B" w:rsidP="00A2168B">
      <w:pPr>
        <w:pStyle w:val="Titre2"/>
      </w:pPr>
      <w:bookmarkStart w:id="117" w:name="_Toc441743483"/>
      <w:bookmarkStart w:id="118" w:name="_Toc32479959"/>
      <w:r>
        <w:lastRenderedPageBreak/>
        <w:t>Champ de température</w:t>
      </w:r>
      <w:bookmarkEnd w:id="117"/>
      <w:bookmarkEnd w:id="118"/>
    </w:p>
    <w:p w14:paraId="7CF63D63" w14:textId="77777777" w:rsidR="00A2168B" w:rsidRDefault="00A2168B" w:rsidP="00FB1E07">
      <w:r>
        <w:fldChar w:fldCharType="begin"/>
      </w:r>
      <w:r>
        <w:instrText xml:space="preserve"> XE "</w:instrText>
      </w:r>
      <w:r w:rsidRPr="004818A4">
        <w:instrText>Résultats</w:instrText>
      </w:r>
      <w:r>
        <w:instrText xml:space="preserve">" </w:instrText>
      </w:r>
      <w:r>
        <w:fldChar w:fldCharType="end"/>
      </w:r>
      <w:r>
        <w:fldChar w:fldCharType="begin"/>
      </w:r>
      <w:r>
        <w:instrText xml:space="preserve"> XE "</w:instrText>
      </w:r>
      <w:r w:rsidRPr="004818A4">
        <w:instrText>Température</w:instrText>
      </w:r>
      <w:r>
        <w:instrText xml:space="preserve">" </w:instrText>
      </w:r>
      <w:r>
        <w:fldChar w:fldCharType="end"/>
      </w:r>
      <w:r>
        <w:fldChar w:fldCharType="begin"/>
      </w:r>
      <w:r>
        <w:instrText xml:space="preserve"> XE "</w:instrText>
      </w:r>
      <w:r w:rsidRPr="004818A4">
        <w:instrText>Champ de température</w:instrText>
      </w:r>
      <w:r>
        <w:instrText xml:space="preserve">" </w:instrText>
      </w:r>
      <w:r>
        <w:fldChar w:fldCharType="end"/>
      </w:r>
      <w:r>
        <w:t xml:space="preserve">Le mode </w:t>
      </w:r>
      <w:r w:rsidRPr="005F2843">
        <w:rPr>
          <w:i/>
        </w:rPr>
        <w:t>Résultats</w:t>
      </w:r>
      <w:r>
        <w:t xml:space="preserve"> est affichable en cliquant sur l'icône</w:t>
      </w:r>
    </w:p>
    <w:p w14:paraId="0D9E02EB" w14:textId="58336522" w:rsidR="00A2168B" w:rsidRDefault="00AE586D" w:rsidP="00FB1E07">
      <w:pPr>
        <w:jc w:val="center"/>
      </w:pPr>
      <w:r w:rsidRPr="00AE586D">
        <w:rPr>
          <w:noProof/>
          <w:lang w:eastAsia="fr-FR"/>
        </w:rPr>
        <w:drawing>
          <wp:inline distT="0" distB="0" distL="0" distR="0" wp14:anchorId="49C4742C" wp14:editId="1925BF95">
            <wp:extent cx="461010" cy="461010"/>
            <wp:effectExtent l="0" t="0" r="0" b="0"/>
            <wp:docPr id="451" name="Image 451" descr="E:\src\conducteo-3\resources\images\orange-blue\tempera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src\conducteo-3\resources\images\orange-blue\temperatures.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6E1D3309" w14:textId="77777777" w:rsidR="00A2168B" w:rsidRDefault="00A2168B" w:rsidP="00FB1E07">
      <w:r>
        <w:t>La modélisation est dessinée en affichant le champ de températures. En déplaçant la souris au-dessus de la modélisation, la température sous le curseur est indiquée dans l'encart situé en haut à gauche de l'application :</w:t>
      </w:r>
    </w:p>
    <w:tbl>
      <w:tblPr>
        <w:tblStyle w:val="Grilledutableau"/>
        <w:tblW w:w="0" w:type="auto"/>
        <w:tblLook w:val="04A0" w:firstRow="1" w:lastRow="0" w:firstColumn="1" w:lastColumn="0" w:noHBand="0" w:noVBand="1"/>
      </w:tblPr>
      <w:tblGrid>
        <w:gridCol w:w="642"/>
        <w:gridCol w:w="1247"/>
        <w:gridCol w:w="1919"/>
        <w:gridCol w:w="3122"/>
        <w:gridCol w:w="649"/>
      </w:tblGrid>
      <w:tr w:rsidR="00A2168B" w14:paraId="084B24E1" w14:textId="77777777" w:rsidTr="00AE586D">
        <w:tc>
          <w:tcPr>
            <w:tcW w:w="3792" w:type="dxa"/>
            <w:gridSpan w:val="3"/>
            <w:tcBorders>
              <w:top w:val="nil"/>
              <w:left w:val="nil"/>
              <w:bottom w:val="nil"/>
              <w:right w:val="nil"/>
            </w:tcBorders>
            <w:vAlign w:val="center"/>
          </w:tcPr>
          <w:p w14:paraId="713BE378" w14:textId="77777777" w:rsidR="00A2168B" w:rsidRDefault="00A2168B" w:rsidP="00FB1E07">
            <w:pPr>
              <w:jc w:val="left"/>
            </w:pPr>
            <w:r w:rsidRPr="005F2843">
              <w:rPr>
                <w:noProof/>
                <w:lang w:eastAsia="fr-FR"/>
              </w:rPr>
              <w:drawing>
                <wp:inline distT="0" distB="0" distL="0" distR="0" wp14:anchorId="3BBDAAFD" wp14:editId="76558FB6">
                  <wp:extent cx="2150533" cy="2214355"/>
                  <wp:effectExtent l="0" t="0" r="2540" b="0"/>
                  <wp:docPr id="370" name="Image 370" descr="C:\Users\Vierio\Desktop\Picture 2015-03-12 13_26_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Vierio\Desktop\Picture 2015-03-12 13_26_24.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59531" cy="2223620"/>
                          </a:xfrm>
                          <a:prstGeom prst="rect">
                            <a:avLst/>
                          </a:prstGeom>
                          <a:noFill/>
                          <a:ln>
                            <a:noFill/>
                          </a:ln>
                        </pic:spPr>
                      </pic:pic>
                    </a:graphicData>
                  </a:graphic>
                </wp:inline>
              </w:drawing>
            </w:r>
          </w:p>
        </w:tc>
        <w:tc>
          <w:tcPr>
            <w:tcW w:w="3771" w:type="dxa"/>
            <w:gridSpan w:val="2"/>
            <w:tcBorders>
              <w:top w:val="nil"/>
              <w:left w:val="nil"/>
              <w:bottom w:val="nil"/>
              <w:right w:val="nil"/>
            </w:tcBorders>
            <w:vAlign w:val="center"/>
          </w:tcPr>
          <w:p w14:paraId="21926576" w14:textId="432BCBA4" w:rsidR="00A2168B" w:rsidRDefault="00AE586D" w:rsidP="00A2168B">
            <w:pPr>
              <w:pStyle w:val="Texte"/>
              <w:jc w:val="center"/>
            </w:pPr>
            <w:r w:rsidRPr="00AE586D">
              <w:rPr>
                <w:noProof/>
                <w:lang w:eastAsia="fr-FR"/>
              </w:rPr>
              <w:drawing>
                <wp:inline distT="0" distB="0" distL="0" distR="0" wp14:anchorId="7270667A" wp14:editId="1835B878">
                  <wp:extent cx="2257675" cy="834887"/>
                  <wp:effectExtent l="0" t="0" r="0" b="3810"/>
                  <wp:docPr id="452" name="Image 452"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Clément MARCEL\Desktop\Picture.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296544" cy="849261"/>
                          </a:xfrm>
                          <a:prstGeom prst="rect">
                            <a:avLst/>
                          </a:prstGeom>
                          <a:noFill/>
                          <a:ln>
                            <a:noFill/>
                          </a:ln>
                        </pic:spPr>
                      </pic:pic>
                    </a:graphicData>
                  </a:graphic>
                </wp:inline>
              </w:drawing>
            </w:r>
          </w:p>
        </w:tc>
      </w:tr>
      <w:tr w:rsidR="00A2168B" w:rsidRPr="001F6327" w14:paraId="3C0AABC4" w14:textId="77777777" w:rsidTr="00AE58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1"/>
          <w:wBefore w:w="642" w:type="dxa"/>
          <w:wAfter w:w="649" w:type="dxa"/>
        </w:trPr>
        <w:tc>
          <w:tcPr>
            <w:tcW w:w="1231" w:type="dxa"/>
            <w:noWrap/>
            <w:tcMar>
              <w:left w:w="0" w:type="dxa"/>
              <w:right w:w="0" w:type="dxa"/>
            </w:tcMar>
            <w:vAlign w:val="center"/>
          </w:tcPr>
          <w:p w14:paraId="45D28A61" w14:textId="72AA4811" w:rsidR="00A2168B" w:rsidRDefault="00AE586D" w:rsidP="00FB1E07">
            <w:r w:rsidRPr="00AE586D">
              <w:rPr>
                <w:noProof/>
                <w:lang w:eastAsia="fr-FR"/>
              </w:rPr>
              <w:drawing>
                <wp:inline distT="0" distB="0" distL="0" distR="0" wp14:anchorId="556599D6" wp14:editId="71CA22E9">
                  <wp:extent cx="461010" cy="461010"/>
                  <wp:effectExtent l="0" t="0" r="0" b="0"/>
                  <wp:docPr id="455" name="Image 455"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5041" w:type="dxa"/>
            <w:gridSpan w:val="2"/>
            <w:tcMar>
              <w:top w:w="57" w:type="dxa"/>
              <w:bottom w:w="57" w:type="dxa"/>
            </w:tcMar>
            <w:vAlign w:val="center"/>
          </w:tcPr>
          <w:p w14:paraId="463710E7" w14:textId="77777777" w:rsidR="00AE586D" w:rsidRDefault="00AE586D" w:rsidP="00A2168B">
            <w:pPr>
              <w:pStyle w:val="Encart"/>
            </w:pPr>
          </w:p>
          <w:p w14:paraId="32BBA875" w14:textId="77777777" w:rsidR="00A2168B" w:rsidRDefault="00A2168B" w:rsidP="00A2168B">
            <w:pPr>
              <w:pStyle w:val="Encart"/>
            </w:pPr>
            <w:r>
              <w:t xml:space="preserve">Le bouton </w:t>
            </w:r>
            <w:r>
              <w:rPr>
                <w:i/>
              </w:rPr>
              <w:t>Résultats</w:t>
            </w:r>
            <w:r>
              <w:t xml:space="preserve"> permet de sélectionner la modélisation (avec ou sans pont thermique) dont les résultats sont affichés. Par défaut, la vue avec pont thermique est affichée.</w:t>
            </w:r>
          </w:p>
          <w:p w14:paraId="39137F62" w14:textId="77777777" w:rsidR="00AE586D" w:rsidRPr="00E4275A" w:rsidRDefault="00AE586D" w:rsidP="00A2168B">
            <w:pPr>
              <w:pStyle w:val="Encart"/>
            </w:pPr>
          </w:p>
        </w:tc>
      </w:tr>
    </w:tbl>
    <w:p w14:paraId="006C5DE4" w14:textId="6C55F8FF" w:rsidR="00A2168B" w:rsidRPr="00835E45" w:rsidRDefault="00AE586D" w:rsidP="00FB1E07">
      <w:pPr>
        <w:jc w:val="center"/>
      </w:pPr>
      <w:r w:rsidRPr="00AE586D">
        <w:rPr>
          <w:noProof/>
          <w:lang w:eastAsia="fr-FR"/>
        </w:rPr>
        <w:drawing>
          <wp:inline distT="0" distB="0" distL="0" distR="0" wp14:anchorId="2DC649E5" wp14:editId="10BD28BD">
            <wp:extent cx="2425148" cy="985250"/>
            <wp:effectExtent l="0" t="0" r="0" b="5715"/>
            <wp:docPr id="456" name="Image 456"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Clément MARCEL\Desktop\Picture.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445529" cy="993530"/>
                    </a:xfrm>
                    <a:prstGeom prst="rect">
                      <a:avLst/>
                    </a:prstGeom>
                    <a:noFill/>
                    <a:ln>
                      <a:noFill/>
                    </a:ln>
                  </pic:spPr>
                </pic:pic>
              </a:graphicData>
            </a:graphic>
          </wp:inline>
        </w:drawing>
      </w:r>
    </w:p>
    <w:p w14:paraId="585AA594" w14:textId="77777777" w:rsidR="00A2168B" w:rsidRDefault="00A2168B" w:rsidP="00A2168B">
      <w:pPr>
        <w:pStyle w:val="Titre2"/>
      </w:pPr>
      <w:bookmarkStart w:id="119" w:name="_Toc441743484"/>
      <w:bookmarkStart w:id="120" w:name="_Toc32479960"/>
      <w:r>
        <w:t>Flux et températures des surfaces</w:t>
      </w:r>
      <w:bookmarkEnd w:id="119"/>
      <w:bookmarkEnd w:id="120"/>
    </w:p>
    <w:p w14:paraId="13650719" w14:textId="425A9ED0" w:rsidR="00A2168B" w:rsidRDefault="00A2168B" w:rsidP="00FB1E07">
      <w:r>
        <w:fldChar w:fldCharType="begin"/>
      </w:r>
      <w:r>
        <w:instrText xml:space="preserve"> XE "</w:instrText>
      </w:r>
      <w:r w:rsidRPr="00043CC3">
        <w:instrText>Résultats</w:instrText>
      </w:r>
      <w:r>
        <w:instrText xml:space="preserve">" </w:instrText>
      </w:r>
      <w:r>
        <w:fldChar w:fldCharType="end"/>
      </w:r>
      <w:r>
        <w:fldChar w:fldCharType="begin"/>
      </w:r>
      <w:r>
        <w:instrText xml:space="preserve"> XE "</w:instrText>
      </w:r>
      <w:r w:rsidRPr="00043CC3">
        <w:instrText>Surface</w:instrText>
      </w:r>
      <w:r>
        <w:instrText xml:space="preserve">" </w:instrText>
      </w:r>
      <w:r>
        <w:fldChar w:fldCharType="end"/>
      </w:r>
      <w:r>
        <w:fldChar w:fldCharType="begin"/>
      </w:r>
      <w:r>
        <w:instrText xml:space="preserve"> XE "</w:instrText>
      </w:r>
      <w:r w:rsidRPr="00043CC3">
        <w:instrText>Flux thermique</w:instrText>
      </w:r>
      <w:r>
        <w:instrText xml:space="preserve">" </w:instrText>
      </w:r>
      <w:r>
        <w:fldChar w:fldCharType="end"/>
      </w:r>
      <w:r>
        <w:fldChar w:fldCharType="begin"/>
      </w:r>
      <w:r>
        <w:instrText xml:space="preserve"> XE "</w:instrText>
      </w:r>
      <w:r w:rsidRPr="00043CC3">
        <w:instrText>Température de surface</w:instrText>
      </w:r>
      <w:r>
        <w:instrText xml:space="preserve">" </w:instrText>
      </w:r>
      <w:r>
        <w:fldChar w:fldCharType="end"/>
      </w:r>
      <w:r>
        <w:fldChar w:fldCharType="begin"/>
      </w:r>
      <w:r>
        <w:instrText xml:space="preserve"> XE "</w:instrText>
      </w:r>
      <w:r w:rsidRPr="00043CC3">
        <w:instrText>Température minimale</w:instrText>
      </w:r>
      <w:r>
        <w:instrText xml:space="preserve">" </w:instrText>
      </w:r>
      <w:r>
        <w:fldChar w:fldCharType="end"/>
      </w:r>
      <w:r>
        <w:fldChar w:fldCharType="begin"/>
      </w:r>
      <w:r>
        <w:instrText xml:space="preserve"> XE "</w:instrText>
      </w:r>
      <w:r w:rsidRPr="00043CC3">
        <w:instrText>Température maximale</w:instrText>
      </w:r>
      <w:r>
        <w:instrText xml:space="preserve">" </w:instrText>
      </w:r>
      <w:r>
        <w:fldChar w:fldCharType="end"/>
      </w:r>
      <w:r>
        <w:t xml:space="preserve">Le mode </w:t>
      </w:r>
      <w:r w:rsidRPr="005F2843">
        <w:rPr>
          <w:i/>
        </w:rPr>
        <w:t>Résultats</w:t>
      </w:r>
      <w:r>
        <w:t xml:space="preserve"> est affichable en cliquant sur l'icône</w:t>
      </w:r>
    </w:p>
    <w:p w14:paraId="25CE07AD" w14:textId="2DFC529B" w:rsidR="00A2168B" w:rsidRDefault="00AE586D" w:rsidP="00FB1E07">
      <w:pPr>
        <w:jc w:val="center"/>
      </w:pPr>
      <w:r w:rsidRPr="00AE586D">
        <w:rPr>
          <w:noProof/>
          <w:lang w:eastAsia="fr-FR"/>
        </w:rPr>
        <w:drawing>
          <wp:inline distT="0" distB="0" distL="0" distR="0" wp14:anchorId="1AAB4019" wp14:editId="37E6D814">
            <wp:extent cx="461010" cy="461010"/>
            <wp:effectExtent l="0" t="0" r="0" b="0"/>
            <wp:docPr id="459" name="Image 459" descr="E:\src\conducteo-3\resources\images\orange-blue\tempera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src\conducteo-3\resources\images\orange-blue\temperatures.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38960C64" w14:textId="77777777" w:rsidR="00A2168B" w:rsidRDefault="00A2168B" w:rsidP="00FB1E07">
      <w:r>
        <w:t>En sélectionnant une surface, il est possible de connaître le flux de chaleur la traversant, ainsi que les températures superficielles minimale et maximale, dans l'encart s'affichant dans la partie supérieure gauche de l'interface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1215"/>
        <w:gridCol w:w="1704"/>
        <w:gridCol w:w="3013"/>
        <w:gridCol w:w="544"/>
      </w:tblGrid>
      <w:tr w:rsidR="00A2168B" w14:paraId="52370FCD" w14:textId="77777777" w:rsidTr="00FB1E07">
        <w:tc>
          <w:tcPr>
            <w:tcW w:w="3545" w:type="dxa"/>
            <w:gridSpan w:val="3"/>
            <w:vAlign w:val="center"/>
          </w:tcPr>
          <w:p w14:paraId="3EB66C42" w14:textId="77777777" w:rsidR="00A2168B" w:rsidRDefault="00A2168B" w:rsidP="00FB1E07">
            <w:r w:rsidRPr="005A515F">
              <w:rPr>
                <w:noProof/>
                <w:lang w:eastAsia="fr-FR"/>
              </w:rPr>
              <w:lastRenderedPageBreak/>
              <w:drawing>
                <wp:inline distT="0" distB="0" distL="0" distR="0" wp14:anchorId="7C3E03DF" wp14:editId="722786A2">
                  <wp:extent cx="2070340" cy="2196486"/>
                  <wp:effectExtent l="0" t="0" r="6350" b="0"/>
                  <wp:docPr id="373" name="Image 373" descr="C:\Users\Vierio\Desktop\Picture 2015-03-12 13_31_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Vierio\Desktop\Picture 2015-03-12 13_31_52.pn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078975" cy="2205647"/>
                          </a:xfrm>
                          <a:prstGeom prst="rect">
                            <a:avLst/>
                          </a:prstGeom>
                          <a:noFill/>
                          <a:ln>
                            <a:noFill/>
                          </a:ln>
                        </pic:spPr>
                      </pic:pic>
                    </a:graphicData>
                  </a:graphic>
                </wp:inline>
              </w:drawing>
            </w:r>
          </w:p>
        </w:tc>
        <w:tc>
          <w:tcPr>
            <w:tcW w:w="3557" w:type="dxa"/>
            <w:gridSpan w:val="2"/>
            <w:vAlign w:val="center"/>
          </w:tcPr>
          <w:p w14:paraId="7763FEE8" w14:textId="19661D90" w:rsidR="00A2168B" w:rsidRDefault="00AE586D" w:rsidP="00A2168B">
            <w:pPr>
              <w:pStyle w:val="Texte"/>
              <w:jc w:val="center"/>
            </w:pPr>
            <w:r w:rsidRPr="00AE586D">
              <w:rPr>
                <w:noProof/>
                <w:lang w:eastAsia="fr-FR"/>
              </w:rPr>
              <w:drawing>
                <wp:inline distT="0" distB="0" distL="0" distR="0" wp14:anchorId="5EDA1921" wp14:editId="5553D102">
                  <wp:extent cx="2043485" cy="1172879"/>
                  <wp:effectExtent l="0" t="0" r="0" b="8255"/>
                  <wp:docPr id="460" name="Image 460"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Clément MARCEL\Desktop\Picture.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60671" cy="1182743"/>
                          </a:xfrm>
                          <a:prstGeom prst="rect">
                            <a:avLst/>
                          </a:prstGeom>
                          <a:noFill/>
                          <a:ln>
                            <a:noFill/>
                          </a:ln>
                        </pic:spPr>
                      </pic:pic>
                    </a:graphicData>
                  </a:graphic>
                </wp:inline>
              </w:drawing>
            </w:r>
          </w:p>
        </w:tc>
      </w:tr>
      <w:tr w:rsidR="00A2168B" w:rsidRPr="001F6327" w14:paraId="6F301D89" w14:textId="77777777" w:rsidTr="00FB1E07">
        <w:tblPrEx>
          <w:tblCellMar>
            <w:left w:w="0" w:type="dxa"/>
            <w:right w:w="0" w:type="dxa"/>
          </w:tblCellMar>
        </w:tblPrEx>
        <w:trPr>
          <w:gridBefore w:val="1"/>
          <w:gridAfter w:val="1"/>
          <w:wBefore w:w="642" w:type="dxa"/>
          <w:wAfter w:w="544" w:type="dxa"/>
        </w:trPr>
        <w:tc>
          <w:tcPr>
            <w:tcW w:w="1199" w:type="dxa"/>
            <w:noWrap/>
            <w:tcMar>
              <w:left w:w="0" w:type="dxa"/>
              <w:right w:w="0" w:type="dxa"/>
            </w:tcMar>
            <w:vAlign w:val="center"/>
          </w:tcPr>
          <w:p w14:paraId="59DA7236" w14:textId="660C64EC" w:rsidR="00A2168B" w:rsidRDefault="00AE586D" w:rsidP="00A2168B">
            <w:pPr>
              <w:pStyle w:val="Texte"/>
              <w:jc w:val="center"/>
            </w:pPr>
            <w:r w:rsidRPr="00AE586D">
              <w:rPr>
                <w:noProof/>
                <w:lang w:eastAsia="fr-FR"/>
              </w:rPr>
              <w:drawing>
                <wp:inline distT="0" distB="0" distL="0" distR="0" wp14:anchorId="1C86E120" wp14:editId="0DFE0B83">
                  <wp:extent cx="461010" cy="461010"/>
                  <wp:effectExtent l="0" t="0" r="0" b="0"/>
                  <wp:docPr id="461" name="Image 46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gridSpan w:val="2"/>
            <w:tcMar>
              <w:top w:w="57" w:type="dxa"/>
              <w:bottom w:w="57" w:type="dxa"/>
            </w:tcMar>
            <w:vAlign w:val="center"/>
          </w:tcPr>
          <w:p w14:paraId="2C5C6234" w14:textId="77777777" w:rsidR="00A2168B" w:rsidRPr="001F6327" w:rsidRDefault="00A2168B" w:rsidP="00A2168B">
            <w:pPr>
              <w:pStyle w:val="Encart"/>
            </w:pPr>
            <w:r>
              <w:t xml:space="preserve">La surface sélectionnée en mode </w:t>
            </w:r>
            <w:r w:rsidRPr="005A515F">
              <w:rPr>
                <w:i/>
              </w:rPr>
              <w:t>Résultats</w:t>
            </w:r>
            <w:r>
              <w:t xml:space="preserve"> est affichée en rouge dans l'interface.</w:t>
            </w:r>
          </w:p>
        </w:tc>
      </w:tr>
    </w:tbl>
    <w:p w14:paraId="23E9F6E6" w14:textId="77777777" w:rsidR="00A2168B" w:rsidRDefault="00A2168B" w:rsidP="00A2168B">
      <w:pPr>
        <w:pStyle w:val="Texte"/>
      </w:pPr>
    </w:p>
    <w:p w14:paraId="7635A34B" w14:textId="77777777" w:rsidR="00A2168B" w:rsidRDefault="00A2168B" w:rsidP="00A2168B">
      <w:pPr>
        <w:pStyle w:val="Titre1"/>
      </w:pPr>
      <w:bookmarkStart w:id="121" w:name="_Toc441743485"/>
      <w:bookmarkStart w:id="122" w:name="_Toc32479961"/>
      <w:r>
        <w:lastRenderedPageBreak/>
        <w:t>Note de calcul</w:t>
      </w:r>
      <w:bookmarkEnd w:id="121"/>
      <w:bookmarkEnd w:id="122"/>
    </w:p>
    <w:p w14:paraId="02C67BCC" w14:textId="77777777" w:rsidR="00A2168B" w:rsidRDefault="00A2168B" w:rsidP="00A2168B">
      <w:pPr>
        <w:pStyle w:val="Titre2"/>
      </w:pPr>
      <w:bookmarkStart w:id="123" w:name="_Toc441743486"/>
      <w:bookmarkStart w:id="124" w:name="_Toc32479962"/>
      <w:r>
        <w:t>Export d'une note de calcul PDF</w:t>
      </w:r>
      <w:bookmarkEnd w:id="123"/>
      <w:bookmarkEnd w:id="124"/>
    </w:p>
    <w:p w14:paraId="5F634B53" w14:textId="363E618D" w:rsidR="00A2168B" w:rsidRDefault="00A2168B" w:rsidP="00FB1E07">
      <w:r>
        <w:fldChar w:fldCharType="begin"/>
      </w:r>
      <w:r>
        <w:instrText xml:space="preserve"> XE "</w:instrText>
      </w:r>
      <w:r w:rsidRPr="00BF0E01">
        <w:instrText>Note de calcul</w:instrText>
      </w:r>
      <w:r>
        <w:instrText xml:space="preserve">" </w:instrText>
      </w:r>
      <w:r>
        <w:fldChar w:fldCharType="end"/>
      </w:r>
      <w:r>
        <w:fldChar w:fldCharType="begin"/>
      </w:r>
      <w:r>
        <w:instrText xml:space="preserve"> XE "</w:instrText>
      </w:r>
      <w:r w:rsidRPr="00BF0E01">
        <w:instrText>Rapport PDF</w:instrText>
      </w:r>
      <w:r>
        <w:instrText xml:space="preserve">" </w:instrText>
      </w:r>
      <w:r>
        <w:fldChar w:fldCharType="end"/>
      </w:r>
      <w:r>
        <w:fldChar w:fldCharType="begin"/>
      </w:r>
      <w:r>
        <w:instrText xml:space="preserve"> XE "</w:instrText>
      </w:r>
      <w:r w:rsidRPr="00BF0E01">
        <w:instrText>PDF</w:instrText>
      </w:r>
      <w:r>
        <w:instrText xml:space="preserve">" </w:instrText>
      </w:r>
      <w:r>
        <w:fldChar w:fldCharType="end"/>
      </w:r>
      <w:r>
        <w:fldChar w:fldCharType="begin"/>
      </w:r>
      <w:r>
        <w:instrText xml:space="preserve"> XE "</w:instrText>
      </w:r>
      <w:r w:rsidRPr="00BF0E01">
        <w:instrText>Exporter les résultats</w:instrText>
      </w:r>
      <w:r>
        <w:instrText xml:space="preserve">" </w:instrText>
      </w:r>
      <w:r>
        <w:fldChar w:fldCharType="end"/>
      </w:r>
      <w:r w:rsidR="00FB1E07">
        <w:t>conducteö</w:t>
      </w:r>
      <w:r>
        <w:t xml:space="preserve"> permet d'exporter un projet et les résultats de la simulation dans un rapport PDF.</w:t>
      </w:r>
    </w:p>
    <w:p w14:paraId="5D64E03F" w14:textId="77777777" w:rsidR="00A2168B" w:rsidRDefault="00A2168B" w:rsidP="00FB1E07">
      <w:r>
        <w:t xml:space="preserve">Le mode </w:t>
      </w:r>
      <w:r w:rsidRPr="000206CF">
        <w:rPr>
          <w:i/>
        </w:rPr>
        <w:t>Note de calcul</w:t>
      </w:r>
      <w:r>
        <w:t xml:space="preserve"> est affiché en cliquant sur l'icône</w:t>
      </w:r>
    </w:p>
    <w:p w14:paraId="01FBA82F" w14:textId="52AAF916" w:rsidR="00A2168B" w:rsidRDefault="00AE586D" w:rsidP="00FB1E07">
      <w:pPr>
        <w:jc w:val="center"/>
      </w:pPr>
      <w:r w:rsidRPr="00AE586D">
        <w:rPr>
          <w:noProof/>
          <w:lang w:eastAsia="fr-FR"/>
        </w:rPr>
        <w:drawing>
          <wp:inline distT="0" distB="0" distL="0" distR="0" wp14:anchorId="0D66F0A9" wp14:editId="4A0F93EE">
            <wp:extent cx="461010" cy="461010"/>
            <wp:effectExtent l="0" t="0" r="0" b="0"/>
            <wp:docPr id="463" name="Image 463" descr="E:\src\conducteo-3\resources\images\orange-blue\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src\conducteo-3\resources\images\orange-blue\report.pn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0EE4DAA3" w14:textId="77777777" w:rsidR="00A2168B" w:rsidRDefault="00A2168B" w:rsidP="00FB1E07">
      <w:r>
        <w:t xml:space="preserve">Un aperçu du rapport est proposé </w:t>
      </w:r>
      <w:r w:rsidRPr="00FB1E07">
        <w:t>directement</w:t>
      </w:r>
      <w:r>
        <w:t xml:space="preserve"> dans l'interface du logiciel. Le rapport peut être exporté au format PDF en choisissant </w:t>
      </w:r>
      <w:r w:rsidRPr="000206CF">
        <w:rPr>
          <w:i/>
        </w:rPr>
        <w:t>Rapport PDF</w:t>
      </w:r>
      <w:r>
        <w:t xml:space="preserve"> dans le menu du bouton </w:t>
      </w:r>
      <w:r w:rsidRPr="000206CF">
        <w:rPr>
          <w:i/>
        </w:rPr>
        <w:t>Exporter le rapport</w:t>
      </w:r>
      <w:r>
        <w:t xml:space="preserve"> :</w:t>
      </w:r>
    </w:p>
    <w:p w14:paraId="46D1644D" w14:textId="13288C0B" w:rsidR="00A2168B" w:rsidRDefault="00AE586D" w:rsidP="00FB1E07">
      <w:pPr>
        <w:jc w:val="center"/>
      </w:pPr>
      <w:r w:rsidRPr="00AE586D">
        <w:rPr>
          <w:noProof/>
          <w:lang w:eastAsia="fr-FR"/>
        </w:rPr>
        <w:drawing>
          <wp:inline distT="0" distB="0" distL="0" distR="0" wp14:anchorId="6F3A6E13" wp14:editId="188AA27B">
            <wp:extent cx="1645920" cy="971688"/>
            <wp:effectExtent l="0" t="0" r="0" b="0"/>
            <wp:docPr id="466" name="Image 466"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Clément MARCEL\Desktop\Picture.pn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656227" cy="977773"/>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31"/>
        <w:gridCol w:w="4717"/>
      </w:tblGrid>
      <w:tr w:rsidR="00A2168B" w:rsidRPr="001F6327" w14:paraId="7C53CA8C" w14:textId="77777777" w:rsidTr="00AE586D">
        <w:tc>
          <w:tcPr>
            <w:tcW w:w="1215" w:type="dxa"/>
            <w:noWrap/>
            <w:tcMar>
              <w:left w:w="0" w:type="dxa"/>
              <w:right w:w="0" w:type="dxa"/>
            </w:tcMar>
            <w:vAlign w:val="center"/>
          </w:tcPr>
          <w:p w14:paraId="5E827D68" w14:textId="7DE7128D" w:rsidR="00A2168B" w:rsidRDefault="00AE586D" w:rsidP="00AE586D">
            <w:r w:rsidRPr="00AE586D">
              <w:rPr>
                <w:noProof/>
                <w:lang w:eastAsia="fr-FR"/>
              </w:rPr>
              <w:drawing>
                <wp:inline distT="0" distB="0" distL="0" distR="0" wp14:anchorId="36603544" wp14:editId="3B030517">
                  <wp:extent cx="461010" cy="461010"/>
                  <wp:effectExtent l="0" t="0" r="0" b="0"/>
                  <wp:docPr id="467" name="Image 467"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4F11E38F" w14:textId="77777777" w:rsidR="00A2168B" w:rsidRPr="001F6327" w:rsidRDefault="00A2168B" w:rsidP="00A2168B">
            <w:pPr>
              <w:pStyle w:val="Encart"/>
            </w:pPr>
            <w:r>
              <w:t>Le rapport PDF généré est automatiquement ouvert avec le logiciel d'affichage des fichiers PDF par défaut installé sur l'ordinateur.</w:t>
            </w:r>
          </w:p>
        </w:tc>
      </w:tr>
    </w:tbl>
    <w:p w14:paraId="358E68C0" w14:textId="77777777" w:rsidR="00A2168B" w:rsidRDefault="00A2168B" w:rsidP="00A2168B">
      <w:pPr>
        <w:pStyle w:val="Titre2"/>
      </w:pPr>
      <w:bookmarkStart w:id="125" w:name="_Toc441743487"/>
      <w:bookmarkStart w:id="126" w:name="_Toc32479963"/>
      <w:r>
        <w:t>Personnaliser les images exportées</w:t>
      </w:r>
      <w:bookmarkEnd w:id="125"/>
      <w:bookmarkEnd w:id="126"/>
    </w:p>
    <w:p w14:paraId="33556C63" w14:textId="77777777" w:rsidR="00A2168B" w:rsidRDefault="00A2168B" w:rsidP="00FB1E07">
      <w:r>
        <w:fldChar w:fldCharType="begin"/>
      </w:r>
      <w:r>
        <w:instrText xml:space="preserve"> XE "</w:instrText>
      </w:r>
      <w:r w:rsidRPr="00BF0E01">
        <w:instrText>Note de calcul</w:instrText>
      </w:r>
      <w:r>
        <w:instrText xml:space="preserve">" </w:instrText>
      </w:r>
      <w:r>
        <w:fldChar w:fldCharType="end"/>
      </w:r>
      <w:r>
        <w:fldChar w:fldCharType="begin"/>
      </w:r>
      <w:r>
        <w:instrText xml:space="preserve"> XE "</w:instrText>
      </w:r>
      <w:r w:rsidRPr="00BF0E01">
        <w:instrText>Rapport PDF</w:instrText>
      </w:r>
      <w:r>
        <w:instrText xml:space="preserve">" </w:instrText>
      </w:r>
      <w:r>
        <w:fldChar w:fldCharType="end"/>
      </w:r>
      <w:r>
        <w:fldChar w:fldCharType="begin"/>
      </w:r>
      <w:r>
        <w:instrText xml:space="preserve"> XE "</w:instrText>
      </w:r>
      <w:r w:rsidRPr="00BF0E01">
        <w:instrText>PDF</w:instrText>
      </w:r>
      <w:r>
        <w:instrText xml:space="preserve">" </w:instrText>
      </w:r>
      <w:r>
        <w:fldChar w:fldCharType="end"/>
      </w:r>
      <w:r>
        <w:fldChar w:fldCharType="begin"/>
      </w:r>
      <w:r>
        <w:instrText xml:space="preserve"> XE "</w:instrText>
      </w:r>
      <w:r w:rsidRPr="00BF0E01">
        <w:instrText>Exporter les résultats</w:instrText>
      </w:r>
      <w:r>
        <w:instrText xml:space="preserve">" </w:instrText>
      </w:r>
      <w:r>
        <w:fldChar w:fldCharType="end"/>
      </w:r>
      <w:r>
        <w:fldChar w:fldCharType="begin"/>
      </w:r>
      <w:r>
        <w:instrText xml:space="preserve"> XE "</w:instrText>
      </w:r>
      <w:r w:rsidRPr="00F35E8A">
        <w:instrText>Personnaliser</w:instrText>
      </w:r>
      <w:r>
        <w:instrText xml:space="preserve">" </w:instrText>
      </w:r>
      <w:r>
        <w:fldChar w:fldCharType="end"/>
      </w:r>
      <w:r>
        <w:fldChar w:fldCharType="begin"/>
      </w:r>
      <w:r>
        <w:instrText xml:space="preserve"> XE "</w:instrText>
      </w:r>
      <w:r w:rsidRPr="00F35E8A">
        <w:instrText>Images PDF</w:instrText>
      </w:r>
      <w:r>
        <w:instrText xml:space="preserve">" </w:instrText>
      </w:r>
      <w:r>
        <w:fldChar w:fldCharType="end"/>
      </w:r>
      <w:r>
        <w:t xml:space="preserve">Il est possible de personnaliser les images exportées dans les rapports PDF. La fenêtre de </w:t>
      </w:r>
      <w:r>
        <w:rPr>
          <w:i/>
        </w:rPr>
        <w:t>Préférences</w:t>
      </w:r>
      <w:r>
        <w:t xml:space="preserve"> permet de choisir les éléments à intégrer dans les images exportées dans les rapports PDF :</w:t>
      </w:r>
    </w:p>
    <w:p w14:paraId="7FA0D66E" w14:textId="77777777" w:rsidR="00A2168B" w:rsidRDefault="00A2168B" w:rsidP="00FB1E07">
      <w:pPr>
        <w:jc w:val="center"/>
      </w:pPr>
      <w:r w:rsidRPr="00036A14">
        <w:rPr>
          <w:noProof/>
          <w:lang w:eastAsia="fr-FR"/>
        </w:rPr>
        <w:drawing>
          <wp:inline distT="0" distB="0" distL="0" distR="0" wp14:anchorId="51D18C7C" wp14:editId="6F0745A3">
            <wp:extent cx="2969971" cy="1093376"/>
            <wp:effectExtent l="0" t="0" r="1905" b="0"/>
            <wp:docPr id="537" name="Image 537" descr="C:\Users\Vierio\Desktop\Picture 2015-04-21 11_38_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ierio\Desktop\Picture 2015-04-21 11_38_30.pn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981287" cy="1097542"/>
                    </a:xfrm>
                    <a:prstGeom prst="rect">
                      <a:avLst/>
                    </a:prstGeom>
                    <a:noFill/>
                    <a:ln>
                      <a:noFill/>
                    </a:ln>
                  </pic:spPr>
                </pic:pic>
              </a:graphicData>
            </a:graphic>
          </wp:inline>
        </w:drawing>
      </w:r>
    </w:p>
    <w:p w14:paraId="74545989" w14:textId="77777777" w:rsidR="00A2168B" w:rsidRDefault="00A2168B" w:rsidP="00FB1E07">
      <w:r>
        <w:t>Ce paramétrage est général au logiciel et appliqué à tous les projets.</w:t>
      </w:r>
    </w:p>
    <w:p w14:paraId="62FBC392" w14:textId="77777777" w:rsidR="00A2168B" w:rsidRDefault="00A2168B" w:rsidP="00A2168B">
      <w:pPr>
        <w:pStyle w:val="Titre2"/>
      </w:pPr>
      <w:bookmarkStart w:id="127" w:name="_Toc441743488"/>
      <w:bookmarkStart w:id="128" w:name="_Toc32479964"/>
      <w:r>
        <w:t>Export d'une note de calcul Word DocX</w:t>
      </w:r>
      <w:bookmarkEnd w:id="127"/>
      <w:bookmarkEnd w:id="128"/>
    </w:p>
    <w:p w14:paraId="3341A872" w14:textId="1CD51DA7" w:rsidR="00A2168B" w:rsidRDefault="00A2168B" w:rsidP="00FB1E07">
      <w:r>
        <w:fldChar w:fldCharType="begin"/>
      </w:r>
      <w:r>
        <w:instrText xml:space="preserve"> XE "</w:instrText>
      </w:r>
      <w:r w:rsidRPr="006302DD">
        <w:instrText>Note de calcu</w:instrText>
      </w:r>
      <w:r>
        <w:instrText xml:space="preserve">l" </w:instrText>
      </w:r>
      <w:r>
        <w:fldChar w:fldCharType="end"/>
      </w:r>
      <w:r>
        <w:fldChar w:fldCharType="begin"/>
      </w:r>
      <w:r>
        <w:instrText xml:space="preserve"> XE "</w:instrText>
      </w:r>
      <w:r w:rsidRPr="006302DD">
        <w:instrText>Rapport Word</w:instrText>
      </w:r>
      <w:r>
        <w:instrText xml:space="preserve">" </w:instrText>
      </w:r>
      <w:r>
        <w:fldChar w:fldCharType="end"/>
      </w:r>
      <w:r>
        <w:fldChar w:fldCharType="begin"/>
      </w:r>
      <w:r>
        <w:instrText xml:space="preserve"> XE "</w:instrText>
      </w:r>
      <w:r w:rsidRPr="006302DD">
        <w:instrText>Rapport DocX</w:instrText>
      </w:r>
      <w:r>
        <w:instrText xml:space="preserve">" </w:instrText>
      </w:r>
      <w:r>
        <w:fldChar w:fldCharType="end"/>
      </w:r>
      <w:r>
        <w:fldChar w:fldCharType="begin"/>
      </w:r>
      <w:r>
        <w:instrText xml:space="preserve"> XE "</w:instrText>
      </w:r>
      <w:r w:rsidRPr="006302DD">
        <w:instrText>DocX</w:instrText>
      </w:r>
      <w:r>
        <w:instrText xml:space="preserve">" </w:instrText>
      </w:r>
      <w:r>
        <w:fldChar w:fldCharType="end"/>
      </w:r>
      <w:r>
        <w:fldChar w:fldCharType="begin"/>
      </w:r>
      <w:r>
        <w:instrText xml:space="preserve"> XE "</w:instrText>
      </w:r>
      <w:r w:rsidRPr="006302DD">
        <w:instrText>Exporter les résultats</w:instrText>
      </w:r>
      <w:r>
        <w:instrText xml:space="preserve">" </w:instrText>
      </w:r>
      <w:r>
        <w:fldChar w:fldCharType="end"/>
      </w:r>
      <w:r>
        <w:t>conducteö permet d'exporter un projet et les résultats de la simulation dans un rapport DocX.</w:t>
      </w:r>
    </w:p>
    <w:p w14:paraId="728472A2" w14:textId="77777777" w:rsidR="00A2168B" w:rsidRDefault="00A2168B" w:rsidP="00FB1E07">
      <w:r>
        <w:t xml:space="preserve">Le mode </w:t>
      </w:r>
      <w:r w:rsidRPr="000206CF">
        <w:rPr>
          <w:i/>
        </w:rPr>
        <w:t>Note de calcul</w:t>
      </w:r>
      <w:r>
        <w:t xml:space="preserve"> est affiché en cliquant sur l'icône</w:t>
      </w:r>
    </w:p>
    <w:p w14:paraId="5E2E9E2C" w14:textId="6D060844" w:rsidR="00A2168B" w:rsidRDefault="00AE586D" w:rsidP="00FB1E07">
      <w:pPr>
        <w:jc w:val="center"/>
      </w:pPr>
      <w:r w:rsidRPr="00AE586D">
        <w:rPr>
          <w:noProof/>
          <w:lang w:eastAsia="fr-FR"/>
        </w:rPr>
        <w:drawing>
          <wp:inline distT="0" distB="0" distL="0" distR="0" wp14:anchorId="1B7816E3" wp14:editId="6912B171">
            <wp:extent cx="461010" cy="461010"/>
            <wp:effectExtent l="0" t="0" r="0" b="0"/>
            <wp:docPr id="469" name="Image 469" descr="E:\src\conducteo-3\resources\images\orange-blue\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src\conducteo-3\resources\images\orange-blue\report.pn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p w14:paraId="13598A4B" w14:textId="77777777" w:rsidR="00A2168B" w:rsidRDefault="00A2168B" w:rsidP="00FB1E07">
      <w:r>
        <w:lastRenderedPageBreak/>
        <w:t xml:space="preserve">Un aperçu du rapport est proposé directement dans l'interface du logiciel. Le rapport peut être exporté au format DocX en choisissant </w:t>
      </w:r>
      <w:r w:rsidRPr="000206CF">
        <w:rPr>
          <w:i/>
        </w:rPr>
        <w:t xml:space="preserve">Rapport </w:t>
      </w:r>
      <w:r>
        <w:rPr>
          <w:i/>
        </w:rPr>
        <w:t>DocX</w:t>
      </w:r>
      <w:r>
        <w:t xml:space="preserve"> dans le menu du bouton </w:t>
      </w:r>
      <w:r w:rsidRPr="000206CF">
        <w:rPr>
          <w:i/>
        </w:rPr>
        <w:t>Exporter le rapport</w:t>
      </w:r>
      <w:r>
        <w:t xml:space="preserve"> :</w:t>
      </w:r>
    </w:p>
    <w:p w14:paraId="4367CC58" w14:textId="2609A34E" w:rsidR="00A2168B" w:rsidRDefault="00AE586D" w:rsidP="00FB1E07">
      <w:pPr>
        <w:jc w:val="center"/>
      </w:pPr>
      <w:r w:rsidRPr="00AE586D">
        <w:rPr>
          <w:noProof/>
          <w:lang w:eastAsia="fr-FR"/>
        </w:rPr>
        <w:drawing>
          <wp:inline distT="0" distB="0" distL="0" distR="0" wp14:anchorId="4421B2CE" wp14:editId="305984CD">
            <wp:extent cx="3252083" cy="919797"/>
            <wp:effectExtent l="0" t="0" r="5715" b="0"/>
            <wp:docPr id="471" name="Image 471"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Clément MARCEL\Desktop\Picture.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288138" cy="929995"/>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8"/>
        <w:gridCol w:w="4922"/>
      </w:tblGrid>
      <w:tr w:rsidR="00A2168B" w:rsidRPr="001F6327" w14:paraId="363096EB" w14:textId="77777777" w:rsidTr="00AE586D">
        <w:tc>
          <w:tcPr>
            <w:tcW w:w="1042" w:type="dxa"/>
            <w:noWrap/>
            <w:tcMar>
              <w:left w:w="0" w:type="dxa"/>
              <w:right w:w="0" w:type="dxa"/>
            </w:tcMar>
            <w:vAlign w:val="center"/>
          </w:tcPr>
          <w:p w14:paraId="590E8D16" w14:textId="63C19E18" w:rsidR="00A2168B" w:rsidRDefault="00AE586D" w:rsidP="00FB1E07">
            <w:r w:rsidRPr="00AE586D">
              <w:rPr>
                <w:noProof/>
                <w:lang w:eastAsia="fr-FR"/>
              </w:rPr>
              <w:drawing>
                <wp:inline distT="0" distB="0" distL="0" distR="0" wp14:anchorId="0D99C13D" wp14:editId="369DEE09">
                  <wp:extent cx="461010" cy="461010"/>
                  <wp:effectExtent l="0" t="0" r="0" b="0"/>
                  <wp:docPr id="472" name="Image 472"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922" w:type="dxa"/>
            <w:tcMar>
              <w:top w:w="57" w:type="dxa"/>
              <w:bottom w:w="57" w:type="dxa"/>
            </w:tcMar>
            <w:vAlign w:val="center"/>
          </w:tcPr>
          <w:p w14:paraId="5F04D01F" w14:textId="77777777" w:rsidR="00A2168B" w:rsidRDefault="00A2168B" w:rsidP="00A2168B">
            <w:pPr>
              <w:pStyle w:val="Encart"/>
            </w:pPr>
            <w:r>
              <w:t>Le rapport DocX généré est automatiquement ouvert avec le logiciel d'affichage des fichiers DocX par défaut installé sur l'ordinateur.</w:t>
            </w:r>
          </w:p>
          <w:p w14:paraId="1E4773C2" w14:textId="733D8256" w:rsidR="00AE586D" w:rsidRPr="001F6327" w:rsidRDefault="00AE586D" w:rsidP="00AE586D">
            <w:pPr>
              <w:pStyle w:val="Encart"/>
            </w:pPr>
            <w:r>
              <w:t>Si des modèles de rapport ont été installés dans conducteö, il est possible de les utiliser pour générer le rapport à la place du modèle par défaut.</w:t>
            </w:r>
          </w:p>
        </w:tc>
      </w:tr>
    </w:tbl>
    <w:p w14:paraId="37BEE10B" w14:textId="77777777" w:rsidR="00261480" w:rsidRDefault="00261480" w:rsidP="00A2168B">
      <w:pPr>
        <w:pStyle w:val="Titre2"/>
      </w:pPr>
      <w:bookmarkStart w:id="129" w:name="_Toc441743489"/>
    </w:p>
    <w:p w14:paraId="4A44FDAB" w14:textId="77777777" w:rsidR="00A2168B" w:rsidRDefault="00A2168B" w:rsidP="00A2168B">
      <w:pPr>
        <w:pStyle w:val="Titre2"/>
      </w:pPr>
      <w:bookmarkStart w:id="130" w:name="_Toc32479965"/>
      <w:r>
        <w:t>Ajout d'un modèle de rapport DocX</w:t>
      </w:r>
      <w:bookmarkEnd w:id="129"/>
      <w:bookmarkEnd w:id="130"/>
    </w:p>
    <w:p w14:paraId="31FB132F" w14:textId="7EF843B5" w:rsidR="00A2168B" w:rsidRDefault="00A2168B" w:rsidP="00FB1E07">
      <w:r>
        <w:fldChar w:fldCharType="begin"/>
      </w:r>
      <w:r>
        <w:instrText xml:space="preserve"> XE "Rapport</w:instrText>
      </w:r>
      <w:r w:rsidRPr="00A60827">
        <w:instrText xml:space="preserve"> DocX</w:instrText>
      </w:r>
      <w:r>
        <w:instrText xml:space="preserve">" </w:instrText>
      </w:r>
      <w:r>
        <w:fldChar w:fldCharType="end"/>
      </w:r>
      <w:r>
        <w:fldChar w:fldCharType="begin"/>
      </w:r>
      <w:r>
        <w:instrText xml:space="preserve"> XE "</w:instrText>
      </w:r>
      <w:r w:rsidRPr="00A60827">
        <w:instrText>DocX</w:instrText>
      </w:r>
      <w:r>
        <w:instrText xml:space="preserve">" </w:instrText>
      </w:r>
      <w:r>
        <w:fldChar w:fldCharType="end"/>
      </w:r>
      <w:r>
        <w:fldChar w:fldCharType="begin"/>
      </w:r>
      <w:r>
        <w:instrText xml:space="preserve"> XE "</w:instrText>
      </w:r>
      <w:r w:rsidRPr="00A60827">
        <w:instrText>Modèle de rapport</w:instrText>
      </w:r>
      <w:r>
        <w:instrText xml:space="preserve">" </w:instrText>
      </w:r>
      <w:r>
        <w:fldChar w:fldCharType="end"/>
      </w:r>
      <w:r>
        <w:fldChar w:fldCharType="begin"/>
      </w:r>
      <w:r>
        <w:instrText xml:space="preserve"> XE "</w:instrText>
      </w:r>
      <w:r w:rsidRPr="00A60827">
        <w:instrText>Rapport personnalisé</w:instrText>
      </w:r>
      <w:r>
        <w:instrText xml:space="preserve">" </w:instrText>
      </w:r>
      <w:r>
        <w:fldChar w:fldCharType="end"/>
      </w:r>
      <w:r>
        <w:fldChar w:fldCharType="begin"/>
      </w:r>
      <w:r>
        <w:instrText xml:space="preserve"> XE "</w:instrText>
      </w:r>
      <w:r w:rsidRPr="00A60827">
        <w:instrText>Rapport Word</w:instrText>
      </w:r>
      <w:r>
        <w:instrText xml:space="preserve">" </w:instrText>
      </w:r>
      <w:r>
        <w:fldChar w:fldCharType="end"/>
      </w:r>
      <w:r>
        <w:t>conducteö permet de prendre en compte des modèles de rapports DocX lors de la génération des notes de calcul. Cette fonctionnalité permet de personnaliser les rapports générés.</w:t>
      </w:r>
    </w:p>
    <w:p w14:paraId="2C764CAD" w14:textId="77777777" w:rsidR="00A2168B" w:rsidRPr="00403A0C" w:rsidRDefault="00A2168B" w:rsidP="00FB1E07">
      <w:r>
        <w:t xml:space="preserve">La gestion des modèles de rapports DocX est réalisée dans la fenêtre des </w:t>
      </w:r>
      <w:r>
        <w:rPr>
          <w:i/>
        </w:rPr>
        <w:t>Préférences</w:t>
      </w:r>
      <w:r>
        <w:t xml:space="preserve"> accessible via le menu </w:t>
      </w:r>
      <w:r>
        <w:rPr>
          <w:i/>
        </w:rPr>
        <w:t>Edition &gt; Préférences</w:t>
      </w:r>
      <w:r>
        <w:t xml:space="preserve">, dans l'onglet </w:t>
      </w:r>
      <w:r>
        <w:rPr>
          <w:i/>
        </w:rPr>
        <w:t>Note de calcul</w:t>
      </w:r>
      <w:r>
        <w:t>.</w:t>
      </w:r>
    </w:p>
    <w:p w14:paraId="278E65F0" w14:textId="77777777" w:rsidR="00A2168B" w:rsidRDefault="00A2168B" w:rsidP="00FB1E07">
      <w:pPr>
        <w:pStyle w:val="Puces"/>
      </w:pPr>
      <w:r>
        <w:t xml:space="preserve">Le bouton </w:t>
      </w:r>
      <w:r>
        <w:rPr>
          <w:i/>
        </w:rPr>
        <w:t>Ajouter</w:t>
      </w:r>
      <w:r>
        <w:t xml:space="preserve"> permet de sélectionner un nouveau modèle de rapport DocX,</w:t>
      </w:r>
    </w:p>
    <w:p w14:paraId="1CE96C60" w14:textId="77777777" w:rsidR="00A2168B" w:rsidRDefault="00A2168B" w:rsidP="00FB1E07">
      <w:pPr>
        <w:pStyle w:val="Puces"/>
      </w:pPr>
      <w:r>
        <w:t xml:space="preserve">un modèle peut être édité en cliquant sur celui-ci à l'aide du bouton droit de la souris et en choisissant </w:t>
      </w:r>
      <w:r>
        <w:rPr>
          <w:i/>
        </w:rPr>
        <w:t>Modifier</w:t>
      </w:r>
      <w:r>
        <w:t>. Le document DocX est ouvert avec l'éditeur de fichiers DocX par défaut installé sur l'ordinateur. Les modifications effectuées dans ce fichier seront conservées une fois celui-ci enregistré,</w:t>
      </w:r>
    </w:p>
    <w:p w14:paraId="41EF5D97" w14:textId="729A14BA" w:rsidR="00A2168B" w:rsidRDefault="00A2168B" w:rsidP="00FB1E07">
      <w:pPr>
        <w:pStyle w:val="Puces"/>
      </w:pPr>
      <w:r>
        <w:t xml:space="preserve">un modèle peut être supprimé en cliquant sur celui-ci à l'aide du bouton droit de la souris et en choisissant </w:t>
      </w:r>
      <w:r>
        <w:rPr>
          <w:i/>
        </w:rPr>
        <w:t>Supprimer</w:t>
      </w:r>
      <w:r>
        <w:t>. Le fichier sélectionné n'est plus référencé dans conducteö mais n'est pas supprimé sur le disque.</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1F1525C6" w14:textId="77777777" w:rsidTr="00A2168B">
        <w:tc>
          <w:tcPr>
            <w:tcW w:w="1199" w:type="dxa"/>
            <w:noWrap/>
            <w:tcMar>
              <w:left w:w="0" w:type="dxa"/>
              <w:right w:w="0" w:type="dxa"/>
            </w:tcMar>
            <w:vAlign w:val="center"/>
          </w:tcPr>
          <w:p w14:paraId="16E644F9" w14:textId="2776FB04" w:rsidR="00A2168B" w:rsidRDefault="00AE586D" w:rsidP="00AE586D">
            <w:pPr>
              <w:jc w:val="center"/>
            </w:pPr>
            <w:r w:rsidRPr="00AE586D">
              <w:rPr>
                <w:noProof/>
                <w:lang w:eastAsia="fr-FR"/>
              </w:rPr>
              <w:drawing>
                <wp:inline distT="0" distB="0" distL="0" distR="0" wp14:anchorId="721934DF" wp14:editId="221C019F">
                  <wp:extent cx="461010" cy="461010"/>
                  <wp:effectExtent l="0" t="0" r="0" b="0"/>
                  <wp:docPr id="473" name="Image 473"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1AF0B324" w14:textId="77777777" w:rsidR="00A2168B" w:rsidRPr="001F6327" w:rsidRDefault="00A2168B" w:rsidP="00A2168B">
            <w:pPr>
              <w:pStyle w:val="Encart"/>
            </w:pPr>
            <w:r>
              <w:t>La génération des rapports DocX ne nécessite pas que Microsoft Office soit installé sur l'ordinateur.</w:t>
            </w:r>
          </w:p>
        </w:tc>
      </w:tr>
    </w:tbl>
    <w:p w14:paraId="4DEF8109" w14:textId="77777777" w:rsidR="00AE586D" w:rsidRDefault="00AE586D" w:rsidP="00FB1E07"/>
    <w:p w14:paraId="0956F187" w14:textId="77777777" w:rsidR="00A2168B" w:rsidRDefault="00A2168B" w:rsidP="00FB1E07">
      <w:r>
        <w:t>Les modèles de rapports DocX installés peuvent être utilisés pour générer des rapports Word DocX :</w:t>
      </w:r>
    </w:p>
    <w:p w14:paraId="2E05CA34" w14:textId="1D95421F" w:rsidR="00A2168B" w:rsidRDefault="006C5BB4" w:rsidP="00FB1E07">
      <w:pPr>
        <w:jc w:val="center"/>
      </w:pPr>
      <w:r w:rsidRPr="006C5BB4">
        <w:rPr>
          <w:noProof/>
          <w:lang w:eastAsia="fr-FR"/>
        </w:rPr>
        <w:drawing>
          <wp:inline distT="0" distB="0" distL="0" distR="0" wp14:anchorId="42E63406" wp14:editId="5C212F91">
            <wp:extent cx="3204375" cy="1085287"/>
            <wp:effectExtent l="0" t="0" r="0" b="635"/>
            <wp:docPr id="474" name="Image 474" descr="C:\Users\Clément MARCEL\Desktop\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Clément MARCEL\Desktop\Picture.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220535" cy="1090760"/>
                    </a:xfrm>
                    <a:prstGeom prst="rect">
                      <a:avLst/>
                    </a:prstGeom>
                    <a:noFill/>
                    <a:ln>
                      <a:noFill/>
                    </a:ln>
                  </pic:spPr>
                </pic:pic>
              </a:graphicData>
            </a:graphic>
          </wp:inline>
        </w:drawing>
      </w:r>
    </w:p>
    <w:p w14:paraId="03125A78" w14:textId="77777777" w:rsidR="006C5BB4" w:rsidRDefault="006C5BB4">
      <w:pPr>
        <w:jc w:val="left"/>
        <w:rPr>
          <w:rFonts w:eastAsiaTheme="majorEastAsia" w:cstheme="majorBidi"/>
          <w:b/>
          <w:bCs/>
          <w:color w:val="1F2D56"/>
          <w:sz w:val="24"/>
          <w:szCs w:val="26"/>
        </w:rPr>
      </w:pPr>
      <w:bookmarkStart w:id="131" w:name="_Toc441743490"/>
      <w:r>
        <w:br w:type="page"/>
      </w:r>
    </w:p>
    <w:p w14:paraId="2F2B0741" w14:textId="002ABFF2" w:rsidR="00A2168B" w:rsidRDefault="00A2168B" w:rsidP="00A2168B">
      <w:pPr>
        <w:pStyle w:val="Titre2"/>
      </w:pPr>
      <w:bookmarkStart w:id="132" w:name="_Toc32479966"/>
      <w:r>
        <w:lastRenderedPageBreak/>
        <w:t>Balises des modèles de rapport DocX</w:t>
      </w:r>
      <w:bookmarkEnd w:id="131"/>
      <w:bookmarkEnd w:id="132"/>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6662"/>
      </w:tblGrid>
      <w:tr w:rsidR="00A2168B" w:rsidRPr="00DB6C06" w14:paraId="5D6FEDF3" w14:textId="77777777" w:rsidTr="00747216">
        <w:tc>
          <w:tcPr>
            <w:tcW w:w="250" w:type="dxa"/>
          </w:tcPr>
          <w:p w14:paraId="5306C9EF" w14:textId="00AFDCE2" w:rsidR="00A2168B" w:rsidRDefault="00A2168B" w:rsidP="00A2168B">
            <w:pPr>
              <w:jc w:val="center"/>
              <w:rPr>
                <w:color w:val="92D050"/>
                <w:sz w:val="32"/>
                <w:szCs w:val="32"/>
              </w:rPr>
            </w:pPr>
            <w:r>
              <w:fldChar w:fldCharType="begin"/>
            </w:r>
            <w:r>
              <w:instrText xml:space="preserve"> XE "</w:instrText>
            </w:r>
            <w:r w:rsidRPr="008032D9">
              <w:instrText>Balises DocX</w:instrText>
            </w:r>
            <w:r>
              <w:instrText xml:space="preserve">" </w:instrText>
            </w:r>
            <w:r>
              <w:fldChar w:fldCharType="end"/>
            </w:r>
            <w:r>
              <w:fldChar w:fldCharType="begin"/>
            </w:r>
            <w:r>
              <w:instrText xml:space="preserve"> XE "</w:instrText>
            </w:r>
            <w:r w:rsidRPr="008032D9">
              <w:instrText>Note de calcul</w:instrText>
            </w:r>
            <w:r>
              <w:instrText xml:space="preserve">" </w:instrText>
            </w:r>
            <w:r>
              <w:fldChar w:fldCharType="end"/>
            </w:r>
            <w:r>
              <w:fldChar w:fldCharType="begin"/>
            </w:r>
            <w:r>
              <w:instrText xml:space="preserve"> XE "</w:instrText>
            </w:r>
            <w:r w:rsidRPr="008032D9">
              <w:instrText>Rapport Word</w:instrText>
            </w:r>
            <w:r>
              <w:instrText xml:space="preserve">" </w:instrText>
            </w:r>
            <w:r>
              <w:fldChar w:fldCharType="end"/>
            </w:r>
            <w:r>
              <w:fldChar w:fldCharType="begin"/>
            </w:r>
            <w:r>
              <w:instrText xml:space="preserve"> XE "</w:instrText>
            </w:r>
            <w:r w:rsidRPr="008032D9">
              <w:instrText>DocX</w:instrText>
            </w:r>
            <w:r>
              <w:instrText xml:space="preserve">" </w:instrText>
            </w:r>
            <w:r>
              <w:fldChar w:fldCharType="end"/>
            </w:r>
            <w:r>
              <w:fldChar w:fldCharType="begin"/>
            </w:r>
            <w:r>
              <w:instrText xml:space="preserve"> XE "</w:instrText>
            </w:r>
            <w:r w:rsidRPr="008032D9">
              <w:instrText>Rapport personnalisé</w:instrText>
            </w:r>
            <w:r>
              <w:instrText xml:space="preserve">" </w:instrText>
            </w:r>
            <w:r>
              <w:fldChar w:fldCharType="end"/>
            </w:r>
            <w:r>
              <w:fldChar w:fldCharType="begin"/>
            </w:r>
            <w:r>
              <w:instrText xml:space="preserve"> XE "</w:instrText>
            </w:r>
            <w:r w:rsidRPr="008032D9">
              <w:instrText>Personnaliser le rapport</w:instrText>
            </w:r>
            <w:r>
              <w:instrText xml:space="preserve">" </w:instrText>
            </w:r>
            <w:r>
              <w:fldChar w:fldCharType="end"/>
            </w:r>
          </w:p>
        </w:tc>
        <w:tc>
          <w:tcPr>
            <w:tcW w:w="6662" w:type="dxa"/>
            <w:vAlign w:val="center"/>
          </w:tcPr>
          <w:p w14:paraId="467DA6AC" w14:textId="77777777" w:rsidR="00A2168B" w:rsidRPr="00DB6C06" w:rsidRDefault="00A2168B" w:rsidP="00A2168B">
            <w:pPr>
              <w:rPr>
                <w:i/>
                <w:color w:val="92D050"/>
                <w:sz w:val="28"/>
                <w:szCs w:val="28"/>
              </w:rPr>
            </w:pPr>
            <w:r w:rsidRPr="00EC1198">
              <w:rPr>
                <w:i/>
                <w:color w:val="A5A5A5" w:themeColor="accent3"/>
                <w:sz w:val="28"/>
                <w:szCs w:val="28"/>
              </w:rPr>
              <w:t>Textes</w:t>
            </w:r>
          </w:p>
        </w:tc>
      </w:tr>
      <w:tr w:rsidR="00A2168B" w:rsidRPr="00515B16" w14:paraId="06CCFCD4" w14:textId="77777777" w:rsidTr="00747216">
        <w:tc>
          <w:tcPr>
            <w:tcW w:w="250" w:type="dxa"/>
          </w:tcPr>
          <w:p w14:paraId="2A085879" w14:textId="77777777" w:rsidR="00A2168B" w:rsidRDefault="00A2168B" w:rsidP="00A2168B">
            <w:pPr>
              <w:rPr>
                <w:noProof/>
                <w:color w:val="92D050"/>
                <w:sz w:val="32"/>
                <w:szCs w:val="32"/>
                <w:lang w:eastAsia="fr-FR"/>
              </w:rPr>
            </w:pPr>
          </w:p>
        </w:tc>
        <w:tc>
          <w:tcPr>
            <w:tcW w:w="6662" w:type="dxa"/>
          </w:tcPr>
          <w:p w14:paraId="1D36E197" w14:textId="77777777" w:rsidR="00A2168B" w:rsidRDefault="00A2168B" w:rsidP="00A2168B">
            <w:r>
              <w:t xml:space="preserve">La balise </w:t>
            </w:r>
            <w:r w:rsidRPr="00515B16">
              <w:rPr>
                <w:b/>
              </w:rPr>
              <w:t>${keyword}</w:t>
            </w:r>
            <w:r>
              <w:t xml:space="preserve"> est remplacée par le texte correspondant au mot clé </w:t>
            </w:r>
            <w:r w:rsidRPr="00515B16">
              <w:rPr>
                <w:b/>
              </w:rPr>
              <w:t>keyword</w:t>
            </w:r>
            <w:r>
              <w:t>.</w:t>
            </w:r>
          </w:p>
          <w:p w14:paraId="5D792A35" w14:textId="77777777" w:rsidR="00A2168B" w:rsidRDefault="00A2168B" w:rsidP="00A2168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5"/>
              <w:gridCol w:w="709"/>
              <w:gridCol w:w="2382"/>
            </w:tblGrid>
            <w:tr w:rsidR="00A2168B" w14:paraId="0BDBF69A" w14:textId="77777777" w:rsidTr="00A2168B">
              <w:tc>
                <w:tcPr>
                  <w:tcW w:w="2605" w:type="dxa"/>
                </w:tcPr>
                <w:p w14:paraId="0C55109E" w14:textId="77777777" w:rsidR="00A2168B" w:rsidRDefault="00A2168B" w:rsidP="00A2168B">
                  <w:r>
                    <w:rPr>
                      <w:noProof/>
                      <w:lang w:eastAsia="fr-FR"/>
                    </w:rPr>
                    <w:drawing>
                      <wp:inline distT="0" distB="0" distL="0" distR="0" wp14:anchorId="4AD3F400" wp14:editId="40447B5E">
                        <wp:extent cx="1540304" cy="715992"/>
                        <wp:effectExtent l="0" t="0" r="3175" b="8255"/>
                        <wp:docPr id="382" name="Image 382" descr="C:\Users\Vierio\Desktop\Picture 2014-09-14 08_16_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Vierio\Desktop\Picture 2014-09-14 08_16_49.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40426" cy="716049"/>
                                </a:xfrm>
                                <a:prstGeom prst="rect">
                                  <a:avLst/>
                                </a:prstGeom>
                                <a:noFill/>
                                <a:ln>
                                  <a:noFill/>
                                </a:ln>
                              </pic:spPr>
                            </pic:pic>
                          </a:graphicData>
                        </a:graphic>
                      </wp:inline>
                    </w:drawing>
                  </w:r>
                </w:p>
              </w:tc>
              <w:tc>
                <w:tcPr>
                  <w:tcW w:w="709" w:type="dxa"/>
                  <w:vAlign w:val="center"/>
                </w:tcPr>
                <w:p w14:paraId="366B3D50" w14:textId="2B842EF5" w:rsidR="00A2168B" w:rsidRDefault="00747216" w:rsidP="00A2168B">
                  <w:pPr>
                    <w:jc w:val="center"/>
                  </w:pPr>
                  <w:r w:rsidRPr="00747216">
                    <w:rPr>
                      <w:noProof/>
                      <w:lang w:eastAsia="fr-FR"/>
                    </w:rPr>
                    <w:drawing>
                      <wp:inline distT="0" distB="0" distL="0" distR="0" wp14:anchorId="6ED9F29D" wp14:editId="18B0FB6B">
                        <wp:extent cx="333954" cy="333954"/>
                        <wp:effectExtent l="0" t="0" r="9525" b="9525"/>
                        <wp:docPr id="475" name="Image 475" descr="E:\src\conducteo-3\resources\images\orange-blue\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src\conducteo-3\resources\images\orange-blue\right.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870" cy="337870"/>
                                </a:xfrm>
                                <a:prstGeom prst="rect">
                                  <a:avLst/>
                                </a:prstGeom>
                                <a:noFill/>
                                <a:ln>
                                  <a:noFill/>
                                </a:ln>
                              </pic:spPr>
                            </pic:pic>
                          </a:graphicData>
                        </a:graphic>
                      </wp:inline>
                    </w:drawing>
                  </w:r>
                </w:p>
              </w:tc>
              <w:tc>
                <w:tcPr>
                  <w:tcW w:w="2382" w:type="dxa"/>
                </w:tcPr>
                <w:p w14:paraId="4B1BFD94" w14:textId="77777777" w:rsidR="00A2168B" w:rsidRDefault="00A2168B" w:rsidP="00A2168B">
                  <w:r>
                    <w:rPr>
                      <w:noProof/>
                      <w:lang w:eastAsia="fr-FR"/>
                    </w:rPr>
                    <w:drawing>
                      <wp:inline distT="0" distB="0" distL="0" distR="0" wp14:anchorId="7932521B" wp14:editId="1A84C90D">
                        <wp:extent cx="1436572" cy="687804"/>
                        <wp:effectExtent l="0" t="0" r="0" b="0"/>
                        <wp:docPr id="384" name="Image 384" descr="C:\Users\Vierio\Desktop\Picture 2014-09-14 08_17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Vierio\Desktop\Picture 2014-09-14 08_17_21.pn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36723" cy="687876"/>
                                </a:xfrm>
                                <a:prstGeom prst="rect">
                                  <a:avLst/>
                                </a:prstGeom>
                                <a:noFill/>
                                <a:ln>
                                  <a:noFill/>
                                </a:ln>
                              </pic:spPr>
                            </pic:pic>
                          </a:graphicData>
                        </a:graphic>
                      </wp:inline>
                    </w:drawing>
                  </w:r>
                </w:p>
              </w:tc>
            </w:tr>
          </w:tbl>
          <w:p w14:paraId="109031A3" w14:textId="77777777" w:rsidR="00A2168B" w:rsidRPr="00515B16" w:rsidRDefault="00A2168B" w:rsidP="00A2168B"/>
        </w:tc>
      </w:tr>
      <w:tr w:rsidR="00A2168B" w:rsidRPr="00DB6C06" w14:paraId="60FA7104" w14:textId="77777777" w:rsidTr="00747216">
        <w:tc>
          <w:tcPr>
            <w:tcW w:w="250" w:type="dxa"/>
          </w:tcPr>
          <w:p w14:paraId="010C16DA" w14:textId="75B982AB" w:rsidR="00A2168B" w:rsidRDefault="00A2168B" w:rsidP="00A2168B">
            <w:pPr>
              <w:jc w:val="center"/>
              <w:rPr>
                <w:color w:val="92D050"/>
                <w:sz w:val="32"/>
                <w:szCs w:val="32"/>
              </w:rPr>
            </w:pPr>
          </w:p>
        </w:tc>
        <w:tc>
          <w:tcPr>
            <w:tcW w:w="6662" w:type="dxa"/>
            <w:vAlign w:val="center"/>
          </w:tcPr>
          <w:p w14:paraId="47D567C3" w14:textId="77777777" w:rsidR="00A2168B" w:rsidRPr="00DB6C06" w:rsidRDefault="00A2168B" w:rsidP="00A2168B">
            <w:pPr>
              <w:rPr>
                <w:i/>
                <w:color w:val="92D050"/>
                <w:sz w:val="28"/>
                <w:szCs w:val="28"/>
              </w:rPr>
            </w:pPr>
            <w:r w:rsidRPr="00EC1198">
              <w:rPr>
                <w:i/>
                <w:color w:val="A5A5A5" w:themeColor="accent3"/>
                <w:sz w:val="28"/>
                <w:szCs w:val="28"/>
              </w:rPr>
              <w:t>Images</w:t>
            </w:r>
          </w:p>
        </w:tc>
      </w:tr>
      <w:tr w:rsidR="00A2168B" w:rsidRPr="00DB6C06" w14:paraId="503EDB8B" w14:textId="77777777" w:rsidTr="00747216">
        <w:tc>
          <w:tcPr>
            <w:tcW w:w="250" w:type="dxa"/>
          </w:tcPr>
          <w:p w14:paraId="02CE8F35" w14:textId="77777777" w:rsidR="00A2168B" w:rsidRDefault="00A2168B" w:rsidP="00A2168B">
            <w:pPr>
              <w:rPr>
                <w:noProof/>
                <w:color w:val="92D050"/>
                <w:sz w:val="32"/>
                <w:szCs w:val="32"/>
                <w:lang w:eastAsia="fr-FR"/>
              </w:rPr>
            </w:pPr>
          </w:p>
        </w:tc>
        <w:tc>
          <w:tcPr>
            <w:tcW w:w="6662" w:type="dxa"/>
          </w:tcPr>
          <w:p w14:paraId="4958952F" w14:textId="77777777" w:rsidR="00A2168B" w:rsidRDefault="00A2168B" w:rsidP="00A2168B">
            <w:r>
              <w:t xml:space="preserve">La balise </w:t>
            </w:r>
            <w:r w:rsidRPr="00515B16">
              <w:rPr>
                <w:b/>
              </w:rPr>
              <w:t>${keyword}</w:t>
            </w:r>
            <w:r>
              <w:t xml:space="preserve"> est remplacée par l’image correspondante au mot clé </w:t>
            </w:r>
            <w:r w:rsidRPr="00515B16">
              <w:rPr>
                <w:b/>
              </w:rPr>
              <w:t>keyword</w:t>
            </w:r>
            <w:r>
              <w:t xml:space="preserve">. En option, la taille de l’image peut être précisée à l'aide du mot-clé </w:t>
            </w:r>
            <w:r>
              <w:rPr>
                <w:i/>
              </w:rPr>
              <w:t>size</w:t>
            </w:r>
            <w:r>
              <w:t>, la taille étant précisée en pourcentage de la taille de base.</w:t>
            </w:r>
          </w:p>
          <w:p w14:paraId="665FF701" w14:textId="77777777" w:rsidR="00A2168B" w:rsidRDefault="00A2168B" w:rsidP="00A2168B"/>
          <w:tbl>
            <w:tblPr>
              <w:tblStyle w:val="Grilledutableau"/>
              <w:tblW w:w="9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709"/>
              <w:gridCol w:w="6382"/>
            </w:tblGrid>
            <w:tr w:rsidR="00A2168B" w14:paraId="46D70C8E" w14:textId="77777777" w:rsidTr="00A2168B">
              <w:tc>
                <w:tcPr>
                  <w:tcW w:w="2458" w:type="dxa"/>
                </w:tcPr>
                <w:p w14:paraId="0A93C46C" w14:textId="77777777" w:rsidR="00A2168B" w:rsidRPr="00EC1198" w:rsidRDefault="00A2168B" w:rsidP="00A2168B">
                  <w:pPr>
                    <w:rPr>
                      <w:sz w:val="16"/>
                    </w:rPr>
                  </w:pPr>
                  <w:r w:rsidRPr="00EC1198">
                    <w:rPr>
                      <w:sz w:val="16"/>
                    </w:rPr>
                    <w:t>${conducteo_model}</w:t>
                  </w:r>
                </w:p>
              </w:tc>
              <w:tc>
                <w:tcPr>
                  <w:tcW w:w="709" w:type="dxa"/>
                  <w:vMerge w:val="restart"/>
                  <w:vAlign w:val="center"/>
                </w:tcPr>
                <w:p w14:paraId="61E31BA7" w14:textId="398EC343" w:rsidR="00A2168B" w:rsidRPr="003160D3" w:rsidRDefault="00747216" w:rsidP="00A2168B">
                  <w:pPr>
                    <w:jc w:val="center"/>
                    <w:rPr>
                      <w:i/>
                      <w:color w:val="A5A5A5" w:themeColor="accent3"/>
                      <w:sz w:val="18"/>
                      <w:szCs w:val="18"/>
                    </w:rPr>
                  </w:pPr>
                  <w:r w:rsidRPr="00747216">
                    <w:rPr>
                      <w:i/>
                      <w:noProof/>
                      <w:color w:val="A5A5A5" w:themeColor="accent3"/>
                      <w:sz w:val="18"/>
                      <w:szCs w:val="18"/>
                      <w:lang w:eastAsia="fr-FR"/>
                    </w:rPr>
                    <w:drawing>
                      <wp:inline distT="0" distB="0" distL="0" distR="0" wp14:anchorId="6C80D76B" wp14:editId="46C93C89">
                        <wp:extent cx="310101" cy="310101"/>
                        <wp:effectExtent l="0" t="0" r="0" b="0"/>
                        <wp:docPr id="478" name="Image 478" descr="E:\src\conducteo-3\resources\images\orange-blue\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src\conducteo-3\resources\images\orange-blue\right.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887" cy="313887"/>
                                </a:xfrm>
                                <a:prstGeom prst="rect">
                                  <a:avLst/>
                                </a:prstGeom>
                                <a:noFill/>
                                <a:ln>
                                  <a:noFill/>
                                </a:ln>
                              </pic:spPr>
                            </pic:pic>
                          </a:graphicData>
                        </a:graphic>
                      </wp:inline>
                    </w:drawing>
                  </w:r>
                </w:p>
              </w:tc>
              <w:tc>
                <w:tcPr>
                  <w:tcW w:w="6382" w:type="dxa"/>
                </w:tcPr>
                <w:p w14:paraId="60A8CD40" w14:textId="77777777" w:rsidR="00A2168B" w:rsidRPr="003160D3" w:rsidRDefault="00A2168B" w:rsidP="00A2168B">
                  <w:pPr>
                    <w:rPr>
                      <w:i/>
                      <w:color w:val="A5A5A5" w:themeColor="accent3"/>
                      <w:sz w:val="18"/>
                      <w:szCs w:val="18"/>
                    </w:rPr>
                  </w:pPr>
                  <w:r w:rsidRPr="00B422A6">
                    <w:rPr>
                      <w:noProof/>
                      <w:lang w:eastAsia="fr-FR"/>
                    </w:rPr>
                    <w:drawing>
                      <wp:inline distT="0" distB="0" distL="0" distR="0" wp14:anchorId="2D40755C" wp14:editId="1CE313EE">
                        <wp:extent cx="1185556" cy="1178485"/>
                        <wp:effectExtent l="0" t="0" r="0" b="3175"/>
                        <wp:docPr id="390" name="Image 390" descr="C:\Users\Vierio\Desktop\Picture 2015-03-12 08_16_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ierio\Desktop\Picture 2015-03-12 08_16_55.png"/>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195212" cy="1188084"/>
                                </a:xfrm>
                                <a:prstGeom prst="rect">
                                  <a:avLst/>
                                </a:prstGeom>
                                <a:noFill/>
                                <a:ln>
                                  <a:noFill/>
                                </a:ln>
                              </pic:spPr>
                            </pic:pic>
                          </a:graphicData>
                        </a:graphic>
                      </wp:inline>
                    </w:drawing>
                  </w:r>
                </w:p>
              </w:tc>
            </w:tr>
            <w:tr w:rsidR="00A2168B" w14:paraId="4D5BAA36" w14:textId="77777777" w:rsidTr="00A2168B">
              <w:tc>
                <w:tcPr>
                  <w:tcW w:w="2458" w:type="dxa"/>
                </w:tcPr>
                <w:p w14:paraId="43098A8A" w14:textId="77777777" w:rsidR="00A2168B" w:rsidRPr="00EC1198" w:rsidRDefault="00A2168B" w:rsidP="00A2168B">
                  <w:pPr>
                    <w:rPr>
                      <w:sz w:val="16"/>
                    </w:rPr>
                  </w:pPr>
                  <w:r w:rsidRPr="00EC1198">
                    <w:rPr>
                      <w:sz w:val="16"/>
                    </w:rPr>
                    <w:t>${conducteo_model;size=80%}</w:t>
                  </w:r>
                </w:p>
              </w:tc>
              <w:tc>
                <w:tcPr>
                  <w:tcW w:w="709" w:type="dxa"/>
                  <w:vMerge/>
                </w:tcPr>
                <w:p w14:paraId="601499A3" w14:textId="77777777" w:rsidR="00A2168B" w:rsidRPr="003160D3" w:rsidRDefault="00A2168B" w:rsidP="00A2168B">
                  <w:pPr>
                    <w:rPr>
                      <w:i/>
                      <w:color w:val="A5A5A5" w:themeColor="accent3"/>
                      <w:sz w:val="18"/>
                      <w:szCs w:val="18"/>
                    </w:rPr>
                  </w:pPr>
                </w:p>
              </w:tc>
              <w:tc>
                <w:tcPr>
                  <w:tcW w:w="6382" w:type="dxa"/>
                </w:tcPr>
                <w:p w14:paraId="1156E353" w14:textId="77777777" w:rsidR="00A2168B" w:rsidRPr="003160D3" w:rsidRDefault="00A2168B" w:rsidP="00A2168B">
                  <w:pPr>
                    <w:rPr>
                      <w:i/>
                      <w:color w:val="A5A5A5" w:themeColor="accent3"/>
                      <w:sz w:val="18"/>
                      <w:szCs w:val="18"/>
                    </w:rPr>
                  </w:pPr>
                  <w:r w:rsidRPr="00B422A6">
                    <w:rPr>
                      <w:noProof/>
                      <w:lang w:eastAsia="fr-FR"/>
                    </w:rPr>
                    <w:drawing>
                      <wp:inline distT="0" distB="0" distL="0" distR="0" wp14:anchorId="4E804C34" wp14:editId="2AF85051">
                        <wp:extent cx="890498" cy="885187"/>
                        <wp:effectExtent l="0" t="0" r="5080" b="0"/>
                        <wp:docPr id="391" name="Image 391" descr="C:\Users\Vierio\Desktop\Picture 2015-03-12 08_16_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ierio\Desktop\Picture 2015-03-12 08_16_55.png"/>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01219" cy="895844"/>
                                </a:xfrm>
                                <a:prstGeom prst="rect">
                                  <a:avLst/>
                                </a:prstGeom>
                                <a:noFill/>
                                <a:ln>
                                  <a:noFill/>
                                </a:ln>
                              </pic:spPr>
                            </pic:pic>
                          </a:graphicData>
                        </a:graphic>
                      </wp:inline>
                    </w:drawing>
                  </w:r>
                </w:p>
              </w:tc>
            </w:tr>
          </w:tbl>
          <w:p w14:paraId="509DC942" w14:textId="77777777" w:rsidR="00A2168B" w:rsidRPr="00DB6C06" w:rsidRDefault="00A2168B" w:rsidP="00A2168B"/>
        </w:tc>
      </w:tr>
    </w:tbl>
    <w:p w14:paraId="167932EC" w14:textId="3124334E" w:rsidR="00A2168B" w:rsidRDefault="00A2168B" w:rsidP="00A2168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6662"/>
      </w:tblGrid>
      <w:tr w:rsidR="00A2168B" w:rsidRPr="00DB6C06" w14:paraId="49E91218" w14:textId="77777777" w:rsidTr="00747216">
        <w:tc>
          <w:tcPr>
            <w:tcW w:w="250" w:type="dxa"/>
          </w:tcPr>
          <w:p w14:paraId="42A34FE4" w14:textId="54D10184" w:rsidR="00A2168B" w:rsidRDefault="00A2168B" w:rsidP="00A2168B">
            <w:pPr>
              <w:jc w:val="center"/>
              <w:rPr>
                <w:color w:val="92D050"/>
                <w:sz w:val="32"/>
                <w:szCs w:val="32"/>
              </w:rPr>
            </w:pPr>
          </w:p>
        </w:tc>
        <w:tc>
          <w:tcPr>
            <w:tcW w:w="6662" w:type="dxa"/>
            <w:vAlign w:val="center"/>
          </w:tcPr>
          <w:p w14:paraId="0E3CB499" w14:textId="77777777" w:rsidR="00A2168B" w:rsidRPr="00DB6C06" w:rsidRDefault="00A2168B" w:rsidP="00A2168B">
            <w:pPr>
              <w:rPr>
                <w:i/>
                <w:color w:val="92D050"/>
                <w:sz w:val="28"/>
                <w:szCs w:val="28"/>
              </w:rPr>
            </w:pPr>
            <w:r w:rsidRPr="00EC1198">
              <w:rPr>
                <w:i/>
                <w:color w:val="A5A5A5" w:themeColor="accent3"/>
                <w:sz w:val="28"/>
                <w:szCs w:val="28"/>
              </w:rPr>
              <w:t>Tableaux</w:t>
            </w:r>
          </w:p>
        </w:tc>
      </w:tr>
      <w:tr w:rsidR="00A2168B" w:rsidRPr="00324A33" w14:paraId="709E0CE7" w14:textId="77777777" w:rsidTr="00747216">
        <w:tc>
          <w:tcPr>
            <w:tcW w:w="250" w:type="dxa"/>
          </w:tcPr>
          <w:p w14:paraId="0D680B9F" w14:textId="77777777" w:rsidR="00A2168B" w:rsidRDefault="00A2168B" w:rsidP="00A2168B">
            <w:pPr>
              <w:rPr>
                <w:noProof/>
                <w:color w:val="92D050"/>
                <w:sz w:val="32"/>
                <w:szCs w:val="32"/>
                <w:lang w:eastAsia="fr-FR"/>
              </w:rPr>
            </w:pPr>
          </w:p>
        </w:tc>
        <w:tc>
          <w:tcPr>
            <w:tcW w:w="6662" w:type="dxa"/>
          </w:tcPr>
          <w:p w14:paraId="6B9291A0" w14:textId="77777777" w:rsidR="00A2168B" w:rsidRDefault="00A2168B" w:rsidP="00A2168B">
            <w:r>
              <w:t xml:space="preserve">Un tableau </w:t>
            </w:r>
            <w:r>
              <w:rPr>
                <w:b/>
              </w:rPr>
              <w:t>array</w:t>
            </w:r>
            <w:r>
              <w:t xml:space="preserve"> peut être généré à partir d’un tableau contenant une seule ligne et intégrant des balises relatives aux mots clé </w:t>
            </w:r>
            <w:r>
              <w:rPr>
                <w:b/>
              </w:rPr>
              <w:t>keyword</w:t>
            </w:r>
            <w:r>
              <w:t xml:space="preserve"> en utilisant les balises </w:t>
            </w:r>
            <w:r w:rsidRPr="00324A33">
              <w:rPr>
                <w:b/>
              </w:rPr>
              <w:t>${array_keyword}</w:t>
            </w:r>
            <w:r>
              <w:t>.</w:t>
            </w:r>
          </w:p>
          <w:p w14:paraId="70E9902C" w14:textId="77777777" w:rsidR="00A2168B" w:rsidRDefault="00A2168B" w:rsidP="00A2168B"/>
          <w:p w14:paraId="4B4CDB4C" w14:textId="77777777" w:rsidR="00A2168B" w:rsidRDefault="00A2168B" w:rsidP="00A2168B">
            <w:r>
              <w:rPr>
                <w:noProof/>
                <w:lang w:eastAsia="fr-FR"/>
              </w:rPr>
              <w:drawing>
                <wp:inline distT="0" distB="0" distL="0" distR="0" wp14:anchorId="6BBAC16D" wp14:editId="769B611D">
                  <wp:extent cx="3622724" cy="442051"/>
                  <wp:effectExtent l="0" t="0" r="0" b="0"/>
                  <wp:docPr id="387" name="Image 387" descr="C:\Users\Vierio\Desktop\Picture 2014-09-14 08_33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Vierio\Desktop\Picture 2014-09-14 08_33_40.pn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646143" cy="444909"/>
                          </a:xfrm>
                          <a:prstGeom prst="rect">
                            <a:avLst/>
                          </a:prstGeom>
                          <a:noFill/>
                          <a:ln>
                            <a:noFill/>
                          </a:ln>
                        </pic:spPr>
                      </pic:pic>
                    </a:graphicData>
                  </a:graphic>
                </wp:inline>
              </w:drawing>
            </w:r>
          </w:p>
          <w:p w14:paraId="5E85E16D" w14:textId="77777777" w:rsidR="00A2168B" w:rsidRDefault="00A2168B" w:rsidP="00A2168B"/>
          <w:p w14:paraId="5126053D" w14:textId="36E96365" w:rsidR="00A2168B" w:rsidRDefault="00747216" w:rsidP="00A2168B">
            <w:pPr>
              <w:jc w:val="center"/>
            </w:pPr>
            <w:r w:rsidRPr="00747216">
              <w:rPr>
                <w:noProof/>
                <w:lang w:eastAsia="fr-FR"/>
              </w:rPr>
              <w:drawing>
                <wp:inline distT="0" distB="0" distL="0" distR="0" wp14:anchorId="3060CBF1" wp14:editId="6FC3E539">
                  <wp:extent cx="357808" cy="357808"/>
                  <wp:effectExtent l="0" t="0" r="4445" b="4445"/>
                  <wp:docPr id="260" name="Image 260" descr="E:\src\conducteo-3\resources\images\orange-blue\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src\conducteo-3\resources\images\orange-blue\down.pn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59358" cy="359358"/>
                          </a:xfrm>
                          <a:prstGeom prst="rect">
                            <a:avLst/>
                          </a:prstGeom>
                          <a:noFill/>
                          <a:ln>
                            <a:noFill/>
                          </a:ln>
                        </pic:spPr>
                      </pic:pic>
                    </a:graphicData>
                  </a:graphic>
                </wp:inline>
              </w:drawing>
            </w:r>
          </w:p>
          <w:p w14:paraId="3AA3CB8E" w14:textId="77777777" w:rsidR="00A2168B" w:rsidRDefault="00A2168B" w:rsidP="00A2168B">
            <w:pPr>
              <w:jc w:val="center"/>
            </w:pPr>
          </w:p>
          <w:p w14:paraId="38C4CA9F" w14:textId="77777777" w:rsidR="00A2168B" w:rsidRPr="00324A33" w:rsidRDefault="00A2168B" w:rsidP="00A2168B">
            <w:r w:rsidRPr="00287184">
              <w:rPr>
                <w:noProof/>
                <w:lang w:eastAsia="fr-FR"/>
              </w:rPr>
              <w:drawing>
                <wp:inline distT="0" distB="0" distL="0" distR="0" wp14:anchorId="37CCFB83" wp14:editId="4DD9B212">
                  <wp:extent cx="3571049" cy="1024201"/>
                  <wp:effectExtent l="0" t="0" r="0" b="5080"/>
                  <wp:docPr id="396" name="Image 396" descr="C:\Users\Vierio\Desktop\Picture 2015-03-12 14_08_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ierio\Desktop\Picture 2015-03-12 14_08_39.pn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598177" cy="1031981"/>
                          </a:xfrm>
                          <a:prstGeom prst="rect">
                            <a:avLst/>
                          </a:prstGeom>
                          <a:noFill/>
                          <a:ln>
                            <a:noFill/>
                          </a:ln>
                        </pic:spPr>
                      </pic:pic>
                    </a:graphicData>
                  </a:graphic>
                </wp:inline>
              </w:drawing>
            </w:r>
          </w:p>
        </w:tc>
      </w:tr>
    </w:tbl>
    <w:p w14:paraId="17729AE0" w14:textId="77777777" w:rsidR="00A2168B" w:rsidRDefault="00A2168B" w:rsidP="00A2168B">
      <w:pPr>
        <w:pStyle w:val="Titre2"/>
      </w:pPr>
      <w:bookmarkStart w:id="133" w:name="_Toc441743491"/>
      <w:bookmarkStart w:id="134" w:name="_Toc32479967"/>
      <w:r>
        <w:lastRenderedPageBreak/>
        <w:t>Liste des balises DocX disponibles</w:t>
      </w:r>
      <w:bookmarkEnd w:id="133"/>
      <w:bookmarkEnd w:id="134"/>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7288"/>
      </w:tblGrid>
      <w:tr w:rsidR="00A2168B" w:rsidRPr="00DB6C06" w14:paraId="2C94A7AB" w14:textId="77777777" w:rsidTr="00747216">
        <w:tc>
          <w:tcPr>
            <w:tcW w:w="250" w:type="dxa"/>
          </w:tcPr>
          <w:p w14:paraId="47D76BCB" w14:textId="493DB3AB" w:rsidR="00A2168B" w:rsidRDefault="00A2168B" w:rsidP="00747216">
            <w:pPr>
              <w:rPr>
                <w:color w:val="92D050"/>
                <w:sz w:val="32"/>
                <w:szCs w:val="32"/>
              </w:rPr>
            </w:pPr>
            <w:r>
              <w:fldChar w:fldCharType="begin"/>
            </w:r>
            <w:r>
              <w:instrText xml:space="preserve"> XE "</w:instrText>
            </w:r>
            <w:r w:rsidRPr="00A51F2B">
              <w:instrText>Balises DocX</w:instrText>
            </w:r>
            <w:r>
              <w:instrText xml:space="preserve">" </w:instrText>
            </w:r>
            <w:r>
              <w:fldChar w:fldCharType="end"/>
            </w:r>
            <w:r>
              <w:fldChar w:fldCharType="begin"/>
            </w:r>
            <w:r>
              <w:instrText xml:space="preserve"> XE "</w:instrText>
            </w:r>
            <w:r w:rsidRPr="00A51F2B">
              <w:instrText>Rapport DocX</w:instrText>
            </w:r>
            <w:r>
              <w:instrText xml:space="preserve">" </w:instrText>
            </w:r>
            <w:r>
              <w:fldChar w:fldCharType="end"/>
            </w:r>
            <w:r>
              <w:fldChar w:fldCharType="begin"/>
            </w:r>
            <w:r>
              <w:instrText xml:space="preserve"> XE "</w:instrText>
            </w:r>
            <w:r w:rsidRPr="00A51F2B">
              <w:instrText>Personnaliser le rapport</w:instrText>
            </w:r>
            <w:r>
              <w:instrText xml:space="preserve">" </w:instrText>
            </w:r>
            <w:r>
              <w:fldChar w:fldCharType="end"/>
            </w:r>
          </w:p>
        </w:tc>
        <w:tc>
          <w:tcPr>
            <w:tcW w:w="7288" w:type="dxa"/>
            <w:vAlign w:val="center"/>
          </w:tcPr>
          <w:p w14:paraId="2E4F203E" w14:textId="77777777" w:rsidR="00A2168B" w:rsidRPr="00DB6C06" w:rsidRDefault="00A2168B" w:rsidP="00A2168B">
            <w:pPr>
              <w:rPr>
                <w:i/>
                <w:color w:val="92D050"/>
                <w:sz w:val="28"/>
                <w:szCs w:val="28"/>
              </w:rPr>
            </w:pPr>
            <w:r w:rsidRPr="00EC1198">
              <w:rPr>
                <w:i/>
                <w:color w:val="A5A5A5" w:themeColor="accent3"/>
                <w:sz w:val="28"/>
                <w:szCs w:val="28"/>
              </w:rPr>
              <w:t>Textes</w:t>
            </w:r>
          </w:p>
        </w:tc>
      </w:tr>
      <w:tr w:rsidR="00A2168B" w:rsidRPr="00DB6C06" w14:paraId="395E4358" w14:textId="77777777" w:rsidTr="00747216">
        <w:tc>
          <w:tcPr>
            <w:tcW w:w="250" w:type="dxa"/>
          </w:tcPr>
          <w:p w14:paraId="5DF106FD" w14:textId="77777777" w:rsidR="00A2168B" w:rsidRDefault="00A2168B" w:rsidP="00A2168B">
            <w:pPr>
              <w:rPr>
                <w:noProof/>
                <w:color w:val="92D050"/>
                <w:sz w:val="32"/>
                <w:szCs w:val="32"/>
                <w:lang w:eastAsia="fr-FR"/>
              </w:rPr>
            </w:pPr>
          </w:p>
        </w:tc>
        <w:tc>
          <w:tcPr>
            <w:tcW w:w="7288"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7"/>
              <w:gridCol w:w="4545"/>
            </w:tblGrid>
            <w:tr w:rsidR="00A2168B" w14:paraId="6847D34C" w14:textId="77777777" w:rsidTr="00747216">
              <w:tc>
                <w:tcPr>
                  <w:tcW w:w="1457" w:type="dxa"/>
                </w:tcPr>
                <w:p w14:paraId="02A5F6C6" w14:textId="77777777" w:rsidR="00A2168B" w:rsidRPr="00FC0E6F" w:rsidRDefault="00A2168B" w:rsidP="00A2168B">
                  <w:pPr>
                    <w:rPr>
                      <w:sz w:val="18"/>
                      <w:szCs w:val="18"/>
                    </w:rPr>
                  </w:pPr>
                  <w:r w:rsidRPr="00FC0E6F">
                    <w:rPr>
                      <w:sz w:val="18"/>
                      <w:szCs w:val="18"/>
                    </w:rPr>
                    <w:t>${owner}</w:t>
                  </w:r>
                </w:p>
              </w:tc>
              <w:tc>
                <w:tcPr>
                  <w:tcW w:w="4545" w:type="dxa"/>
                </w:tcPr>
                <w:p w14:paraId="33F8BBC2" w14:textId="77777777" w:rsidR="00A2168B" w:rsidRPr="00FC0E6F" w:rsidRDefault="00A2168B" w:rsidP="00A2168B">
                  <w:pPr>
                    <w:rPr>
                      <w:i/>
                      <w:color w:val="A5A5A5" w:themeColor="accent3"/>
                      <w:sz w:val="18"/>
                      <w:szCs w:val="18"/>
                    </w:rPr>
                  </w:pPr>
                  <w:r w:rsidRPr="00FC0E6F">
                    <w:rPr>
                      <w:i/>
                      <w:color w:val="A5A5A5" w:themeColor="accent3"/>
                      <w:sz w:val="18"/>
                      <w:szCs w:val="18"/>
                    </w:rPr>
                    <w:t>Nom de l’utilisateur</w:t>
                  </w:r>
                </w:p>
              </w:tc>
            </w:tr>
            <w:tr w:rsidR="00A2168B" w14:paraId="703A42EB" w14:textId="77777777" w:rsidTr="00747216">
              <w:tc>
                <w:tcPr>
                  <w:tcW w:w="1457" w:type="dxa"/>
                </w:tcPr>
                <w:p w14:paraId="268208F1" w14:textId="77777777" w:rsidR="00A2168B" w:rsidRPr="00FC0E6F" w:rsidRDefault="00A2168B" w:rsidP="00A2168B">
                  <w:pPr>
                    <w:rPr>
                      <w:sz w:val="18"/>
                      <w:szCs w:val="18"/>
                    </w:rPr>
                  </w:pPr>
                  <w:r w:rsidRPr="00FC0E6F">
                    <w:rPr>
                      <w:sz w:val="18"/>
                      <w:szCs w:val="18"/>
                    </w:rPr>
                    <w:t>${address}</w:t>
                  </w:r>
                </w:p>
              </w:tc>
              <w:tc>
                <w:tcPr>
                  <w:tcW w:w="4545" w:type="dxa"/>
                </w:tcPr>
                <w:p w14:paraId="659DC277" w14:textId="77777777" w:rsidR="00A2168B" w:rsidRPr="00FC0E6F" w:rsidRDefault="00A2168B" w:rsidP="00A2168B">
                  <w:pPr>
                    <w:rPr>
                      <w:i/>
                      <w:color w:val="A5A5A5" w:themeColor="accent3"/>
                      <w:sz w:val="18"/>
                      <w:szCs w:val="18"/>
                    </w:rPr>
                  </w:pPr>
                  <w:r w:rsidRPr="00FC0E6F">
                    <w:rPr>
                      <w:i/>
                      <w:color w:val="A5A5A5" w:themeColor="accent3"/>
                      <w:sz w:val="18"/>
                      <w:szCs w:val="18"/>
                    </w:rPr>
                    <w:t>Adresse de l’utilisateur</w:t>
                  </w:r>
                </w:p>
              </w:tc>
            </w:tr>
            <w:tr w:rsidR="00A2168B" w14:paraId="1B170EC8" w14:textId="77777777" w:rsidTr="00747216">
              <w:tc>
                <w:tcPr>
                  <w:tcW w:w="1457" w:type="dxa"/>
                </w:tcPr>
                <w:p w14:paraId="06261C99" w14:textId="77777777" w:rsidR="00A2168B" w:rsidRPr="00FC0E6F" w:rsidRDefault="00A2168B" w:rsidP="00A2168B">
                  <w:pPr>
                    <w:rPr>
                      <w:sz w:val="18"/>
                      <w:szCs w:val="18"/>
                    </w:rPr>
                  </w:pPr>
                  <w:r w:rsidRPr="00FC0E6F">
                    <w:rPr>
                      <w:sz w:val="18"/>
                      <w:szCs w:val="18"/>
                    </w:rPr>
                    <w:t>${date}</w:t>
                  </w:r>
                </w:p>
              </w:tc>
              <w:tc>
                <w:tcPr>
                  <w:tcW w:w="4545" w:type="dxa"/>
                </w:tcPr>
                <w:p w14:paraId="7F23CA5B" w14:textId="77777777" w:rsidR="00A2168B" w:rsidRPr="00FC0E6F" w:rsidRDefault="00A2168B" w:rsidP="00A2168B">
                  <w:pPr>
                    <w:rPr>
                      <w:i/>
                      <w:color w:val="A5A5A5" w:themeColor="accent3"/>
                      <w:sz w:val="18"/>
                      <w:szCs w:val="18"/>
                    </w:rPr>
                  </w:pPr>
                  <w:r w:rsidRPr="00FC0E6F">
                    <w:rPr>
                      <w:i/>
                      <w:color w:val="A5A5A5" w:themeColor="accent3"/>
                      <w:sz w:val="18"/>
                      <w:szCs w:val="18"/>
                    </w:rPr>
                    <w:t>Date et heure de l’étude</w:t>
                  </w:r>
                </w:p>
              </w:tc>
            </w:tr>
            <w:tr w:rsidR="00A2168B" w14:paraId="535E4B71" w14:textId="77777777" w:rsidTr="00747216">
              <w:tc>
                <w:tcPr>
                  <w:tcW w:w="1457" w:type="dxa"/>
                </w:tcPr>
                <w:p w14:paraId="5E9EBCBC" w14:textId="77777777" w:rsidR="00A2168B" w:rsidRPr="00FC0E6F" w:rsidRDefault="00A2168B" w:rsidP="00A2168B">
                  <w:pPr>
                    <w:rPr>
                      <w:sz w:val="18"/>
                      <w:szCs w:val="18"/>
                    </w:rPr>
                  </w:pPr>
                  <w:r w:rsidRPr="00FC0E6F">
                    <w:rPr>
                      <w:sz w:val="18"/>
                      <w:szCs w:val="18"/>
                    </w:rPr>
                    <w:t>${version}</w:t>
                  </w:r>
                </w:p>
              </w:tc>
              <w:tc>
                <w:tcPr>
                  <w:tcW w:w="4545" w:type="dxa"/>
                </w:tcPr>
                <w:p w14:paraId="0ABB6D57" w14:textId="2241630D" w:rsidR="00A2168B" w:rsidRPr="00FC0E6F" w:rsidRDefault="00A2168B" w:rsidP="00DB4497">
                  <w:pPr>
                    <w:rPr>
                      <w:i/>
                      <w:color w:val="A5A5A5" w:themeColor="accent3"/>
                      <w:sz w:val="18"/>
                      <w:szCs w:val="18"/>
                    </w:rPr>
                  </w:pPr>
                  <w:r w:rsidRPr="00FC0E6F">
                    <w:rPr>
                      <w:i/>
                      <w:color w:val="A5A5A5" w:themeColor="accent3"/>
                      <w:sz w:val="18"/>
                      <w:szCs w:val="18"/>
                    </w:rPr>
                    <w:t>Version de conducteö</w:t>
                  </w:r>
                </w:p>
              </w:tc>
            </w:tr>
            <w:tr w:rsidR="00A2168B" w14:paraId="453FD538" w14:textId="77777777" w:rsidTr="00747216">
              <w:tc>
                <w:tcPr>
                  <w:tcW w:w="1457" w:type="dxa"/>
                </w:tcPr>
                <w:p w14:paraId="638107AA" w14:textId="77777777" w:rsidR="00A2168B" w:rsidRPr="00FC0E6F" w:rsidRDefault="00A2168B" w:rsidP="00A2168B">
                  <w:pPr>
                    <w:rPr>
                      <w:sz w:val="18"/>
                      <w:szCs w:val="18"/>
                    </w:rPr>
                  </w:pPr>
                  <w:r w:rsidRPr="00FC0E6F">
                    <w:rPr>
                      <w:sz w:val="18"/>
                      <w:szCs w:val="18"/>
                    </w:rPr>
                    <w:t>${nodes}</w:t>
                  </w:r>
                </w:p>
              </w:tc>
              <w:tc>
                <w:tcPr>
                  <w:tcW w:w="4545" w:type="dxa"/>
                </w:tcPr>
                <w:p w14:paraId="680FE7E3" w14:textId="77777777" w:rsidR="00A2168B" w:rsidRPr="00FC0E6F" w:rsidRDefault="00A2168B" w:rsidP="00A2168B">
                  <w:pPr>
                    <w:rPr>
                      <w:i/>
                      <w:color w:val="A5A5A5" w:themeColor="accent3"/>
                      <w:sz w:val="18"/>
                      <w:szCs w:val="18"/>
                    </w:rPr>
                  </w:pPr>
                  <w:r w:rsidRPr="00FC0E6F">
                    <w:rPr>
                      <w:i/>
                      <w:color w:val="A5A5A5" w:themeColor="accent3"/>
                      <w:sz w:val="18"/>
                      <w:szCs w:val="18"/>
                    </w:rPr>
                    <w:t>Nombre de nœuds</w:t>
                  </w:r>
                </w:p>
              </w:tc>
            </w:tr>
            <w:tr w:rsidR="00A2168B" w14:paraId="2560EA5E" w14:textId="77777777" w:rsidTr="00747216">
              <w:tc>
                <w:tcPr>
                  <w:tcW w:w="1457" w:type="dxa"/>
                </w:tcPr>
                <w:p w14:paraId="3CE39272" w14:textId="77777777" w:rsidR="00A2168B" w:rsidRPr="00FC0E6F" w:rsidRDefault="00A2168B" w:rsidP="00A2168B">
                  <w:pPr>
                    <w:rPr>
                      <w:sz w:val="18"/>
                      <w:szCs w:val="18"/>
                    </w:rPr>
                  </w:pPr>
                  <w:r w:rsidRPr="00FC0E6F">
                    <w:rPr>
                      <w:sz w:val="18"/>
                      <w:szCs w:val="18"/>
                    </w:rPr>
                    <w:t>${fluxvariation}</w:t>
                  </w:r>
                </w:p>
              </w:tc>
              <w:tc>
                <w:tcPr>
                  <w:tcW w:w="4545" w:type="dxa"/>
                </w:tcPr>
                <w:p w14:paraId="0175F5BC" w14:textId="77777777" w:rsidR="00A2168B" w:rsidRPr="00FC0E6F" w:rsidRDefault="00A2168B" w:rsidP="00A2168B">
                  <w:pPr>
                    <w:rPr>
                      <w:i/>
                      <w:color w:val="A5A5A5" w:themeColor="accent3"/>
                      <w:sz w:val="18"/>
                      <w:szCs w:val="18"/>
                    </w:rPr>
                  </w:pPr>
                  <w:r w:rsidRPr="00FC0E6F">
                    <w:rPr>
                      <w:i/>
                      <w:color w:val="A5A5A5" w:themeColor="accent3"/>
                      <w:sz w:val="18"/>
                      <w:szCs w:val="18"/>
                    </w:rPr>
                    <w:t>Variation des flux (en %)</w:t>
                  </w:r>
                </w:p>
              </w:tc>
            </w:tr>
            <w:tr w:rsidR="00A2168B" w14:paraId="73BFA591" w14:textId="77777777" w:rsidTr="00747216">
              <w:tc>
                <w:tcPr>
                  <w:tcW w:w="1457" w:type="dxa"/>
                </w:tcPr>
                <w:p w14:paraId="120BCD0D" w14:textId="77777777" w:rsidR="00A2168B" w:rsidRPr="00FC0E6F" w:rsidRDefault="00A2168B" w:rsidP="00A2168B">
                  <w:pPr>
                    <w:rPr>
                      <w:sz w:val="18"/>
                      <w:szCs w:val="18"/>
                    </w:rPr>
                  </w:pPr>
                  <w:r w:rsidRPr="00FC0E6F">
                    <w:rPr>
                      <w:sz w:val="18"/>
                      <w:szCs w:val="18"/>
                    </w:rPr>
                    <w:t>${error}</w:t>
                  </w:r>
                </w:p>
              </w:tc>
              <w:tc>
                <w:tcPr>
                  <w:tcW w:w="4545" w:type="dxa"/>
                </w:tcPr>
                <w:p w14:paraId="69C633D7" w14:textId="77777777" w:rsidR="00A2168B" w:rsidRPr="00FC0E6F" w:rsidRDefault="00A2168B" w:rsidP="00A2168B">
                  <w:pPr>
                    <w:rPr>
                      <w:i/>
                      <w:color w:val="A5A5A5" w:themeColor="accent3"/>
                      <w:sz w:val="18"/>
                      <w:szCs w:val="18"/>
                    </w:rPr>
                  </w:pPr>
                  <w:r w:rsidRPr="00FC0E6F">
                    <w:rPr>
                      <w:i/>
                      <w:color w:val="A5A5A5" w:themeColor="accent3"/>
                      <w:sz w:val="18"/>
                      <w:szCs w:val="18"/>
                    </w:rPr>
                    <w:t>Somme des flux / Flux total</w:t>
                  </w:r>
                </w:p>
              </w:tc>
            </w:tr>
            <w:tr w:rsidR="00A2168B" w14:paraId="6475DD8C" w14:textId="77777777" w:rsidTr="00747216">
              <w:tc>
                <w:tcPr>
                  <w:tcW w:w="1457" w:type="dxa"/>
                </w:tcPr>
                <w:p w14:paraId="1A3FA7C2" w14:textId="77777777" w:rsidR="00A2168B" w:rsidRPr="00FC0E6F" w:rsidRDefault="00A2168B" w:rsidP="00A2168B">
                  <w:pPr>
                    <w:rPr>
                      <w:sz w:val="18"/>
                      <w:szCs w:val="18"/>
                    </w:rPr>
                  </w:pPr>
                  <w:r w:rsidRPr="00FC0E6F">
                    <w:rPr>
                      <w:sz w:val="18"/>
                      <w:szCs w:val="18"/>
                    </w:rPr>
                    <w:t>${flux2d}</w:t>
                  </w:r>
                </w:p>
              </w:tc>
              <w:tc>
                <w:tcPr>
                  <w:tcW w:w="4545" w:type="dxa"/>
                </w:tcPr>
                <w:p w14:paraId="17138F87" w14:textId="77777777" w:rsidR="00A2168B" w:rsidRPr="00FC0E6F" w:rsidRDefault="00A2168B" w:rsidP="00A2168B">
                  <w:pPr>
                    <w:rPr>
                      <w:i/>
                      <w:color w:val="A5A5A5" w:themeColor="accent3"/>
                      <w:sz w:val="18"/>
                      <w:szCs w:val="18"/>
                    </w:rPr>
                  </w:pPr>
                  <w:r w:rsidRPr="00FC0E6F">
                    <w:rPr>
                      <w:i/>
                      <w:color w:val="A5A5A5" w:themeColor="accent3"/>
                      <w:sz w:val="18"/>
                      <w:szCs w:val="18"/>
                    </w:rPr>
                    <w:t xml:space="preserve">Flux </w:t>
                  </w:r>
                  <w:r>
                    <w:rPr>
                      <w:i/>
                      <w:color w:val="A5A5A5" w:themeColor="accent3"/>
                      <w:sz w:val="18"/>
                      <w:szCs w:val="18"/>
                    </w:rPr>
                    <w:t>avec pont thermique (en W/m)</w:t>
                  </w:r>
                </w:p>
              </w:tc>
            </w:tr>
            <w:tr w:rsidR="00A2168B" w14:paraId="527CF073" w14:textId="77777777" w:rsidTr="00747216">
              <w:tc>
                <w:tcPr>
                  <w:tcW w:w="1457" w:type="dxa"/>
                </w:tcPr>
                <w:p w14:paraId="18C123D8" w14:textId="77777777" w:rsidR="00A2168B" w:rsidRPr="00FC0E6F" w:rsidRDefault="00A2168B" w:rsidP="00A2168B">
                  <w:pPr>
                    <w:rPr>
                      <w:sz w:val="18"/>
                      <w:szCs w:val="18"/>
                    </w:rPr>
                  </w:pPr>
                  <w:r w:rsidRPr="00FC0E6F">
                    <w:rPr>
                      <w:sz w:val="18"/>
                      <w:szCs w:val="18"/>
                    </w:rPr>
                    <w:t>${flux1d}</w:t>
                  </w:r>
                </w:p>
              </w:tc>
              <w:tc>
                <w:tcPr>
                  <w:tcW w:w="4545" w:type="dxa"/>
                </w:tcPr>
                <w:p w14:paraId="4488E318" w14:textId="77777777" w:rsidR="00A2168B" w:rsidRPr="00FC0E6F" w:rsidRDefault="00A2168B" w:rsidP="00A2168B">
                  <w:pPr>
                    <w:rPr>
                      <w:i/>
                      <w:color w:val="A5A5A5" w:themeColor="accent3"/>
                      <w:sz w:val="18"/>
                      <w:szCs w:val="18"/>
                    </w:rPr>
                  </w:pPr>
                  <w:r>
                    <w:rPr>
                      <w:i/>
                      <w:color w:val="A5A5A5" w:themeColor="accent3"/>
                      <w:sz w:val="18"/>
                      <w:szCs w:val="18"/>
                    </w:rPr>
                    <w:t>Flux sans pont thermique (en W/m)</w:t>
                  </w:r>
                </w:p>
              </w:tc>
            </w:tr>
            <w:tr w:rsidR="00A2168B" w14:paraId="6D5F560C" w14:textId="77777777" w:rsidTr="00747216">
              <w:tc>
                <w:tcPr>
                  <w:tcW w:w="1457" w:type="dxa"/>
                </w:tcPr>
                <w:p w14:paraId="1E2158BA" w14:textId="77777777" w:rsidR="00A2168B" w:rsidRPr="00FC0E6F" w:rsidRDefault="00A2168B" w:rsidP="00A2168B">
                  <w:pPr>
                    <w:rPr>
                      <w:sz w:val="18"/>
                      <w:szCs w:val="18"/>
                    </w:rPr>
                  </w:pPr>
                  <w:r w:rsidRPr="00FC0E6F">
                    <w:rPr>
                      <w:sz w:val="18"/>
                      <w:szCs w:val="18"/>
                    </w:rPr>
                    <w:t>${psi}</w:t>
                  </w:r>
                </w:p>
              </w:tc>
              <w:tc>
                <w:tcPr>
                  <w:tcW w:w="4545" w:type="dxa"/>
                </w:tcPr>
                <w:p w14:paraId="00558F19" w14:textId="77777777" w:rsidR="00A2168B" w:rsidRPr="00FC0E6F" w:rsidRDefault="00A2168B" w:rsidP="00A2168B">
                  <w:pPr>
                    <w:rPr>
                      <w:i/>
                      <w:color w:val="A5A5A5" w:themeColor="accent3"/>
                      <w:sz w:val="18"/>
                      <w:szCs w:val="18"/>
                    </w:rPr>
                  </w:pPr>
                  <w:r>
                    <w:rPr>
                      <w:i/>
                      <w:color w:val="A5A5A5" w:themeColor="accent3"/>
                      <w:sz w:val="18"/>
                      <w:szCs w:val="18"/>
                    </w:rPr>
                    <w:t>Coefficient ψ (en W/(m.°C))</w:t>
                  </w:r>
                </w:p>
              </w:tc>
            </w:tr>
            <w:tr w:rsidR="00A2168B" w14:paraId="40B4DC89" w14:textId="77777777" w:rsidTr="00747216">
              <w:tc>
                <w:tcPr>
                  <w:tcW w:w="1457" w:type="dxa"/>
                </w:tcPr>
                <w:p w14:paraId="7D74EB64" w14:textId="77777777" w:rsidR="00A2168B" w:rsidRPr="00FC0E6F" w:rsidRDefault="00A2168B" w:rsidP="00A2168B">
                  <w:pPr>
                    <w:rPr>
                      <w:sz w:val="18"/>
                      <w:szCs w:val="18"/>
                    </w:rPr>
                  </w:pPr>
                  <w:r w:rsidRPr="005335FB">
                    <w:rPr>
                      <w:sz w:val="18"/>
                      <w:szCs w:val="18"/>
                    </w:rPr>
                    <w:t>${psi_1_2}</w:t>
                  </w:r>
                </w:p>
              </w:tc>
              <w:tc>
                <w:tcPr>
                  <w:tcW w:w="4545" w:type="dxa"/>
                </w:tcPr>
                <w:p w14:paraId="09774C40"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12</w:t>
                  </w:r>
                  <w:r>
                    <w:rPr>
                      <w:i/>
                      <w:color w:val="A5A5A5" w:themeColor="accent3"/>
                      <w:sz w:val="18"/>
                      <w:szCs w:val="18"/>
                    </w:rPr>
                    <w:t xml:space="preserve"> (en W/(m.°C))</w:t>
                  </w:r>
                </w:p>
              </w:tc>
            </w:tr>
            <w:tr w:rsidR="00A2168B" w14:paraId="10BA71BC" w14:textId="77777777" w:rsidTr="00747216">
              <w:tc>
                <w:tcPr>
                  <w:tcW w:w="1457" w:type="dxa"/>
                </w:tcPr>
                <w:p w14:paraId="757D50D4" w14:textId="77777777" w:rsidR="00A2168B" w:rsidRPr="005335FB" w:rsidRDefault="00A2168B" w:rsidP="00A2168B">
                  <w:pPr>
                    <w:rPr>
                      <w:sz w:val="18"/>
                      <w:szCs w:val="18"/>
                    </w:rPr>
                  </w:pPr>
                  <w:r w:rsidRPr="005335FB">
                    <w:rPr>
                      <w:sz w:val="18"/>
                      <w:szCs w:val="18"/>
                    </w:rPr>
                    <w:t>${psi_1_3}</w:t>
                  </w:r>
                </w:p>
              </w:tc>
              <w:tc>
                <w:tcPr>
                  <w:tcW w:w="4545" w:type="dxa"/>
                </w:tcPr>
                <w:p w14:paraId="6392C5C8"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1</w:t>
                  </w:r>
                  <w:r>
                    <w:rPr>
                      <w:i/>
                      <w:color w:val="A5A5A5" w:themeColor="accent3"/>
                      <w:sz w:val="18"/>
                      <w:szCs w:val="18"/>
                      <w:vertAlign w:val="subscript"/>
                    </w:rPr>
                    <w:t>3</w:t>
                  </w:r>
                  <w:r>
                    <w:rPr>
                      <w:i/>
                      <w:color w:val="A5A5A5" w:themeColor="accent3"/>
                      <w:sz w:val="18"/>
                      <w:szCs w:val="18"/>
                    </w:rPr>
                    <w:t xml:space="preserve"> (en W/(m.°C))</w:t>
                  </w:r>
                </w:p>
              </w:tc>
            </w:tr>
            <w:tr w:rsidR="00A2168B" w14:paraId="2FDCEB9C" w14:textId="77777777" w:rsidTr="00747216">
              <w:tc>
                <w:tcPr>
                  <w:tcW w:w="1457" w:type="dxa"/>
                </w:tcPr>
                <w:p w14:paraId="5BA9F83C" w14:textId="77777777" w:rsidR="00A2168B" w:rsidRPr="005335FB" w:rsidRDefault="00A2168B" w:rsidP="00A2168B">
                  <w:pPr>
                    <w:rPr>
                      <w:sz w:val="18"/>
                      <w:szCs w:val="18"/>
                    </w:rPr>
                  </w:pPr>
                  <w:r w:rsidRPr="005335FB">
                    <w:rPr>
                      <w:sz w:val="18"/>
                      <w:szCs w:val="18"/>
                    </w:rPr>
                    <w:t>${psi_1_4}</w:t>
                  </w:r>
                </w:p>
              </w:tc>
              <w:tc>
                <w:tcPr>
                  <w:tcW w:w="4545" w:type="dxa"/>
                </w:tcPr>
                <w:p w14:paraId="22A505D1"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1</w:t>
                  </w:r>
                  <w:r>
                    <w:rPr>
                      <w:i/>
                      <w:color w:val="A5A5A5" w:themeColor="accent3"/>
                      <w:sz w:val="18"/>
                      <w:szCs w:val="18"/>
                      <w:vertAlign w:val="subscript"/>
                    </w:rPr>
                    <w:t>4</w:t>
                  </w:r>
                  <w:r>
                    <w:rPr>
                      <w:i/>
                      <w:color w:val="A5A5A5" w:themeColor="accent3"/>
                      <w:sz w:val="18"/>
                      <w:szCs w:val="18"/>
                    </w:rPr>
                    <w:t xml:space="preserve"> (en W/(m.°C))</w:t>
                  </w:r>
                </w:p>
              </w:tc>
            </w:tr>
            <w:tr w:rsidR="00A2168B" w14:paraId="7D3F8CFE" w14:textId="77777777" w:rsidTr="00747216">
              <w:tc>
                <w:tcPr>
                  <w:tcW w:w="1457" w:type="dxa"/>
                </w:tcPr>
                <w:p w14:paraId="49477A7E" w14:textId="77777777" w:rsidR="00A2168B" w:rsidRPr="005335FB" w:rsidRDefault="00A2168B" w:rsidP="00A2168B">
                  <w:pPr>
                    <w:rPr>
                      <w:sz w:val="18"/>
                      <w:szCs w:val="18"/>
                    </w:rPr>
                  </w:pPr>
                  <w:r w:rsidRPr="005335FB">
                    <w:rPr>
                      <w:sz w:val="18"/>
                      <w:szCs w:val="18"/>
                    </w:rPr>
                    <w:t>${psi_2_3}</w:t>
                  </w:r>
                </w:p>
              </w:tc>
              <w:tc>
                <w:tcPr>
                  <w:tcW w:w="4545" w:type="dxa"/>
                </w:tcPr>
                <w:p w14:paraId="5632FDCD"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2</w:t>
                  </w:r>
                  <w:r>
                    <w:rPr>
                      <w:i/>
                      <w:color w:val="A5A5A5" w:themeColor="accent3"/>
                      <w:sz w:val="18"/>
                      <w:szCs w:val="18"/>
                      <w:vertAlign w:val="subscript"/>
                    </w:rPr>
                    <w:t>3</w:t>
                  </w:r>
                  <w:r>
                    <w:rPr>
                      <w:i/>
                      <w:color w:val="A5A5A5" w:themeColor="accent3"/>
                      <w:sz w:val="18"/>
                      <w:szCs w:val="18"/>
                    </w:rPr>
                    <w:t xml:space="preserve"> (en W/(m.°C))</w:t>
                  </w:r>
                </w:p>
              </w:tc>
            </w:tr>
            <w:tr w:rsidR="00A2168B" w14:paraId="4E10D3C2" w14:textId="77777777" w:rsidTr="00747216">
              <w:tc>
                <w:tcPr>
                  <w:tcW w:w="1457" w:type="dxa"/>
                </w:tcPr>
                <w:p w14:paraId="0A10DF38" w14:textId="77777777" w:rsidR="00A2168B" w:rsidRPr="005335FB" w:rsidRDefault="00A2168B" w:rsidP="00A2168B">
                  <w:pPr>
                    <w:rPr>
                      <w:sz w:val="18"/>
                      <w:szCs w:val="18"/>
                    </w:rPr>
                  </w:pPr>
                  <w:r w:rsidRPr="005335FB">
                    <w:rPr>
                      <w:sz w:val="18"/>
                      <w:szCs w:val="18"/>
                    </w:rPr>
                    <w:t>${psi_2_4}</w:t>
                  </w:r>
                </w:p>
              </w:tc>
              <w:tc>
                <w:tcPr>
                  <w:tcW w:w="4545" w:type="dxa"/>
                </w:tcPr>
                <w:p w14:paraId="44500D08"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2</w:t>
                  </w:r>
                  <w:r>
                    <w:rPr>
                      <w:i/>
                      <w:color w:val="A5A5A5" w:themeColor="accent3"/>
                      <w:sz w:val="18"/>
                      <w:szCs w:val="18"/>
                      <w:vertAlign w:val="subscript"/>
                    </w:rPr>
                    <w:t>4</w:t>
                  </w:r>
                  <w:r>
                    <w:rPr>
                      <w:i/>
                      <w:color w:val="A5A5A5" w:themeColor="accent3"/>
                      <w:sz w:val="18"/>
                      <w:szCs w:val="18"/>
                    </w:rPr>
                    <w:t xml:space="preserve"> (en W/(m.°C))</w:t>
                  </w:r>
                </w:p>
              </w:tc>
            </w:tr>
            <w:tr w:rsidR="00A2168B" w14:paraId="5029E63F" w14:textId="77777777" w:rsidTr="00747216">
              <w:tc>
                <w:tcPr>
                  <w:tcW w:w="1457" w:type="dxa"/>
                </w:tcPr>
                <w:p w14:paraId="769889DF" w14:textId="77777777" w:rsidR="00A2168B" w:rsidRPr="005335FB" w:rsidRDefault="00A2168B" w:rsidP="00A2168B">
                  <w:pPr>
                    <w:rPr>
                      <w:sz w:val="18"/>
                      <w:szCs w:val="18"/>
                    </w:rPr>
                  </w:pPr>
                  <w:r w:rsidRPr="005335FB">
                    <w:rPr>
                      <w:sz w:val="18"/>
                      <w:szCs w:val="18"/>
                    </w:rPr>
                    <w:t>${psi_3_4}</w:t>
                  </w:r>
                </w:p>
              </w:tc>
              <w:tc>
                <w:tcPr>
                  <w:tcW w:w="4545" w:type="dxa"/>
                </w:tcPr>
                <w:p w14:paraId="54EE2C64" w14:textId="77777777" w:rsidR="00A2168B" w:rsidRDefault="00A2168B" w:rsidP="00A2168B">
                  <w:pPr>
                    <w:rPr>
                      <w:i/>
                      <w:color w:val="A5A5A5" w:themeColor="accent3"/>
                      <w:sz w:val="18"/>
                      <w:szCs w:val="18"/>
                    </w:rPr>
                  </w:pPr>
                  <w:r>
                    <w:rPr>
                      <w:i/>
                      <w:color w:val="A5A5A5" w:themeColor="accent3"/>
                      <w:sz w:val="18"/>
                      <w:szCs w:val="18"/>
                    </w:rPr>
                    <w:t>Coefficient ψ</w:t>
                  </w:r>
                  <w:r>
                    <w:rPr>
                      <w:i/>
                      <w:color w:val="A5A5A5" w:themeColor="accent3"/>
                      <w:sz w:val="18"/>
                      <w:szCs w:val="18"/>
                      <w:vertAlign w:val="subscript"/>
                    </w:rPr>
                    <w:t>34</w:t>
                  </w:r>
                  <w:r>
                    <w:rPr>
                      <w:i/>
                      <w:color w:val="A5A5A5" w:themeColor="accent3"/>
                      <w:sz w:val="18"/>
                      <w:szCs w:val="18"/>
                    </w:rPr>
                    <w:t xml:space="preserve"> (en W/(m.°C))</w:t>
                  </w:r>
                </w:p>
              </w:tc>
            </w:tr>
            <w:tr w:rsidR="00A2168B" w14:paraId="4484E4DB" w14:textId="77777777" w:rsidTr="00747216">
              <w:tc>
                <w:tcPr>
                  <w:tcW w:w="1457" w:type="dxa"/>
                </w:tcPr>
                <w:p w14:paraId="7272EAA1" w14:textId="77777777" w:rsidR="00A2168B" w:rsidRPr="00FC0E6F" w:rsidRDefault="00A2168B" w:rsidP="00A2168B">
                  <w:pPr>
                    <w:rPr>
                      <w:sz w:val="18"/>
                      <w:szCs w:val="18"/>
                    </w:rPr>
                  </w:pPr>
                  <w:r w:rsidRPr="005335FB">
                    <w:rPr>
                      <w:sz w:val="18"/>
                      <w:szCs w:val="18"/>
                    </w:rPr>
                    <w:t>${psi_1}</w:t>
                  </w:r>
                </w:p>
              </w:tc>
              <w:tc>
                <w:tcPr>
                  <w:tcW w:w="4545" w:type="dxa"/>
                </w:tcPr>
                <w:p w14:paraId="3DA02A55" w14:textId="77777777" w:rsidR="00A2168B" w:rsidRDefault="00A2168B" w:rsidP="00A2168B">
                  <w:pPr>
                    <w:rPr>
                      <w:i/>
                      <w:color w:val="A5A5A5" w:themeColor="accent3"/>
                      <w:sz w:val="18"/>
                      <w:szCs w:val="18"/>
                    </w:rPr>
                  </w:pPr>
                  <w:r>
                    <w:rPr>
                      <w:i/>
                      <w:color w:val="A5A5A5" w:themeColor="accent3"/>
                      <w:sz w:val="18"/>
                      <w:szCs w:val="18"/>
                    </w:rPr>
                    <w:t>Coefficient ψ</w:t>
                  </w:r>
                  <w:r w:rsidRPr="005335FB">
                    <w:rPr>
                      <w:i/>
                      <w:color w:val="A5A5A5" w:themeColor="accent3"/>
                      <w:sz w:val="18"/>
                      <w:szCs w:val="18"/>
                      <w:vertAlign w:val="subscript"/>
                    </w:rPr>
                    <w:t>1</w:t>
                  </w:r>
                  <w:r>
                    <w:rPr>
                      <w:i/>
                      <w:color w:val="A5A5A5" w:themeColor="accent3"/>
                      <w:sz w:val="18"/>
                      <w:szCs w:val="18"/>
                    </w:rPr>
                    <w:t xml:space="preserve"> (en W/(m.°C))</w:t>
                  </w:r>
                </w:p>
              </w:tc>
            </w:tr>
            <w:tr w:rsidR="00A2168B" w14:paraId="4C07F80B" w14:textId="77777777" w:rsidTr="00747216">
              <w:tc>
                <w:tcPr>
                  <w:tcW w:w="1457" w:type="dxa"/>
                </w:tcPr>
                <w:p w14:paraId="394C8791" w14:textId="77777777" w:rsidR="00A2168B" w:rsidRPr="005335FB" w:rsidRDefault="00A2168B" w:rsidP="00A2168B">
                  <w:pPr>
                    <w:rPr>
                      <w:sz w:val="18"/>
                      <w:szCs w:val="18"/>
                    </w:rPr>
                  </w:pPr>
                  <w:r w:rsidRPr="005335FB">
                    <w:rPr>
                      <w:sz w:val="18"/>
                      <w:szCs w:val="18"/>
                    </w:rPr>
                    <w:t>${psi_</w:t>
                  </w:r>
                  <w:r>
                    <w:rPr>
                      <w:sz w:val="18"/>
                      <w:szCs w:val="18"/>
                    </w:rPr>
                    <w:t>2</w:t>
                  </w:r>
                  <w:r w:rsidRPr="005335FB">
                    <w:rPr>
                      <w:sz w:val="18"/>
                      <w:szCs w:val="18"/>
                    </w:rPr>
                    <w:t>}</w:t>
                  </w:r>
                </w:p>
              </w:tc>
              <w:tc>
                <w:tcPr>
                  <w:tcW w:w="4545" w:type="dxa"/>
                </w:tcPr>
                <w:p w14:paraId="47F98FA1" w14:textId="77777777" w:rsidR="00A2168B" w:rsidRDefault="00A2168B" w:rsidP="00A2168B">
                  <w:pPr>
                    <w:rPr>
                      <w:i/>
                      <w:color w:val="A5A5A5" w:themeColor="accent3"/>
                      <w:sz w:val="18"/>
                      <w:szCs w:val="18"/>
                    </w:rPr>
                  </w:pPr>
                  <w:r>
                    <w:rPr>
                      <w:i/>
                      <w:color w:val="A5A5A5" w:themeColor="accent3"/>
                      <w:sz w:val="18"/>
                      <w:szCs w:val="18"/>
                    </w:rPr>
                    <w:t>Coefficient ψ</w:t>
                  </w:r>
                  <w:r>
                    <w:rPr>
                      <w:i/>
                      <w:color w:val="A5A5A5" w:themeColor="accent3"/>
                      <w:sz w:val="18"/>
                      <w:szCs w:val="18"/>
                      <w:vertAlign w:val="subscript"/>
                    </w:rPr>
                    <w:t>2</w:t>
                  </w:r>
                  <w:r>
                    <w:rPr>
                      <w:i/>
                      <w:color w:val="A5A5A5" w:themeColor="accent3"/>
                      <w:sz w:val="18"/>
                      <w:szCs w:val="18"/>
                    </w:rPr>
                    <w:t xml:space="preserve"> (en W/(m.°C))</w:t>
                  </w:r>
                </w:p>
              </w:tc>
            </w:tr>
            <w:tr w:rsidR="00A2168B" w14:paraId="679B4B3C" w14:textId="77777777" w:rsidTr="00747216">
              <w:tc>
                <w:tcPr>
                  <w:tcW w:w="1457" w:type="dxa"/>
                </w:tcPr>
                <w:p w14:paraId="68C38EB1" w14:textId="77777777" w:rsidR="00A2168B" w:rsidRPr="005335FB" w:rsidRDefault="00A2168B" w:rsidP="00A2168B">
                  <w:pPr>
                    <w:rPr>
                      <w:sz w:val="18"/>
                      <w:szCs w:val="18"/>
                    </w:rPr>
                  </w:pPr>
                  <w:r w:rsidRPr="005335FB">
                    <w:rPr>
                      <w:sz w:val="18"/>
                      <w:szCs w:val="18"/>
                    </w:rPr>
                    <w:t>${psi_</w:t>
                  </w:r>
                  <w:r>
                    <w:rPr>
                      <w:sz w:val="18"/>
                      <w:szCs w:val="18"/>
                    </w:rPr>
                    <w:t>3</w:t>
                  </w:r>
                  <w:r w:rsidRPr="005335FB">
                    <w:rPr>
                      <w:sz w:val="18"/>
                      <w:szCs w:val="18"/>
                    </w:rPr>
                    <w:t>}</w:t>
                  </w:r>
                </w:p>
              </w:tc>
              <w:tc>
                <w:tcPr>
                  <w:tcW w:w="4545" w:type="dxa"/>
                </w:tcPr>
                <w:p w14:paraId="31460E31" w14:textId="77777777" w:rsidR="00A2168B" w:rsidRDefault="00A2168B" w:rsidP="00A2168B">
                  <w:pPr>
                    <w:rPr>
                      <w:i/>
                      <w:color w:val="A5A5A5" w:themeColor="accent3"/>
                      <w:sz w:val="18"/>
                      <w:szCs w:val="18"/>
                    </w:rPr>
                  </w:pPr>
                  <w:r>
                    <w:rPr>
                      <w:i/>
                      <w:color w:val="A5A5A5" w:themeColor="accent3"/>
                      <w:sz w:val="18"/>
                      <w:szCs w:val="18"/>
                    </w:rPr>
                    <w:t>Coefficient ψ</w:t>
                  </w:r>
                  <w:r>
                    <w:rPr>
                      <w:i/>
                      <w:color w:val="A5A5A5" w:themeColor="accent3"/>
                      <w:sz w:val="18"/>
                      <w:szCs w:val="18"/>
                      <w:vertAlign w:val="subscript"/>
                    </w:rPr>
                    <w:t>3</w:t>
                  </w:r>
                  <w:r>
                    <w:rPr>
                      <w:i/>
                      <w:color w:val="A5A5A5" w:themeColor="accent3"/>
                      <w:sz w:val="18"/>
                      <w:szCs w:val="18"/>
                    </w:rPr>
                    <w:t xml:space="preserve"> (en W/(m.°C))</w:t>
                  </w:r>
                </w:p>
              </w:tc>
            </w:tr>
            <w:tr w:rsidR="00A2168B" w14:paraId="06A8CB8A" w14:textId="77777777" w:rsidTr="00747216">
              <w:tc>
                <w:tcPr>
                  <w:tcW w:w="1457" w:type="dxa"/>
                </w:tcPr>
                <w:p w14:paraId="4BA22A0B" w14:textId="77777777" w:rsidR="00A2168B" w:rsidRPr="005335FB" w:rsidRDefault="00A2168B" w:rsidP="00A2168B">
                  <w:pPr>
                    <w:rPr>
                      <w:sz w:val="18"/>
                      <w:szCs w:val="18"/>
                    </w:rPr>
                  </w:pPr>
                  <w:r w:rsidRPr="005335FB">
                    <w:rPr>
                      <w:sz w:val="18"/>
                      <w:szCs w:val="18"/>
                    </w:rPr>
                    <w:t>${psi_</w:t>
                  </w:r>
                  <w:r>
                    <w:rPr>
                      <w:sz w:val="18"/>
                      <w:szCs w:val="18"/>
                    </w:rPr>
                    <w:t>4</w:t>
                  </w:r>
                  <w:r w:rsidRPr="005335FB">
                    <w:rPr>
                      <w:sz w:val="18"/>
                      <w:szCs w:val="18"/>
                    </w:rPr>
                    <w:t>}</w:t>
                  </w:r>
                </w:p>
              </w:tc>
              <w:tc>
                <w:tcPr>
                  <w:tcW w:w="4545" w:type="dxa"/>
                </w:tcPr>
                <w:p w14:paraId="48286F21" w14:textId="77777777" w:rsidR="00A2168B" w:rsidRDefault="00A2168B" w:rsidP="00A2168B">
                  <w:pPr>
                    <w:rPr>
                      <w:i/>
                      <w:color w:val="A5A5A5" w:themeColor="accent3"/>
                      <w:sz w:val="18"/>
                      <w:szCs w:val="18"/>
                    </w:rPr>
                  </w:pPr>
                  <w:r>
                    <w:rPr>
                      <w:i/>
                      <w:color w:val="A5A5A5" w:themeColor="accent3"/>
                      <w:sz w:val="18"/>
                      <w:szCs w:val="18"/>
                    </w:rPr>
                    <w:t>Coefficient ψ</w:t>
                  </w:r>
                  <w:r>
                    <w:rPr>
                      <w:i/>
                      <w:color w:val="A5A5A5" w:themeColor="accent3"/>
                      <w:sz w:val="18"/>
                      <w:szCs w:val="18"/>
                      <w:vertAlign w:val="subscript"/>
                    </w:rPr>
                    <w:t>4</w:t>
                  </w:r>
                  <w:r>
                    <w:rPr>
                      <w:i/>
                      <w:color w:val="A5A5A5" w:themeColor="accent3"/>
                      <w:sz w:val="18"/>
                      <w:szCs w:val="18"/>
                    </w:rPr>
                    <w:t xml:space="preserve"> (en W/(m.°C))</w:t>
                  </w:r>
                </w:p>
                <w:p w14:paraId="2733BB65" w14:textId="77777777" w:rsidR="00747216" w:rsidRDefault="00747216" w:rsidP="00A2168B">
                  <w:pPr>
                    <w:rPr>
                      <w:i/>
                      <w:color w:val="A5A5A5" w:themeColor="accent3"/>
                      <w:sz w:val="18"/>
                      <w:szCs w:val="18"/>
                    </w:rPr>
                  </w:pPr>
                </w:p>
              </w:tc>
            </w:tr>
          </w:tbl>
          <w:p w14:paraId="1495294E" w14:textId="77777777" w:rsidR="00A2168B" w:rsidRPr="00DB6C06" w:rsidRDefault="00A2168B" w:rsidP="00A2168B">
            <w:pPr>
              <w:rPr>
                <w:i/>
                <w:color w:val="92D050"/>
                <w:sz w:val="28"/>
                <w:szCs w:val="28"/>
              </w:rPr>
            </w:pPr>
          </w:p>
        </w:tc>
      </w:tr>
      <w:tr w:rsidR="00A2168B" w:rsidRPr="00DB6C06" w14:paraId="709448DC" w14:textId="77777777" w:rsidTr="00747216">
        <w:tc>
          <w:tcPr>
            <w:tcW w:w="250" w:type="dxa"/>
          </w:tcPr>
          <w:p w14:paraId="704A4EAC" w14:textId="61D31D1C" w:rsidR="00A2168B" w:rsidRDefault="00A2168B" w:rsidP="00A2168B">
            <w:pPr>
              <w:jc w:val="center"/>
              <w:rPr>
                <w:color w:val="92D050"/>
                <w:sz w:val="32"/>
                <w:szCs w:val="32"/>
              </w:rPr>
            </w:pPr>
          </w:p>
        </w:tc>
        <w:tc>
          <w:tcPr>
            <w:tcW w:w="7288" w:type="dxa"/>
            <w:vAlign w:val="center"/>
          </w:tcPr>
          <w:p w14:paraId="6DB9162A" w14:textId="77777777" w:rsidR="00A2168B" w:rsidRPr="00DB6C06" w:rsidRDefault="00A2168B" w:rsidP="00A2168B">
            <w:pPr>
              <w:rPr>
                <w:i/>
                <w:color w:val="92D050"/>
                <w:sz w:val="28"/>
                <w:szCs w:val="28"/>
              </w:rPr>
            </w:pPr>
            <w:r w:rsidRPr="00EC1198">
              <w:rPr>
                <w:i/>
                <w:color w:val="A5A5A5" w:themeColor="accent3"/>
                <w:sz w:val="28"/>
                <w:szCs w:val="28"/>
              </w:rPr>
              <w:t>Images</w:t>
            </w:r>
          </w:p>
        </w:tc>
      </w:tr>
      <w:tr w:rsidR="00A2168B" w:rsidRPr="00DB6C06" w14:paraId="352A3A41" w14:textId="77777777" w:rsidTr="00747216">
        <w:tc>
          <w:tcPr>
            <w:tcW w:w="250" w:type="dxa"/>
          </w:tcPr>
          <w:p w14:paraId="03BC06A7" w14:textId="77777777" w:rsidR="00A2168B" w:rsidRDefault="00A2168B" w:rsidP="00A2168B">
            <w:pPr>
              <w:rPr>
                <w:noProof/>
                <w:color w:val="92D050"/>
                <w:sz w:val="32"/>
                <w:szCs w:val="32"/>
                <w:lang w:eastAsia="fr-FR"/>
              </w:rPr>
            </w:pPr>
          </w:p>
        </w:tc>
        <w:tc>
          <w:tcPr>
            <w:tcW w:w="7288" w:type="dxa"/>
          </w:tcPr>
          <w:tbl>
            <w:tblPr>
              <w:tblStyle w:val="Grilledutableau"/>
              <w:tblW w:w="6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9"/>
              <w:gridCol w:w="2912"/>
            </w:tblGrid>
            <w:tr w:rsidR="00A2168B" w14:paraId="693EC12C" w14:textId="77777777" w:rsidTr="00747216">
              <w:tc>
                <w:tcPr>
                  <w:tcW w:w="3089" w:type="dxa"/>
                </w:tcPr>
                <w:p w14:paraId="5F57E957" w14:textId="77777777" w:rsidR="00A2168B" w:rsidRPr="00FC0E6F" w:rsidRDefault="00A2168B" w:rsidP="00A2168B">
                  <w:pPr>
                    <w:rPr>
                      <w:sz w:val="18"/>
                      <w:szCs w:val="18"/>
                    </w:rPr>
                  </w:pPr>
                  <w:r w:rsidRPr="00FC0E6F">
                    <w:rPr>
                      <w:sz w:val="18"/>
                      <w:szCs w:val="18"/>
                    </w:rPr>
                    <w:t>${conducteo_material_legend}</w:t>
                  </w:r>
                </w:p>
              </w:tc>
              <w:tc>
                <w:tcPr>
                  <w:tcW w:w="2912" w:type="dxa"/>
                </w:tcPr>
                <w:p w14:paraId="4A9FA30B" w14:textId="77777777" w:rsidR="00A2168B" w:rsidRPr="00FC0E6F" w:rsidRDefault="00A2168B" w:rsidP="00A2168B">
                  <w:pPr>
                    <w:rPr>
                      <w:i/>
                      <w:color w:val="A5A5A5" w:themeColor="accent3"/>
                      <w:sz w:val="18"/>
                      <w:szCs w:val="18"/>
                    </w:rPr>
                  </w:pPr>
                  <w:r w:rsidRPr="00FC0E6F">
                    <w:rPr>
                      <w:i/>
                      <w:color w:val="A5A5A5" w:themeColor="accent3"/>
                      <w:sz w:val="18"/>
                      <w:szCs w:val="18"/>
                    </w:rPr>
                    <w:t>Liste des matériaux</w:t>
                  </w:r>
                </w:p>
              </w:tc>
            </w:tr>
            <w:tr w:rsidR="00A2168B" w14:paraId="64C339C2" w14:textId="77777777" w:rsidTr="00747216">
              <w:tc>
                <w:tcPr>
                  <w:tcW w:w="3089" w:type="dxa"/>
                </w:tcPr>
                <w:p w14:paraId="2785AF92" w14:textId="77777777" w:rsidR="00A2168B" w:rsidRPr="00FC0E6F" w:rsidRDefault="00A2168B" w:rsidP="00A2168B">
                  <w:pPr>
                    <w:rPr>
                      <w:sz w:val="18"/>
                      <w:szCs w:val="18"/>
                    </w:rPr>
                  </w:pPr>
                  <w:r>
                    <w:rPr>
                      <w:sz w:val="18"/>
                      <w:szCs w:val="18"/>
                    </w:rPr>
                    <w:t>${conducteo_bc_legend</w:t>
                  </w:r>
                  <w:r w:rsidRPr="00FC0E6F">
                    <w:rPr>
                      <w:sz w:val="18"/>
                      <w:szCs w:val="18"/>
                    </w:rPr>
                    <w:t>}</w:t>
                  </w:r>
                </w:p>
              </w:tc>
              <w:tc>
                <w:tcPr>
                  <w:tcW w:w="2912" w:type="dxa"/>
                </w:tcPr>
                <w:p w14:paraId="4EAD2DCF" w14:textId="77777777" w:rsidR="00A2168B" w:rsidRPr="00FC0E6F" w:rsidRDefault="00A2168B" w:rsidP="00A2168B">
                  <w:pPr>
                    <w:rPr>
                      <w:i/>
                      <w:color w:val="A5A5A5" w:themeColor="accent3"/>
                      <w:sz w:val="18"/>
                      <w:szCs w:val="18"/>
                    </w:rPr>
                  </w:pPr>
                  <w:r w:rsidRPr="00FC0E6F">
                    <w:rPr>
                      <w:i/>
                      <w:color w:val="A5A5A5" w:themeColor="accent3"/>
                      <w:sz w:val="18"/>
                      <w:szCs w:val="18"/>
                    </w:rPr>
                    <w:t>Liste des conditions limites</w:t>
                  </w:r>
                </w:p>
              </w:tc>
            </w:tr>
            <w:tr w:rsidR="00A2168B" w14:paraId="45DE5876" w14:textId="77777777" w:rsidTr="00747216">
              <w:tc>
                <w:tcPr>
                  <w:tcW w:w="3089" w:type="dxa"/>
                </w:tcPr>
                <w:p w14:paraId="308BC655" w14:textId="77777777" w:rsidR="00A2168B" w:rsidRDefault="00A2168B" w:rsidP="00A2168B">
                  <w:pPr>
                    <w:rPr>
                      <w:sz w:val="18"/>
                      <w:szCs w:val="18"/>
                    </w:rPr>
                  </w:pPr>
                  <w:r w:rsidRPr="005335FB">
                    <w:rPr>
                      <w:sz w:val="18"/>
                      <w:szCs w:val="18"/>
                    </w:rPr>
                    <w:t>${conducteo_environments_legend}</w:t>
                  </w:r>
                </w:p>
              </w:tc>
              <w:tc>
                <w:tcPr>
                  <w:tcW w:w="2912" w:type="dxa"/>
                </w:tcPr>
                <w:p w14:paraId="7D447235" w14:textId="77777777" w:rsidR="00A2168B" w:rsidRPr="00FC0E6F" w:rsidRDefault="00A2168B" w:rsidP="00A2168B">
                  <w:pPr>
                    <w:rPr>
                      <w:i/>
                      <w:color w:val="A5A5A5" w:themeColor="accent3"/>
                      <w:sz w:val="18"/>
                      <w:szCs w:val="18"/>
                    </w:rPr>
                  </w:pPr>
                  <w:r>
                    <w:rPr>
                      <w:i/>
                      <w:color w:val="A5A5A5" w:themeColor="accent3"/>
                      <w:sz w:val="18"/>
                      <w:szCs w:val="18"/>
                    </w:rPr>
                    <w:t>Liste des ambiances thermiques</w:t>
                  </w:r>
                </w:p>
              </w:tc>
            </w:tr>
            <w:tr w:rsidR="00A2168B" w14:paraId="32C14ED1" w14:textId="77777777" w:rsidTr="00747216">
              <w:tc>
                <w:tcPr>
                  <w:tcW w:w="3089" w:type="dxa"/>
                </w:tcPr>
                <w:p w14:paraId="7DF46E6C" w14:textId="77777777" w:rsidR="00A2168B" w:rsidRPr="00FC0E6F" w:rsidRDefault="00A2168B" w:rsidP="00A2168B">
                  <w:pPr>
                    <w:rPr>
                      <w:sz w:val="18"/>
                      <w:szCs w:val="18"/>
                    </w:rPr>
                  </w:pPr>
                  <w:r>
                    <w:rPr>
                      <w:sz w:val="18"/>
                      <w:szCs w:val="18"/>
                    </w:rPr>
                    <w:t>${conducteo_model</w:t>
                  </w:r>
                  <w:r w:rsidRPr="00FC0E6F">
                    <w:rPr>
                      <w:sz w:val="18"/>
                      <w:szCs w:val="18"/>
                    </w:rPr>
                    <w:t>}</w:t>
                  </w:r>
                </w:p>
              </w:tc>
              <w:tc>
                <w:tcPr>
                  <w:tcW w:w="2912" w:type="dxa"/>
                </w:tcPr>
                <w:p w14:paraId="253D10FC" w14:textId="77777777" w:rsidR="00A2168B" w:rsidRPr="00FC0E6F" w:rsidRDefault="00A2168B" w:rsidP="00A2168B">
                  <w:pPr>
                    <w:rPr>
                      <w:i/>
                      <w:color w:val="A5A5A5" w:themeColor="accent3"/>
                      <w:sz w:val="18"/>
                      <w:szCs w:val="18"/>
                    </w:rPr>
                  </w:pPr>
                  <w:r w:rsidRPr="00FC0E6F">
                    <w:rPr>
                      <w:i/>
                      <w:color w:val="A5A5A5" w:themeColor="accent3"/>
                      <w:sz w:val="18"/>
                      <w:szCs w:val="18"/>
                    </w:rPr>
                    <w:t>Modélisation</w:t>
                  </w:r>
                </w:p>
              </w:tc>
            </w:tr>
            <w:tr w:rsidR="00A2168B" w14:paraId="7C62E3CD" w14:textId="77777777" w:rsidTr="00747216">
              <w:tc>
                <w:tcPr>
                  <w:tcW w:w="3089" w:type="dxa"/>
                </w:tcPr>
                <w:p w14:paraId="3CF97567" w14:textId="77777777" w:rsidR="00A2168B" w:rsidRPr="00FC0E6F" w:rsidRDefault="00A2168B" w:rsidP="00A2168B">
                  <w:pPr>
                    <w:rPr>
                      <w:sz w:val="18"/>
                      <w:szCs w:val="18"/>
                    </w:rPr>
                  </w:pPr>
                  <w:r w:rsidRPr="00FC0E6F">
                    <w:rPr>
                      <w:sz w:val="18"/>
                      <w:szCs w:val="18"/>
                    </w:rPr>
                    <w:t>${conducteo_1d_model}</w:t>
                  </w:r>
                </w:p>
              </w:tc>
              <w:tc>
                <w:tcPr>
                  <w:tcW w:w="2912" w:type="dxa"/>
                </w:tcPr>
                <w:p w14:paraId="4919C337" w14:textId="77777777" w:rsidR="00A2168B" w:rsidRPr="00FC0E6F" w:rsidRDefault="00A2168B" w:rsidP="00A2168B">
                  <w:pPr>
                    <w:rPr>
                      <w:i/>
                      <w:color w:val="A5A5A5" w:themeColor="accent3"/>
                      <w:sz w:val="18"/>
                      <w:szCs w:val="18"/>
                    </w:rPr>
                  </w:pPr>
                  <w:r w:rsidRPr="00FC0E6F">
                    <w:rPr>
                      <w:i/>
                      <w:color w:val="A5A5A5" w:themeColor="accent3"/>
                      <w:sz w:val="18"/>
                      <w:szCs w:val="18"/>
                    </w:rPr>
                    <w:t>Modélisation sans pont thermique</w:t>
                  </w:r>
                </w:p>
              </w:tc>
            </w:tr>
            <w:tr w:rsidR="00A2168B" w14:paraId="58F6C7D7" w14:textId="77777777" w:rsidTr="00747216">
              <w:tc>
                <w:tcPr>
                  <w:tcW w:w="3089" w:type="dxa"/>
                </w:tcPr>
                <w:p w14:paraId="78CA32F8" w14:textId="77777777" w:rsidR="00A2168B" w:rsidRPr="00FC0E6F" w:rsidRDefault="00A2168B" w:rsidP="00A2168B">
                  <w:pPr>
                    <w:rPr>
                      <w:sz w:val="18"/>
                      <w:szCs w:val="18"/>
                    </w:rPr>
                  </w:pPr>
                  <w:r w:rsidRPr="005335FB">
                    <w:rPr>
                      <w:sz w:val="18"/>
                      <w:szCs w:val="18"/>
                    </w:rPr>
                    <w:t>${conducteo_environments}</w:t>
                  </w:r>
                </w:p>
              </w:tc>
              <w:tc>
                <w:tcPr>
                  <w:tcW w:w="2912" w:type="dxa"/>
                </w:tcPr>
                <w:p w14:paraId="00124BE9" w14:textId="77777777" w:rsidR="00A2168B" w:rsidRPr="00FC0E6F" w:rsidRDefault="00A2168B" w:rsidP="00A2168B">
                  <w:pPr>
                    <w:rPr>
                      <w:i/>
                      <w:color w:val="A5A5A5" w:themeColor="accent3"/>
                      <w:sz w:val="18"/>
                      <w:szCs w:val="18"/>
                    </w:rPr>
                  </w:pPr>
                  <w:r>
                    <w:rPr>
                      <w:i/>
                      <w:color w:val="A5A5A5" w:themeColor="accent3"/>
                      <w:sz w:val="18"/>
                      <w:szCs w:val="18"/>
                    </w:rPr>
                    <w:t>Vue des ambiances thermiques</w:t>
                  </w:r>
                </w:p>
              </w:tc>
            </w:tr>
            <w:tr w:rsidR="00A2168B" w14:paraId="7DAEF414" w14:textId="77777777" w:rsidTr="00747216">
              <w:tc>
                <w:tcPr>
                  <w:tcW w:w="3089" w:type="dxa"/>
                </w:tcPr>
                <w:p w14:paraId="0E5D64AB" w14:textId="77777777" w:rsidR="00A2168B" w:rsidRPr="00FC0E6F" w:rsidRDefault="00A2168B" w:rsidP="00A2168B">
                  <w:pPr>
                    <w:rPr>
                      <w:sz w:val="18"/>
                      <w:szCs w:val="18"/>
                    </w:rPr>
                  </w:pPr>
                  <w:r w:rsidRPr="00FC0E6F">
                    <w:rPr>
                      <w:sz w:val="18"/>
                      <w:szCs w:val="18"/>
                    </w:rPr>
                    <w:t>${conducteo_results_view}</w:t>
                  </w:r>
                </w:p>
              </w:tc>
              <w:tc>
                <w:tcPr>
                  <w:tcW w:w="2912" w:type="dxa"/>
                </w:tcPr>
                <w:p w14:paraId="24EBCE9D" w14:textId="77777777" w:rsidR="00A2168B" w:rsidRDefault="00A2168B" w:rsidP="00A2168B">
                  <w:pPr>
                    <w:rPr>
                      <w:i/>
                      <w:color w:val="A5A5A5" w:themeColor="accent3"/>
                      <w:sz w:val="18"/>
                      <w:szCs w:val="18"/>
                    </w:rPr>
                  </w:pPr>
                  <w:r w:rsidRPr="00FC0E6F">
                    <w:rPr>
                      <w:i/>
                      <w:color w:val="A5A5A5" w:themeColor="accent3"/>
                      <w:sz w:val="18"/>
                      <w:szCs w:val="18"/>
                    </w:rPr>
                    <w:t>Températures</w:t>
                  </w:r>
                </w:p>
                <w:p w14:paraId="2FEBA1E7" w14:textId="77777777" w:rsidR="00747216" w:rsidRPr="00FC0E6F" w:rsidRDefault="00747216" w:rsidP="00A2168B">
                  <w:pPr>
                    <w:rPr>
                      <w:i/>
                      <w:color w:val="A5A5A5" w:themeColor="accent3"/>
                      <w:sz w:val="18"/>
                      <w:szCs w:val="18"/>
                    </w:rPr>
                  </w:pPr>
                </w:p>
              </w:tc>
            </w:tr>
          </w:tbl>
          <w:p w14:paraId="3BD6A950" w14:textId="77777777" w:rsidR="00A2168B" w:rsidRPr="00DB6C06" w:rsidRDefault="00A2168B" w:rsidP="00A2168B">
            <w:pPr>
              <w:rPr>
                <w:i/>
                <w:color w:val="92D050"/>
                <w:sz w:val="28"/>
                <w:szCs w:val="28"/>
              </w:rPr>
            </w:pPr>
          </w:p>
        </w:tc>
      </w:tr>
      <w:tr w:rsidR="00A2168B" w:rsidRPr="00DB6C06" w14:paraId="31138810" w14:textId="77777777" w:rsidTr="00747216">
        <w:tc>
          <w:tcPr>
            <w:tcW w:w="250" w:type="dxa"/>
          </w:tcPr>
          <w:p w14:paraId="160A1A8F" w14:textId="7B10A21F" w:rsidR="00A2168B" w:rsidRDefault="00A2168B" w:rsidP="00A2168B">
            <w:pPr>
              <w:jc w:val="center"/>
              <w:rPr>
                <w:color w:val="92D050"/>
                <w:sz w:val="32"/>
                <w:szCs w:val="32"/>
              </w:rPr>
            </w:pPr>
          </w:p>
        </w:tc>
        <w:tc>
          <w:tcPr>
            <w:tcW w:w="7288" w:type="dxa"/>
            <w:vAlign w:val="center"/>
          </w:tcPr>
          <w:p w14:paraId="1CA99706" w14:textId="77777777" w:rsidR="00A2168B" w:rsidRPr="00DB6C06" w:rsidRDefault="00A2168B" w:rsidP="00A2168B">
            <w:pPr>
              <w:rPr>
                <w:i/>
                <w:color w:val="92D050"/>
                <w:sz w:val="28"/>
                <w:szCs w:val="28"/>
              </w:rPr>
            </w:pPr>
            <w:r w:rsidRPr="00EC1198">
              <w:rPr>
                <w:i/>
                <w:color w:val="A5A5A5" w:themeColor="accent3"/>
                <w:sz w:val="28"/>
                <w:szCs w:val="28"/>
              </w:rPr>
              <w:t>Tableaux</w:t>
            </w:r>
          </w:p>
        </w:tc>
      </w:tr>
      <w:tr w:rsidR="00A2168B" w:rsidRPr="00DB6C06" w14:paraId="6D344D33" w14:textId="77777777" w:rsidTr="00747216">
        <w:tc>
          <w:tcPr>
            <w:tcW w:w="250" w:type="dxa"/>
          </w:tcPr>
          <w:p w14:paraId="5557A135" w14:textId="77777777" w:rsidR="00A2168B" w:rsidRDefault="00A2168B" w:rsidP="00A2168B">
            <w:pPr>
              <w:rPr>
                <w:noProof/>
                <w:color w:val="92D050"/>
                <w:sz w:val="32"/>
                <w:szCs w:val="32"/>
                <w:lang w:eastAsia="fr-FR"/>
              </w:rPr>
            </w:pPr>
          </w:p>
        </w:tc>
        <w:tc>
          <w:tcPr>
            <w:tcW w:w="7288" w:type="dxa"/>
          </w:tcPr>
          <w:tbl>
            <w:tblPr>
              <w:tblStyle w:val="Grilledutableau"/>
              <w:tblW w:w="0" w:type="auto"/>
              <w:tblLayout w:type="fixed"/>
              <w:tblLook w:val="04A0" w:firstRow="1" w:lastRow="0" w:firstColumn="1" w:lastColumn="0" w:noHBand="0" w:noVBand="1"/>
            </w:tblPr>
            <w:tblGrid>
              <w:gridCol w:w="1882"/>
              <w:gridCol w:w="4127"/>
            </w:tblGrid>
            <w:tr w:rsidR="00A2168B" w14:paraId="62E0086C" w14:textId="77777777" w:rsidTr="00747216">
              <w:tc>
                <w:tcPr>
                  <w:tcW w:w="1882" w:type="dxa"/>
                  <w:tcBorders>
                    <w:top w:val="nil"/>
                    <w:left w:val="nil"/>
                    <w:bottom w:val="nil"/>
                    <w:right w:val="nil"/>
                  </w:tcBorders>
                </w:tcPr>
                <w:p w14:paraId="1DD04E77" w14:textId="77777777" w:rsidR="00A2168B" w:rsidRPr="00324A33" w:rsidRDefault="00A2168B" w:rsidP="00A2168B">
                  <w:pPr>
                    <w:rPr>
                      <w:b/>
                      <w:sz w:val="18"/>
                      <w:szCs w:val="18"/>
                    </w:rPr>
                  </w:pPr>
                  <w:r w:rsidRPr="00324A33">
                    <w:rPr>
                      <w:b/>
                      <w:sz w:val="18"/>
                      <w:szCs w:val="18"/>
                    </w:rPr>
                    <w:t>${bc_*}</w:t>
                  </w:r>
                </w:p>
              </w:tc>
              <w:tc>
                <w:tcPr>
                  <w:tcW w:w="4127" w:type="dxa"/>
                  <w:tcBorders>
                    <w:top w:val="nil"/>
                    <w:left w:val="nil"/>
                    <w:bottom w:val="nil"/>
                    <w:right w:val="nil"/>
                  </w:tcBorders>
                </w:tcPr>
                <w:p w14:paraId="5B5EE766" w14:textId="77777777" w:rsidR="00A2168B" w:rsidRPr="00324A33" w:rsidRDefault="00A2168B" w:rsidP="00A2168B">
                  <w:pPr>
                    <w:rPr>
                      <w:b/>
                      <w:i/>
                      <w:sz w:val="18"/>
                      <w:szCs w:val="18"/>
                    </w:rPr>
                  </w:pPr>
                  <w:r w:rsidRPr="00324A33">
                    <w:rPr>
                      <w:b/>
                      <w:i/>
                      <w:color w:val="A5A5A5" w:themeColor="accent3"/>
                      <w:sz w:val="18"/>
                      <w:szCs w:val="18"/>
                    </w:rPr>
                    <w:t>Conditions limites</w:t>
                  </w:r>
                </w:p>
              </w:tc>
            </w:tr>
            <w:tr w:rsidR="00A2168B" w14:paraId="50D035EF" w14:textId="77777777" w:rsidTr="00747216">
              <w:tc>
                <w:tcPr>
                  <w:tcW w:w="6009" w:type="dxa"/>
                  <w:gridSpan w:val="2"/>
                  <w:tcBorders>
                    <w:top w:val="nil"/>
                    <w:left w:val="nil"/>
                    <w:bottom w:val="nil"/>
                    <w:right w:val="nil"/>
                  </w:tcBorders>
                </w:tcPr>
                <w:tbl>
                  <w:tblPr>
                    <w:tblStyle w:val="Grilledutableau"/>
                    <w:tblW w:w="0" w:type="auto"/>
                    <w:tblInd w:w="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75"/>
                    <w:gridCol w:w="3862"/>
                  </w:tblGrid>
                  <w:tr w:rsidR="00A2168B" w:rsidRPr="00324A33" w14:paraId="0E648A46" w14:textId="77777777" w:rsidTr="00747216">
                    <w:tc>
                      <w:tcPr>
                        <w:tcW w:w="1575" w:type="dxa"/>
                      </w:tcPr>
                      <w:p w14:paraId="47B0054E" w14:textId="77777777" w:rsidR="00A2168B" w:rsidRPr="00324A33" w:rsidRDefault="00A2168B" w:rsidP="00A2168B">
                        <w:pPr>
                          <w:rPr>
                            <w:sz w:val="18"/>
                            <w:szCs w:val="18"/>
                          </w:rPr>
                        </w:pPr>
                        <w:r w:rsidRPr="00324A33">
                          <w:rPr>
                            <w:sz w:val="18"/>
                            <w:szCs w:val="18"/>
                          </w:rPr>
                          <w:t>${bc_legend}</w:t>
                        </w:r>
                      </w:p>
                    </w:tc>
                    <w:tc>
                      <w:tcPr>
                        <w:tcW w:w="3862" w:type="dxa"/>
                      </w:tcPr>
                      <w:p w14:paraId="46C854A8" w14:textId="77777777" w:rsidR="00A2168B" w:rsidRPr="00324A33" w:rsidRDefault="00A2168B" w:rsidP="00A2168B">
                        <w:pPr>
                          <w:rPr>
                            <w:i/>
                            <w:color w:val="A5A5A5" w:themeColor="accent3"/>
                            <w:sz w:val="18"/>
                            <w:szCs w:val="18"/>
                          </w:rPr>
                        </w:pPr>
                        <w:r w:rsidRPr="00324A33">
                          <w:rPr>
                            <w:i/>
                            <w:color w:val="A5A5A5" w:themeColor="accent3"/>
                            <w:sz w:val="18"/>
                            <w:szCs w:val="18"/>
                          </w:rPr>
                          <w:t>Image de la condition limite</w:t>
                        </w:r>
                      </w:p>
                    </w:tc>
                  </w:tr>
                  <w:tr w:rsidR="00A2168B" w:rsidRPr="00324A33" w14:paraId="7A0CA855" w14:textId="77777777" w:rsidTr="00747216">
                    <w:tc>
                      <w:tcPr>
                        <w:tcW w:w="1575" w:type="dxa"/>
                      </w:tcPr>
                      <w:p w14:paraId="42195FB8" w14:textId="77777777" w:rsidR="00A2168B" w:rsidRPr="00324A33" w:rsidRDefault="00A2168B" w:rsidP="00A2168B">
                        <w:pPr>
                          <w:rPr>
                            <w:sz w:val="18"/>
                            <w:szCs w:val="18"/>
                          </w:rPr>
                        </w:pPr>
                        <w:r w:rsidRPr="00324A33">
                          <w:rPr>
                            <w:sz w:val="18"/>
                            <w:szCs w:val="18"/>
                          </w:rPr>
                          <w:t>${bc_mintemp}</w:t>
                        </w:r>
                      </w:p>
                    </w:tc>
                    <w:tc>
                      <w:tcPr>
                        <w:tcW w:w="3862" w:type="dxa"/>
                      </w:tcPr>
                      <w:p w14:paraId="6279E9D6" w14:textId="77777777" w:rsidR="00A2168B" w:rsidRPr="00324A33" w:rsidRDefault="00A2168B" w:rsidP="00A2168B">
                        <w:pPr>
                          <w:rPr>
                            <w:i/>
                            <w:color w:val="A5A5A5" w:themeColor="accent3"/>
                            <w:sz w:val="18"/>
                            <w:szCs w:val="18"/>
                          </w:rPr>
                        </w:pPr>
                        <w:r w:rsidRPr="00324A33">
                          <w:rPr>
                            <w:i/>
                            <w:color w:val="A5A5A5" w:themeColor="accent3"/>
                            <w:sz w:val="18"/>
                            <w:szCs w:val="18"/>
                          </w:rPr>
                          <w:t>Température superficielle minimale (°C)</w:t>
                        </w:r>
                      </w:p>
                    </w:tc>
                  </w:tr>
                  <w:tr w:rsidR="00A2168B" w:rsidRPr="00324A33" w14:paraId="45B1A6A8" w14:textId="77777777" w:rsidTr="00747216">
                    <w:tc>
                      <w:tcPr>
                        <w:tcW w:w="1575" w:type="dxa"/>
                      </w:tcPr>
                      <w:p w14:paraId="52A2ACCE" w14:textId="77777777" w:rsidR="00A2168B" w:rsidRPr="00324A33" w:rsidRDefault="00A2168B" w:rsidP="00A2168B">
                        <w:pPr>
                          <w:rPr>
                            <w:sz w:val="18"/>
                            <w:szCs w:val="18"/>
                          </w:rPr>
                        </w:pPr>
                        <w:r w:rsidRPr="00324A33">
                          <w:rPr>
                            <w:sz w:val="18"/>
                            <w:szCs w:val="18"/>
                          </w:rPr>
                          <w:t>${bc_maxtemp}</w:t>
                        </w:r>
                      </w:p>
                    </w:tc>
                    <w:tc>
                      <w:tcPr>
                        <w:tcW w:w="3862" w:type="dxa"/>
                      </w:tcPr>
                      <w:p w14:paraId="45CC3247" w14:textId="77777777" w:rsidR="00A2168B" w:rsidRPr="00324A33" w:rsidRDefault="00A2168B" w:rsidP="00A2168B">
                        <w:pPr>
                          <w:rPr>
                            <w:i/>
                            <w:color w:val="A5A5A5" w:themeColor="accent3"/>
                            <w:sz w:val="18"/>
                            <w:szCs w:val="18"/>
                          </w:rPr>
                        </w:pPr>
                        <w:r w:rsidRPr="00324A33">
                          <w:rPr>
                            <w:i/>
                            <w:color w:val="A5A5A5" w:themeColor="accent3"/>
                            <w:sz w:val="18"/>
                            <w:szCs w:val="18"/>
                          </w:rPr>
                          <w:t>Température superficielle maximale (°C)</w:t>
                        </w:r>
                      </w:p>
                    </w:tc>
                  </w:tr>
                  <w:tr w:rsidR="00A2168B" w:rsidRPr="00324A33" w14:paraId="1541FF22" w14:textId="77777777" w:rsidTr="00747216">
                    <w:tc>
                      <w:tcPr>
                        <w:tcW w:w="1575" w:type="dxa"/>
                      </w:tcPr>
                      <w:p w14:paraId="4B536534" w14:textId="77777777" w:rsidR="00A2168B" w:rsidRPr="00324A33" w:rsidRDefault="00A2168B" w:rsidP="00A2168B">
                        <w:pPr>
                          <w:rPr>
                            <w:sz w:val="18"/>
                            <w:szCs w:val="18"/>
                          </w:rPr>
                        </w:pPr>
                        <w:r w:rsidRPr="00324A33">
                          <w:rPr>
                            <w:sz w:val="18"/>
                            <w:szCs w:val="18"/>
                          </w:rPr>
                          <w:t>${bc_minftemp}</w:t>
                        </w:r>
                      </w:p>
                    </w:tc>
                    <w:tc>
                      <w:tcPr>
                        <w:tcW w:w="3862" w:type="dxa"/>
                      </w:tcPr>
                      <w:p w14:paraId="595E647D" w14:textId="77777777" w:rsidR="00A2168B" w:rsidRPr="00324A33" w:rsidRDefault="00A2168B" w:rsidP="00A2168B">
                        <w:pPr>
                          <w:rPr>
                            <w:i/>
                            <w:color w:val="A5A5A5" w:themeColor="accent3"/>
                            <w:sz w:val="18"/>
                            <w:szCs w:val="18"/>
                          </w:rPr>
                        </w:pPr>
                        <w:r w:rsidRPr="00324A33">
                          <w:rPr>
                            <w:i/>
                            <w:color w:val="A5A5A5" w:themeColor="accent3"/>
                            <w:sz w:val="18"/>
                            <w:szCs w:val="18"/>
                          </w:rPr>
                          <w:t>Facteur de température minimale</w:t>
                        </w:r>
                      </w:p>
                    </w:tc>
                  </w:tr>
                  <w:tr w:rsidR="00A2168B" w:rsidRPr="00324A33" w14:paraId="417C450F" w14:textId="77777777" w:rsidTr="00747216">
                    <w:tc>
                      <w:tcPr>
                        <w:tcW w:w="1575" w:type="dxa"/>
                      </w:tcPr>
                      <w:p w14:paraId="1FE56829" w14:textId="77777777" w:rsidR="00A2168B" w:rsidRPr="00324A33" w:rsidRDefault="00A2168B" w:rsidP="00A2168B">
                        <w:pPr>
                          <w:rPr>
                            <w:sz w:val="18"/>
                            <w:szCs w:val="18"/>
                          </w:rPr>
                        </w:pPr>
                        <w:r w:rsidRPr="00324A33">
                          <w:rPr>
                            <w:sz w:val="18"/>
                            <w:szCs w:val="18"/>
                          </w:rPr>
                          <w:t>${bc_maxftemp}</w:t>
                        </w:r>
                      </w:p>
                    </w:tc>
                    <w:tc>
                      <w:tcPr>
                        <w:tcW w:w="3862" w:type="dxa"/>
                      </w:tcPr>
                      <w:p w14:paraId="3ED9B833" w14:textId="77777777" w:rsidR="00A2168B" w:rsidRPr="00324A33" w:rsidRDefault="00A2168B" w:rsidP="00A2168B">
                        <w:pPr>
                          <w:rPr>
                            <w:i/>
                            <w:color w:val="A5A5A5" w:themeColor="accent3"/>
                            <w:sz w:val="18"/>
                            <w:szCs w:val="18"/>
                          </w:rPr>
                        </w:pPr>
                        <w:r w:rsidRPr="00324A33">
                          <w:rPr>
                            <w:i/>
                            <w:color w:val="A5A5A5" w:themeColor="accent3"/>
                            <w:sz w:val="18"/>
                            <w:szCs w:val="18"/>
                          </w:rPr>
                          <w:t>Facteur de température maximale</w:t>
                        </w:r>
                      </w:p>
                    </w:tc>
                  </w:tr>
                </w:tbl>
                <w:p w14:paraId="577223B2" w14:textId="77777777" w:rsidR="00A2168B" w:rsidRPr="00324A33" w:rsidRDefault="00A2168B" w:rsidP="00A2168B">
                  <w:pPr>
                    <w:rPr>
                      <w:sz w:val="18"/>
                      <w:szCs w:val="18"/>
                    </w:rPr>
                  </w:pPr>
                </w:p>
              </w:tc>
            </w:tr>
          </w:tbl>
          <w:p w14:paraId="5EB1FC98" w14:textId="77777777" w:rsidR="00A2168B" w:rsidRPr="00DB6C06" w:rsidRDefault="00A2168B" w:rsidP="00A2168B">
            <w:pPr>
              <w:rPr>
                <w:i/>
                <w:color w:val="92D050"/>
                <w:sz w:val="28"/>
                <w:szCs w:val="28"/>
              </w:rPr>
            </w:pPr>
          </w:p>
        </w:tc>
      </w:tr>
    </w:tbl>
    <w:p w14:paraId="0562299E" w14:textId="77777777" w:rsidR="00747216" w:rsidRDefault="00747216" w:rsidP="00A2168B">
      <w:pPr>
        <w:pStyle w:val="Titre2"/>
      </w:pPr>
      <w:bookmarkStart w:id="135" w:name="_Toc441743492"/>
    </w:p>
    <w:p w14:paraId="0A8292A5" w14:textId="21E337F1" w:rsidR="00A2168B" w:rsidRDefault="00A2168B" w:rsidP="00A2168B">
      <w:pPr>
        <w:pStyle w:val="Titre2"/>
      </w:pPr>
      <w:bookmarkStart w:id="136" w:name="_Toc32479968"/>
      <w:r>
        <w:t>Images DocX personnalisées</w:t>
      </w:r>
      <w:bookmarkEnd w:id="135"/>
      <w:bookmarkEnd w:id="136"/>
    </w:p>
    <w:p w14:paraId="4E4073D2" w14:textId="77777777" w:rsidR="00A2168B" w:rsidRDefault="00A2168B" w:rsidP="00FB1E07">
      <w:r>
        <w:fldChar w:fldCharType="begin"/>
      </w:r>
      <w:r>
        <w:instrText xml:space="preserve"> XE "</w:instrText>
      </w:r>
      <w:r w:rsidRPr="008032D9">
        <w:instrText>Balises DocX</w:instrText>
      </w:r>
      <w:r>
        <w:instrText xml:space="preserve">" </w:instrText>
      </w:r>
      <w:r>
        <w:fldChar w:fldCharType="end"/>
      </w:r>
      <w:r>
        <w:fldChar w:fldCharType="begin"/>
      </w:r>
      <w:r>
        <w:instrText xml:space="preserve"> XE "</w:instrText>
      </w:r>
      <w:r w:rsidRPr="008032D9">
        <w:instrText>Note de calcul</w:instrText>
      </w:r>
      <w:r>
        <w:instrText xml:space="preserve">" </w:instrText>
      </w:r>
      <w:r>
        <w:fldChar w:fldCharType="end"/>
      </w:r>
      <w:r>
        <w:fldChar w:fldCharType="begin"/>
      </w:r>
      <w:r>
        <w:instrText xml:space="preserve"> XE "</w:instrText>
      </w:r>
      <w:r w:rsidRPr="008032D9">
        <w:instrText>Rapport Word</w:instrText>
      </w:r>
      <w:r>
        <w:instrText xml:space="preserve">" </w:instrText>
      </w:r>
      <w:r>
        <w:fldChar w:fldCharType="end"/>
      </w:r>
      <w:r>
        <w:fldChar w:fldCharType="begin"/>
      </w:r>
      <w:r>
        <w:instrText xml:space="preserve"> XE "</w:instrText>
      </w:r>
      <w:r w:rsidRPr="008032D9">
        <w:instrText>DocX</w:instrText>
      </w:r>
      <w:r>
        <w:instrText xml:space="preserve">" </w:instrText>
      </w:r>
      <w:r>
        <w:fldChar w:fldCharType="end"/>
      </w:r>
      <w:r>
        <w:fldChar w:fldCharType="begin"/>
      </w:r>
      <w:r>
        <w:instrText xml:space="preserve"> XE "</w:instrText>
      </w:r>
      <w:r w:rsidRPr="008032D9">
        <w:instrText>Rapport personnalisé</w:instrText>
      </w:r>
      <w:r>
        <w:instrText xml:space="preserve">" </w:instrText>
      </w:r>
      <w:r>
        <w:fldChar w:fldCharType="end"/>
      </w:r>
      <w:r>
        <w:fldChar w:fldCharType="begin"/>
      </w:r>
      <w:r>
        <w:instrText xml:space="preserve"> XE "</w:instrText>
      </w:r>
      <w:r w:rsidRPr="008032D9">
        <w:instrText>Personnaliser le rapport</w:instrText>
      </w:r>
      <w:r>
        <w:instrText xml:space="preserve">" </w:instrText>
      </w:r>
      <w:r>
        <w:fldChar w:fldCharType="end"/>
      </w:r>
      <w:r>
        <w:fldChar w:fldCharType="begin"/>
      </w:r>
      <w:r>
        <w:instrText xml:space="preserve"> XE "</w:instrText>
      </w:r>
      <w:r w:rsidRPr="00E66458">
        <w:instrText>Personnaliser</w:instrText>
      </w:r>
      <w:r>
        <w:instrText xml:space="preserve">" </w:instrText>
      </w:r>
      <w:r>
        <w:fldChar w:fldCharType="end"/>
      </w:r>
      <w:r>
        <w:t>Les images exportées dans les rapports DocX peuvent contenir ou non les annotations, les images importées dans les modélisations et les fichiers Dxf. Par défaut, seule la modélisation est exportée.</w:t>
      </w:r>
    </w:p>
    <w:p w14:paraId="613D7422" w14:textId="77777777" w:rsidR="00A2168B" w:rsidRDefault="00A2168B" w:rsidP="00FB1E07">
      <w:r>
        <w:t xml:space="preserve">Pour exporter également les éléments ajoutés à la modélisation, les mots-clés associés aux images doivent être modifiés comme suit : les mots-clés repris ci-dessous doivent être suffixés avec un </w:t>
      </w:r>
      <w:r w:rsidRPr="000D6310">
        <w:rPr>
          <w:i/>
        </w:rPr>
        <w:t>underscore</w:t>
      </w:r>
      <w:r>
        <w:t xml:space="preserve"> suivi du numéro définissant les éléments à inclure :</w:t>
      </w:r>
    </w:p>
    <w:tbl>
      <w:tblPr>
        <w:tblStyle w:val="Grilledutableau"/>
        <w:tblW w:w="6001" w:type="dxa"/>
        <w:tblInd w:w="5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9"/>
        <w:gridCol w:w="2912"/>
      </w:tblGrid>
      <w:tr w:rsidR="00A2168B" w:rsidRPr="00FC0E6F" w14:paraId="6BD89A47" w14:textId="77777777" w:rsidTr="00A2168B">
        <w:tc>
          <w:tcPr>
            <w:tcW w:w="3089" w:type="dxa"/>
          </w:tcPr>
          <w:p w14:paraId="5FB97857" w14:textId="77777777" w:rsidR="00A2168B" w:rsidRPr="00FC0E6F" w:rsidRDefault="00A2168B" w:rsidP="00A2168B">
            <w:pPr>
              <w:rPr>
                <w:sz w:val="18"/>
                <w:szCs w:val="18"/>
              </w:rPr>
            </w:pPr>
            <w:r>
              <w:rPr>
                <w:sz w:val="18"/>
                <w:szCs w:val="18"/>
              </w:rPr>
              <w:t>${conducteo_model</w:t>
            </w:r>
            <w:r w:rsidRPr="00FC0E6F">
              <w:rPr>
                <w:sz w:val="18"/>
                <w:szCs w:val="18"/>
              </w:rPr>
              <w:t>}</w:t>
            </w:r>
          </w:p>
        </w:tc>
        <w:tc>
          <w:tcPr>
            <w:tcW w:w="2912" w:type="dxa"/>
          </w:tcPr>
          <w:p w14:paraId="694A8B8D" w14:textId="77777777" w:rsidR="00A2168B" w:rsidRPr="00FC0E6F" w:rsidRDefault="00A2168B" w:rsidP="00A2168B">
            <w:pPr>
              <w:rPr>
                <w:i/>
                <w:color w:val="A5A5A5" w:themeColor="accent3"/>
                <w:sz w:val="18"/>
                <w:szCs w:val="18"/>
              </w:rPr>
            </w:pPr>
            <w:r w:rsidRPr="00FC0E6F">
              <w:rPr>
                <w:i/>
                <w:color w:val="A5A5A5" w:themeColor="accent3"/>
                <w:sz w:val="18"/>
                <w:szCs w:val="18"/>
              </w:rPr>
              <w:t>Modélisation</w:t>
            </w:r>
          </w:p>
        </w:tc>
      </w:tr>
      <w:tr w:rsidR="00A2168B" w:rsidRPr="00FC0E6F" w14:paraId="7622D52D" w14:textId="77777777" w:rsidTr="00A2168B">
        <w:tc>
          <w:tcPr>
            <w:tcW w:w="3089" w:type="dxa"/>
          </w:tcPr>
          <w:p w14:paraId="6FA391DF" w14:textId="77777777" w:rsidR="00A2168B" w:rsidRPr="00FC0E6F" w:rsidRDefault="00A2168B" w:rsidP="00A2168B">
            <w:pPr>
              <w:rPr>
                <w:sz w:val="18"/>
                <w:szCs w:val="18"/>
              </w:rPr>
            </w:pPr>
            <w:r w:rsidRPr="00FC0E6F">
              <w:rPr>
                <w:sz w:val="18"/>
                <w:szCs w:val="18"/>
              </w:rPr>
              <w:t>${conducteo_1d_model}</w:t>
            </w:r>
          </w:p>
        </w:tc>
        <w:tc>
          <w:tcPr>
            <w:tcW w:w="2912" w:type="dxa"/>
          </w:tcPr>
          <w:p w14:paraId="7120106B" w14:textId="77777777" w:rsidR="00A2168B" w:rsidRPr="00FC0E6F" w:rsidRDefault="00A2168B" w:rsidP="00A2168B">
            <w:pPr>
              <w:rPr>
                <w:i/>
                <w:color w:val="A5A5A5" w:themeColor="accent3"/>
                <w:sz w:val="18"/>
                <w:szCs w:val="18"/>
              </w:rPr>
            </w:pPr>
            <w:r w:rsidRPr="00FC0E6F">
              <w:rPr>
                <w:i/>
                <w:color w:val="A5A5A5" w:themeColor="accent3"/>
                <w:sz w:val="18"/>
                <w:szCs w:val="18"/>
              </w:rPr>
              <w:t>Modélisation sans pont thermique</w:t>
            </w:r>
          </w:p>
        </w:tc>
      </w:tr>
      <w:tr w:rsidR="00A2168B" w:rsidRPr="00FC0E6F" w14:paraId="6FE45030" w14:textId="77777777" w:rsidTr="00A2168B">
        <w:tc>
          <w:tcPr>
            <w:tcW w:w="3089" w:type="dxa"/>
          </w:tcPr>
          <w:p w14:paraId="31590660" w14:textId="77777777" w:rsidR="00A2168B" w:rsidRPr="00FC0E6F" w:rsidRDefault="00A2168B" w:rsidP="00A2168B">
            <w:pPr>
              <w:rPr>
                <w:sz w:val="18"/>
                <w:szCs w:val="18"/>
              </w:rPr>
            </w:pPr>
            <w:r w:rsidRPr="005335FB">
              <w:rPr>
                <w:sz w:val="18"/>
                <w:szCs w:val="18"/>
              </w:rPr>
              <w:t>${conducteo_environments}</w:t>
            </w:r>
          </w:p>
        </w:tc>
        <w:tc>
          <w:tcPr>
            <w:tcW w:w="2912" w:type="dxa"/>
          </w:tcPr>
          <w:p w14:paraId="3F56616C" w14:textId="77777777" w:rsidR="00A2168B" w:rsidRPr="00FC0E6F" w:rsidRDefault="00A2168B" w:rsidP="00A2168B">
            <w:pPr>
              <w:rPr>
                <w:i/>
                <w:color w:val="A5A5A5" w:themeColor="accent3"/>
                <w:sz w:val="18"/>
                <w:szCs w:val="18"/>
              </w:rPr>
            </w:pPr>
            <w:r>
              <w:rPr>
                <w:i/>
                <w:color w:val="A5A5A5" w:themeColor="accent3"/>
                <w:sz w:val="18"/>
                <w:szCs w:val="18"/>
              </w:rPr>
              <w:t>Vue des ambiances thermiques</w:t>
            </w:r>
          </w:p>
        </w:tc>
      </w:tr>
      <w:tr w:rsidR="00A2168B" w:rsidRPr="00FC0E6F" w14:paraId="3F4B9D37" w14:textId="77777777" w:rsidTr="00A2168B">
        <w:tc>
          <w:tcPr>
            <w:tcW w:w="3089" w:type="dxa"/>
          </w:tcPr>
          <w:p w14:paraId="24E5271E" w14:textId="77777777" w:rsidR="00A2168B" w:rsidRPr="00FC0E6F" w:rsidRDefault="00A2168B" w:rsidP="00A2168B">
            <w:pPr>
              <w:rPr>
                <w:sz w:val="18"/>
                <w:szCs w:val="18"/>
              </w:rPr>
            </w:pPr>
            <w:r w:rsidRPr="00FC0E6F">
              <w:rPr>
                <w:sz w:val="18"/>
                <w:szCs w:val="18"/>
              </w:rPr>
              <w:t>${conducteo_results_view}</w:t>
            </w:r>
          </w:p>
        </w:tc>
        <w:tc>
          <w:tcPr>
            <w:tcW w:w="2912" w:type="dxa"/>
          </w:tcPr>
          <w:p w14:paraId="061A701C" w14:textId="77777777" w:rsidR="00A2168B" w:rsidRPr="00FC0E6F" w:rsidRDefault="00A2168B" w:rsidP="00A2168B">
            <w:pPr>
              <w:rPr>
                <w:i/>
                <w:color w:val="A5A5A5" w:themeColor="accent3"/>
                <w:sz w:val="18"/>
                <w:szCs w:val="18"/>
              </w:rPr>
            </w:pPr>
            <w:r w:rsidRPr="00FC0E6F">
              <w:rPr>
                <w:i/>
                <w:color w:val="A5A5A5" w:themeColor="accent3"/>
                <w:sz w:val="18"/>
                <w:szCs w:val="18"/>
              </w:rPr>
              <w:t>Températures</w:t>
            </w:r>
          </w:p>
        </w:tc>
      </w:tr>
    </w:tbl>
    <w:p w14:paraId="52DB25EA" w14:textId="77777777" w:rsidR="00A2168B" w:rsidRDefault="00A2168B" w:rsidP="00A2168B"/>
    <w:tbl>
      <w:tblPr>
        <w:tblStyle w:val="Grilledutableau"/>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5"/>
      </w:tblGrid>
      <w:tr w:rsidR="00A2168B" w14:paraId="6B743D7D" w14:textId="77777777" w:rsidTr="00A2168B">
        <w:tc>
          <w:tcPr>
            <w:tcW w:w="2977" w:type="dxa"/>
          </w:tcPr>
          <w:p w14:paraId="3C4A612B" w14:textId="77777777" w:rsidR="00A2168B" w:rsidRPr="000D6310" w:rsidRDefault="00A2168B" w:rsidP="00A2168B">
            <w:pPr>
              <w:rPr>
                <w:sz w:val="18"/>
              </w:rPr>
            </w:pPr>
            <w:r w:rsidRPr="000D6310">
              <w:rPr>
                <w:sz w:val="18"/>
              </w:rPr>
              <w:lastRenderedPageBreak/>
              <w:t>0</w:t>
            </w:r>
          </w:p>
        </w:tc>
        <w:tc>
          <w:tcPr>
            <w:tcW w:w="2835" w:type="dxa"/>
          </w:tcPr>
          <w:p w14:paraId="0C7E7C53" w14:textId="77777777" w:rsidR="00A2168B" w:rsidRPr="000D6310" w:rsidRDefault="00A2168B" w:rsidP="00A2168B">
            <w:pPr>
              <w:rPr>
                <w:i/>
                <w:color w:val="A5A5A5" w:themeColor="accent3"/>
                <w:sz w:val="18"/>
              </w:rPr>
            </w:pPr>
            <w:r w:rsidRPr="000D6310">
              <w:rPr>
                <w:i/>
                <w:color w:val="A5A5A5" w:themeColor="accent3"/>
                <w:sz w:val="18"/>
              </w:rPr>
              <w:t>Vue par défaut</w:t>
            </w:r>
          </w:p>
        </w:tc>
      </w:tr>
      <w:tr w:rsidR="00A2168B" w14:paraId="6483C720" w14:textId="77777777" w:rsidTr="00A2168B">
        <w:tc>
          <w:tcPr>
            <w:tcW w:w="2977" w:type="dxa"/>
          </w:tcPr>
          <w:p w14:paraId="6567CD3C" w14:textId="77777777" w:rsidR="00A2168B" w:rsidRPr="000D6310" w:rsidRDefault="00A2168B" w:rsidP="00A2168B">
            <w:pPr>
              <w:rPr>
                <w:sz w:val="18"/>
              </w:rPr>
            </w:pPr>
            <w:r w:rsidRPr="000D6310">
              <w:rPr>
                <w:sz w:val="18"/>
              </w:rPr>
              <w:t>1</w:t>
            </w:r>
          </w:p>
        </w:tc>
        <w:tc>
          <w:tcPr>
            <w:tcW w:w="2835" w:type="dxa"/>
          </w:tcPr>
          <w:p w14:paraId="5A395521" w14:textId="77777777" w:rsidR="00A2168B" w:rsidRPr="000D6310" w:rsidRDefault="00A2168B" w:rsidP="00A2168B">
            <w:pPr>
              <w:rPr>
                <w:i/>
                <w:color w:val="A5A5A5" w:themeColor="accent3"/>
                <w:sz w:val="18"/>
              </w:rPr>
            </w:pPr>
            <w:r w:rsidRPr="000D6310">
              <w:rPr>
                <w:i/>
                <w:color w:val="A5A5A5" w:themeColor="accent3"/>
                <w:sz w:val="18"/>
              </w:rPr>
              <w:t>Export des images</w:t>
            </w:r>
          </w:p>
        </w:tc>
      </w:tr>
      <w:tr w:rsidR="00A2168B" w14:paraId="142332EA" w14:textId="77777777" w:rsidTr="00A2168B">
        <w:tc>
          <w:tcPr>
            <w:tcW w:w="2977" w:type="dxa"/>
          </w:tcPr>
          <w:p w14:paraId="2E7B054C" w14:textId="77777777" w:rsidR="00A2168B" w:rsidRPr="000D6310" w:rsidRDefault="00A2168B" w:rsidP="00A2168B">
            <w:pPr>
              <w:rPr>
                <w:sz w:val="18"/>
              </w:rPr>
            </w:pPr>
            <w:r w:rsidRPr="000D6310">
              <w:rPr>
                <w:sz w:val="18"/>
              </w:rPr>
              <w:t>2</w:t>
            </w:r>
          </w:p>
        </w:tc>
        <w:tc>
          <w:tcPr>
            <w:tcW w:w="2835" w:type="dxa"/>
          </w:tcPr>
          <w:p w14:paraId="4086F2F3" w14:textId="77777777" w:rsidR="00A2168B" w:rsidRPr="000D6310" w:rsidRDefault="00A2168B" w:rsidP="00A2168B">
            <w:pPr>
              <w:rPr>
                <w:i/>
                <w:color w:val="A5A5A5" w:themeColor="accent3"/>
                <w:sz w:val="18"/>
              </w:rPr>
            </w:pPr>
            <w:r w:rsidRPr="000D6310">
              <w:rPr>
                <w:i/>
                <w:color w:val="A5A5A5" w:themeColor="accent3"/>
                <w:sz w:val="18"/>
              </w:rPr>
              <w:t>Export des fichiers Dxf</w:t>
            </w:r>
          </w:p>
        </w:tc>
      </w:tr>
      <w:tr w:rsidR="00A2168B" w14:paraId="74B29F29" w14:textId="77777777" w:rsidTr="00A2168B">
        <w:tc>
          <w:tcPr>
            <w:tcW w:w="2977" w:type="dxa"/>
          </w:tcPr>
          <w:p w14:paraId="2564FE4C" w14:textId="77777777" w:rsidR="00A2168B" w:rsidRPr="000D6310" w:rsidRDefault="00A2168B" w:rsidP="00A2168B">
            <w:pPr>
              <w:rPr>
                <w:sz w:val="18"/>
              </w:rPr>
            </w:pPr>
            <w:r>
              <w:rPr>
                <w:sz w:val="18"/>
              </w:rPr>
              <w:t>4</w:t>
            </w:r>
          </w:p>
        </w:tc>
        <w:tc>
          <w:tcPr>
            <w:tcW w:w="2835" w:type="dxa"/>
          </w:tcPr>
          <w:p w14:paraId="2E7C616F" w14:textId="77777777" w:rsidR="00A2168B" w:rsidRPr="000D6310" w:rsidRDefault="00A2168B" w:rsidP="00A2168B">
            <w:pPr>
              <w:rPr>
                <w:i/>
                <w:color w:val="A5A5A5" w:themeColor="accent3"/>
                <w:sz w:val="18"/>
              </w:rPr>
            </w:pPr>
            <w:r w:rsidRPr="000D6310">
              <w:rPr>
                <w:i/>
                <w:color w:val="A5A5A5" w:themeColor="accent3"/>
                <w:sz w:val="18"/>
              </w:rPr>
              <w:t>Export des annotations</w:t>
            </w:r>
          </w:p>
        </w:tc>
      </w:tr>
    </w:tbl>
    <w:p w14:paraId="0390DECF" w14:textId="77777777" w:rsidR="00A2168B" w:rsidRDefault="00A2168B" w:rsidP="00A2168B"/>
    <w:p w14:paraId="67C068DD" w14:textId="77777777" w:rsidR="00A2168B" w:rsidRDefault="00A2168B" w:rsidP="00A2168B">
      <w:r>
        <w:t xml:space="preserve">Par exemple, pour exporter la modélisation avec pont thermique avec les fichiers Dxf importés, il suffit d'utiliser le mot-clé : </w:t>
      </w:r>
      <w:r w:rsidRPr="000D6310">
        <w:rPr>
          <w:i/>
          <w:sz w:val="18"/>
        </w:rPr>
        <w:t>${conducteo_model_2}</w:t>
      </w:r>
      <w:r>
        <w:t>.</w:t>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15"/>
        <w:gridCol w:w="4717"/>
      </w:tblGrid>
      <w:tr w:rsidR="00A2168B" w:rsidRPr="001F6327" w14:paraId="0C07D88F" w14:textId="77777777" w:rsidTr="00A2168B">
        <w:tc>
          <w:tcPr>
            <w:tcW w:w="1199" w:type="dxa"/>
            <w:noWrap/>
            <w:tcMar>
              <w:left w:w="0" w:type="dxa"/>
              <w:right w:w="0" w:type="dxa"/>
            </w:tcMar>
            <w:vAlign w:val="center"/>
          </w:tcPr>
          <w:p w14:paraId="5B83D2EE" w14:textId="09D0F6AF" w:rsidR="00A2168B" w:rsidRDefault="00747216" w:rsidP="00747216">
            <w:pPr>
              <w:jc w:val="center"/>
            </w:pPr>
            <w:r w:rsidRPr="00747216">
              <w:rPr>
                <w:noProof/>
                <w:lang w:eastAsia="fr-FR"/>
              </w:rPr>
              <w:drawing>
                <wp:inline distT="0" distB="0" distL="0" distR="0" wp14:anchorId="04173E65" wp14:editId="6BE9F7B6">
                  <wp:extent cx="461010" cy="461010"/>
                  <wp:effectExtent l="0" t="0" r="0" b="0"/>
                  <wp:docPr id="261" name="Image 261"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6B3FDCD5" w14:textId="77777777" w:rsidR="00A2168B" w:rsidRPr="001F6327" w:rsidRDefault="00A2168B" w:rsidP="00A2168B">
            <w:pPr>
              <w:pStyle w:val="Encart"/>
            </w:pPr>
            <w:r>
              <w:t xml:space="preserve">Les éléments exportés peuvent se cumuler. Pour exporter les images et fichiers Dxf le mot-clé suivant fera l'affaire : </w:t>
            </w:r>
            <w:r w:rsidRPr="000D6310">
              <w:rPr>
                <w:i/>
              </w:rPr>
              <w:t>${conducteo_model_3}</w:t>
            </w:r>
            <w:r>
              <w:t>.</w:t>
            </w:r>
          </w:p>
        </w:tc>
      </w:tr>
    </w:tbl>
    <w:p w14:paraId="6CE43270" w14:textId="77777777" w:rsidR="00A2168B" w:rsidRDefault="00A2168B" w:rsidP="00A2168B">
      <w:pPr>
        <w:pStyle w:val="Titre2"/>
      </w:pPr>
      <w:bookmarkStart w:id="137" w:name="_Toc441743493"/>
      <w:bookmarkStart w:id="138" w:name="_Toc32479969"/>
      <w:r>
        <w:t>Modifier les images</w:t>
      </w:r>
      <w:bookmarkEnd w:id="137"/>
      <w:bookmarkEnd w:id="138"/>
    </w:p>
    <w:p w14:paraId="25C33237" w14:textId="7BFCA0C3" w:rsidR="00A2168B" w:rsidRDefault="00A2168B" w:rsidP="00FB1E07">
      <w:r>
        <w:fldChar w:fldCharType="begin"/>
      </w:r>
      <w:r>
        <w:instrText xml:space="preserve"> XE "</w:instrText>
      </w:r>
      <w:r w:rsidRPr="003B7FF6">
        <w:instrText>Images</w:instrText>
      </w:r>
      <w:r>
        <w:instrText xml:space="preserve">" </w:instrText>
      </w:r>
      <w:r>
        <w:fldChar w:fldCharType="end"/>
      </w:r>
      <w:r>
        <w:fldChar w:fldCharType="begin"/>
      </w:r>
      <w:r>
        <w:instrText xml:space="preserve"> XE "</w:instrText>
      </w:r>
      <w:r w:rsidRPr="003B7FF6">
        <w:instrText>Note de calcul</w:instrText>
      </w:r>
      <w:r>
        <w:instrText xml:space="preserve">" </w:instrText>
      </w:r>
      <w:r>
        <w:fldChar w:fldCharType="end"/>
      </w:r>
      <w:r>
        <w:fldChar w:fldCharType="begin"/>
      </w:r>
      <w:r>
        <w:instrText xml:space="preserve"> XE "</w:instrText>
      </w:r>
      <w:r w:rsidRPr="003B7FF6">
        <w:instrText>Vue</w:instrText>
      </w:r>
      <w:r>
        <w:instrText xml:space="preserve">" </w:instrText>
      </w:r>
      <w:r>
        <w:fldChar w:fldCharType="end"/>
      </w:r>
      <w:r>
        <w:fldChar w:fldCharType="begin"/>
      </w:r>
      <w:r>
        <w:instrText xml:space="preserve"> XE "</w:instrText>
      </w:r>
      <w:r w:rsidRPr="003B7FF6">
        <w:instrText>Zoom</w:instrText>
      </w:r>
      <w:r>
        <w:instrText xml:space="preserve">" </w:instrText>
      </w:r>
      <w:r>
        <w:fldChar w:fldCharType="end"/>
      </w:r>
      <w:r>
        <w:t>Les images intégrées dans la note de calcul sont présentées avec une vue par défaut centrant la modélisation. Dans certains cas particuliers, par exemple lors de calculs de planchers bas, il peut être intéressant de ne pas faire figurer l'ensemble de la modélisation, mais seulement une partie.</w:t>
      </w:r>
    </w:p>
    <w:p w14:paraId="227D51B2" w14:textId="77777777" w:rsidR="00A2168B" w:rsidRDefault="00A2168B" w:rsidP="00FB1E07">
      <w:r>
        <w:t>Les images de la note de calcul peuvent ainsi être modifiées à l'aide de la souris :</w:t>
      </w:r>
    </w:p>
    <w:p w14:paraId="5E0493DF" w14:textId="77777777" w:rsidR="00A2168B" w:rsidRDefault="00A2168B" w:rsidP="00FB1E07">
      <w:pPr>
        <w:pStyle w:val="Puces"/>
      </w:pPr>
      <w:r>
        <w:t>à l'aide de la molette pour augmenter ou réduire le niveau de zoom,</w:t>
      </w:r>
    </w:p>
    <w:p w14:paraId="70A9B584" w14:textId="77777777" w:rsidR="00A2168B" w:rsidRDefault="00A2168B" w:rsidP="00FB1E07">
      <w:pPr>
        <w:pStyle w:val="Puces"/>
      </w:pPr>
      <w:r>
        <w:t>à l'aide d'un clic sur la molette, maintenue enfoncée pendant un déplacement de la souris, pour déplacer la vue.</w:t>
      </w:r>
    </w:p>
    <w:p w14:paraId="39A56B2F" w14:textId="77777777" w:rsidR="00A2168B" w:rsidRDefault="00A2168B" w:rsidP="00A2168B">
      <w:pPr>
        <w:pStyle w:val="Texte"/>
      </w:pPr>
    </w:p>
    <w:p w14:paraId="1A0DC903" w14:textId="77777777" w:rsidR="00A2168B" w:rsidRDefault="00A2168B" w:rsidP="00FB1E07">
      <w:pPr>
        <w:jc w:val="center"/>
      </w:pPr>
      <w:r w:rsidRPr="00C541D0">
        <w:rPr>
          <w:noProof/>
          <w:lang w:eastAsia="fr-FR"/>
        </w:rPr>
        <w:drawing>
          <wp:inline distT="0" distB="0" distL="0" distR="0" wp14:anchorId="5B6554E1" wp14:editId="30868AE7">
            <wp:extent cx="3665551" cy="1939267"/>
            <wp:effectExtent l="0" t="0" r="0" b="4445"/>
            <wp:docPr id="518" name="Image 518" descr="C:\Users\Vierio\Desktop\Picture 2015-04-15 18_19_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erio\Desktop\Picture 2015-04-15 18_19_47.pn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684854" cy="1949479"/>
                    </a:xfrm>
                    <a:prstGeom prst="rect">
                      <a:avLst/>
                    </a:prstGeom>
                    <a:noFill/>
                    <a:ln>
                      <a:noFill/>
                    </a:ln>
                  </pic:spPr>
                </pic:pic>
              </a:graphicData>
            </a:graphic>
          </wp:inline>
        </w:drawing>
      </w:r>
    </w:p>
    <w:tbl>
      <w:tblPr>
        <w:tblStyle w:val="Grilledutablea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31"/>
        <w:gridCol w:w="4717"/>
      </w:tblGrid>
      <w:tr w:rsidR="00A2168B" w:rsidRPr="001F6327" w14:paraId="145D9BD5" w14:textId="77777777" w:rsidTr="00FB1E07">
        <w:tc>
          <w:tcPr>
            <w:tcW w:w="1215" w:type="dxa"/>
            <w:noWrap/>
            <w:tcMar>
              <w:left w:w="0" w:type="dxa"/>
              <w:right w:w="0" w:type="dxa"/>
            </w:tcMar>
            <w:vAlign w:val="center"/>
          </w:tcPr>
          <w:p w14:paraId="7C91422A" w14:textId="3413F008" w:rsidR="00A2168B" w:rsidRDefault="00747216" w:rsidP="00747216">
            <w:pPr>
              <w:jc w:val="center"/>
            </w:pPr>
            <w:r w:rsidRPr="00747216">
              <w:rPr>
                <w:noProof/>
                <w:lang w:eastAsia="fr-FR"/>
              </w:rPr>
              <w:drawing>
                <wp:inline distT="0" distB="0" distL="0" distR="0" wp14:anchorId="7B985144" wp14:editId="7FF34E68">
                  <wp:extent cx="461010" cy="461010"/>
                  <wp:effectExtent l="0" t="0" r="0" b="0"/>
                  <wp:docPr id="262" name="Image 262" descr="E:\src\conducteo-3\resources\images\orange-blue\extension_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src\conducteo-3\resources\images\orange-blue\extension_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c>
          <w:tcPr>
            <w:tcW w:w="4717" w:type="dxa"/>
            <w:tcMar>
              <w:top w:w="57" w:type="dxa"/>
              <w:bottom w:w="57" w:type="dxa"/>
            </w:tcMar>
            <w:vAlign w:val="center"/>
          </w:tcPr>
          <w:p w14:paraId="6BA42CF5" w14:textId="77777777" w:rsidR="00A2168B" w:rsidRPr="001F6327" w:rsidRDefault="00A2168B" w:rsidP="00A2168B">
            <w:pPr>
              <w:pStyle w:val="Encart"/>
            </w:pPr>
            <w:r>
              <w:t>Les positions et niveaux de zoom des vues sont sauvegardés dans la modélisation.</w:t>
            </w:r>
          </w:p>
        </w:tc>
      </w:tr>
    </w:tbl>
    <w:p w14:paraId="662FF259" w14:textId="77777777" w:rsidR="00A2168B" w:rsidRDefault="00A2168B" w:rsidP="00A2168B">
      <w:pPr>
        <w:pStyle w:val="Texte"/>
      </w:pPr>
    </w:p>
    <w:p w14:paraId="19B8344B" w14:textId="77777777" w:rsidR="00090B19" w:rsidRDefault="00090B19">
      <w:pPr>
        <w:jc w:val="left"/>
      </w:pPr>
      <w:r>
        <w:br w:type="page"/>
      </w:r>
    </w:p>
    <w:p w14:paraId="58713478" w14:textId="78BA2F5E" w:rsidR="00A2168B" w:rsidRPr="00C541D0" w:rsidRDefault="00A2168B" w:rsidP="00A2168B">
      <w:r>
        <w:lastRenderedPageBreak/>
        <w:br w:type="page"/>
      </w:r>
    </w:p>
    <w:p w14:paraId="352EC7F1" w14:textId="04A4E2F6" w:rsidR="0043541D" w:rsidRDefault="0043541D" w:rsidP="00A2168B">
      <w:pPr>
        <w:pStyle w:val="Titre1"/>
      </w:pPr>
      <w:bookmarkStart w:id="139" w:name="_Toc32479970"/>
      <w:bookmarkStart w:id="140" w:name="_Toc441743494"/>
      <w:r>
        <w:lastRenderedPageBreak/>
        <w:t>Risques de condensation</w:t>
      </w:r>
      <w:bookmarkEnd w:id="139"/>
    </w:p>
    <w:p w14:paraId="5EB9454F" w14:textId="61F43066" w:rsidR="0043541D" w:rsidRDefault="0043541D" w:rsidP="0043541D">
      <w:r>
        <w:fldChar w:fldCharType="begin"/>
      </w:r>
      <w:r>
        <w:instrText xml:space="preserve"> XE "</w:instrText>
      </w:r>
      <w:r w:rsidRPr="00E440CF">
        <w:instrText>Condensation superficielle</w:instrText>
      </w:r>
      <w:r>
        <w:instrText xml:space="preserve">" </w:instrText>
      </w:r>
      <w:r>
        <w:fldChar w:fldCharType="end"/>
      </w:r>
      <w:r>
        <w:fldChar w:fldCharType="begin"/>
      </w:r>
      <w:r>
        <w:instrText xml:space="preserve"> XE "</w:instrText>
      </w:r>
      <w:r w:rsidRPr="00E440CF">
        <w:instrText>Condensation dans la masse</w:instrText>
      </w:r>
      <w:r>
        <w:instrText xml:space="preserve">" </w:instrText>
      </w:r>
      <w:r>
        <w:fldChar w:fldCharType="end"/>
      </w:r>
      <w:r>
        <w:fldChar w:fldCharType="begin"/>
      </w:r>
      <w:r>
        <w:instrText xml:space="preserve"> XE "</w:instrText>
      </w:r>
      <w:r w:rsidRPr="00E440CF">
        <w:instrText>Condensation</w:instrText>
      </w:r>
      <w:r>
        <w:instrText xml:space="preserve">" </w:instrText>
      </w:r>
      <w:r>
        <w:fldChar w:fldCharType="end"/>
      </w:r>
      <w:r>
        <w:fldChar w:fldCharType="begin"/>
      </w:r>
      <w:r>
        <w:instrText xml:space="preserve"> XE "</w:instrText>
      </w:r>
      <w:r w:rsidRPr="00E440CF">
        <w:instrText>Humidité</w:instrText>
      </w:r>
      <w:r>
        <w:instrText xml:space="preserve">" </w:instrText>
      </w:r>
      <w:r>
        <w:fldChar w:fldCharType="end"/>
      </w:r>
      <w:r>
        <w:fldChar w:fldCharType="begin"/>
      </w:r>
      <w:r>
        <w:instrText xml:space="preserve"> XE "</w:instrText>
      </w:r>
      <w:r w:rsidRPr="00E440CF">
        <w:instrText>RH</w:instrText>
      </w:r>
      <w:r>
        <w:instrText xml:space="preserve">" </w:instrText>
      </w:r>
      <w:r>
        <w:fldChar w:fldCharType="end"/>
      </w:r>
      <w:r>
        <w:fldChar w:fldCharType="begin"/>
      </w:r>
      <w:r>
        <w:instrText xml:space="preserve"> XE "</w:instrText>
      </w:r>
      <w:r w:rsidRPr="00E440CF">
        <w:instrText>Taux d'humidité</w:instrText>
      </w:r>
      <w:r>
        <w:instrText xml:space="preserve">" </w:instrText>
      </w:r>
      <w:r>
        <w:fldChar w:fldCharType="end"/>
      </w:r>
      <w:r>
        <w:fldChar w:fldCharType="begin"/>
      </w:r>
      <w:r>
        <w:instrText xml:space="preserve"> XE "</w:instrText>
      </w:r>
      <w:r w:rsidRPr="00E440CF">
        <w:instrText>Humidité relative</w:instrText>
      </w:r>
      <w:r>
        <w:instrText xml:space="preserve">" </w:instrText>
      </w:r>
      <w:r>
        <w:fldChar w:fldCharType="end"/>
      </w:r>
      <w:r w:rsidR="00225320">
        <w:t>L’estimation des risques de condensation int</w:t>
      </w:r>
      <w:r>
        <w:t xml:space="preserve">égrée à </w:t>
      </w:r>
      <w:r w:rsidRPr="0043541D">
        <w:rPr>
          <w:i/>
          <w:iCs/>
        </w:rPr>
        <w:t>conducteö</w:t>
      </w:r>
      <w:r>
        <w:t xml:space="preserve"> permet de déterminer les risques de condensation superficielle et dans la masse, par la méthode de Glaser étendue en 2 dimensions.</w:t>
      </w:r>
    </w:p>
    <w:p w14:paraId="02D17FF9" w14:textId="0C8BBF4D" w:rsidR="0043541D" w:rsidRDefault="0043541D" w:rsidP="0043541D">
      <w:pPr>
        <w:pStyle w:val="Titre2"/>
      </w:pPr>
      <w:bookmarkStart w:id="141" w:name="_Toc32479971"/>
      <w:r>
        <w:t>Calcul des risques de condensation</w:t>
      </w:r>
      <w:bookmarkEnd w:id="141"/>
    </w:p>
    <w:p w14:paraId="0C647DDA" w14:textId="7BB63A9A" w:rsidR="0043541D" w:rsidRPr="00C45783" w:rsidRDefault="00995294" w:rsidP="0043541D">
      <w:r>
        <w:fldChar w:fldCharType="begin"/>
      </w:r>
      <w:r>
        <w:instrText xml:space="preserve"> XE "</w:instrText>
      </w:r>
      <w:r w:rsidRPr="004D2C2A">
        <w:instrText>Type de calcul</w:instrText>
      </w:r>
      <w:r>
        <w:instrText xml:space="preserve">" </w:instrText>
      </w:r>
      <w:r>
        <w:fldChar w:fldCharType="end"/>
      </w:r>
      <w:r>
        <w:fldChar w:fldCharType="begin"/>
      </w:r>
      <w:r>
        <w:instrText xml:space="preserve"> XE "</w:instrText>
      </w:r>
      <w:r w:rsidRPr="004D2C2A">
        <w:instrText>Risques de condensation</w:instrText>
      </w:r>
      <w:r>
        <w:instrText xml:space="preserve">" </w:instrText>
      </w:r>
      <w:r>
        <w:fldChar w:fldCharType="end"/>
      </w:r>
      <w:r>
        <w:fldChar w:fldCharType="begin"/>
      </w:r>
      <w:r>
        <w:instrText xml:space="preserve"> XE "</w:instrText>
      </w:r>
      <w:r w:rsidRPr="004D2C2A">
        <w:instrText>Condensation</w:instrText>
      </w:r>
      <w:r>
        <w:instrText xml:space="preserve">" </w:instrText>
      </w:r>
      <w:r>
        <w:fldChar w:fldCharType="end"/>
      </w:r>
      <w:r w:rsidR="00C45783">
        <w:t xml:space="preserve">Pour réaliser un calcul des risques de condensation, le type de projet </w:t>
      </w:r>
      <w:r w:rsidR="00C45783">
        <w:rPr>
          <w:i/>
          <w:iCs/>
        </w:rPr>
        <w:t xml:space="preserve">Condensation – méthode de </w:t>
      </w:r>
      <w:r w:rsidR="00C45783" w:rsidRPr="00C45783">
        <w:rPr>
          <w:i/>
          <w:iCs/>
        </w:rPr>
        <w:t>Glaser</w:t>
      </w:r>
      <w:r w:rsidR="00C45783">
        <w:t xml:space="preserve"> </w:t>
      </w:r>
      <w:r w:rsidR="00C45783" w:rsidRPr="00C45783">
        <w:t>doit</w:t>
      </w:r>
      <w:r w:rsidR="00C45783">
        <w:t xml:space="preserve"> être sélectionné dans le menu </w:t>
      </w:r>
      <w:r w:rsidR="00C45783">
        <w:rPr>
          <w:i/>
          <w:iCs/>
        </w:rPr>
        <w:t>Projet &gt; Type de calcul</w:t>
      </w:r>
      <w:r w:rsidR="00C45783">
        <w:t>.</w:t>
      </w:r>
    </w:p>
    <w:p w14:paraId="37EA4A12" w14:textId="7BFCDA9B" w:rsidR="00C45783" w:rsidRPr="0043541D" w:rsidRDefault="00463B44" w:rsidP="00C45783">
      <w:pPr>
        <w:jc w:val="center"/>
      </w:pPr>
      <w:r>
        <w:pict w14:anchorId="31C887D9">
          <v:shape id="_x0000_i1030" type="#_x0000_t75" style="width:276.3pt;height:90.9pt">
            <v:imagedata r:id="rId106" o:title="Sans titre"/>
          </v:shape>
        </w:pict>
      </w:r>
    </w:p>
    <w:p w14:paraId="7002D39B" w14:textId="4DC74632" w:rsidR="0043541D" w:rsidRDefault="0043541D" w:rsidP="006A0760">
      <w:pPr>
        <w:pStyle w:val="Titre2"/>
      </w:pPr>
      <w:bookmarkStart w:id="142" w:name="_Toc32479972"/>
      <w:r>
        <w:t>Propriétés hydriques des matériaux</w:t>
      </w:r>
      <w:bookmarkEnd w:id="142"/>
    </w:p>
    <w:p w14:paraId="1E56AF20" w14:textId="10DCAE41" w:rsidR="006A0760" w:rsidRDefault="006A0760" w:rsidP="006A0760">
      <w:r>
        <w:fldChar w:fldCharType="begin"/>
      </w:r>
      <w:r>
        <w:instrText xml:space="preserve"> XE "</w:instrText>
      </w:r>
      <w:r w:rsidRPr="00504B05">
        <w:instrText>Mu</w:instrText>
      </w:r>
      <w:r>
        <w:instrText xml:space="preserve">" </w:instrText>
      </w:r>
      <w:r>
        <w:fldChar w:fldCharType="end"/>
      </w:r>
      <w:r>
        <w:fldChar w:fldCharType="begin"/>
      </w:r>
      <w:r>
        <w:instrText xml:space="preserve"> XE "</w:instrText>
      </w:r>
      <w:r w:rsidRPr="00504B05">
        <w:instrText>Propriété hydrique</w:instrText>
      </w:r>
      <w:r>
        <w:instrText xml:space="preserve">" </w:instrText>
      </w:r>
      <w:r>
        <w:fldChar w:fldCharType="end"/>
      </w:r>
      <w:r>
        <w:fldChar w:fldCharType="begin"/>
      </w:r>
      <w:r>
        <w:instrText xml:space="preserve"> XE "</w:instrText>
      </w:r>
      <w:r w:rsidRPr="00504B05">
        <w:instrText>Matériau</w:instrText>
      </w:r>
      <w:r>
        <w:instrText xml:space="preserve">" </w:instrText>
      </w:r>
      <w:r>
        <w:fldChar w:fldCharType="end"/>
      </w:r>
      <w:r w:rsidR="00F706F6">
        <w:t>L</w:t>
      </w:r>
      <w:r>
        <w:t xml:space="preserve">a propriété hydrique </w:t>
      </w:r>
      <m:oMath>
        <m:r>
          <w:rPr>
            <w:rFonts w:ascii="Cambria Math" w:hAnsi="Cambria Math"/>
          </w:rPr>
          <m:t>μ</m:t>
        </m:r>
      </m:oMath>
      <w:r>
        <w:rPr>
          <w:rFonts w:eastAsiaTheme="minorEastAsia"/>
        </w:rPr>
        <w:t xml:space="preserve"> des matériaux </w:t>
      </w:r>
      <w:r w:rsidR="00F706F6">
        <w:rPr>
          <w:rFonts w:eastAsiaTheme="minorEastAsia"/>
        </w:rPr>
        <w:t xml:space="preserve">est indiquée dans la liste des matériaux </w:t>
      </w:r>
      <w:r>
        <w:rPr>
          <w:rFonts w:eastAsiaTheme="minorEastAsia"/>
        </w:rPr>
        <w:t>:</w:t>
      </w:r>
    </w:p>
    <w:p w14:paraId="79A8A7F2" w14:textId="425B5B09" w:rsidR="006A0760" w:rsidRDefault="00463B44" w:rsidP="006A0760">
      <w:pPr>
        <w:jc w:val="center"/>
      </w:pPr>
      <w:r>
        <w:pict w14:anchorId="3A281F2A">
          <v:shape id="_x0000_i1031" type="#_x0000_t75" style="width:149.1pt;height:77.7pt">
            <v:imagedata r:id="rId107" o:title="1"/>
          </v:shape>
        </w:pict>
      </w:r>
    </w:p>
    <w:p w14:paraId="70DCC0D5" w14:textId="0F57F329" w:rsidR="0043541D" w:rsidRDefault="0043541D" w:rsidP="006A0760">
      <w:pPr>
        <w:pStyle w:val="Titre2"/>
      </w:pPr>
      <w:bookmarkStart w:id="143" w:name="_Toc32479973"/>
      <w:r>
        <w:t>Taux d’humidité des conditions aux limites</w:t>
      </w:r>
      <w:bookmarkEnd w:id="143"/>
    </w:p>
    <w:p w14:paraId="131E597F" w14:textId="184DE102" w:rsidR="006A0760" w:rsidRDefault="006A0760" w:rsidP="006A0760">
      <w:r>
        <w:fldChar w:fldCharType="begin"/>
      </w:r>
      <w:r>
        <w:instrText xml:space="preserve"> XE "</w:instrText>
      </w:r>
      <w:r w:rsidRPr="00D85A70">
        <w:instrText>Taux d'humidité</w:instrText>
      </w:r>
      <w:r>
        <w:instrText xml:space="preserve">" </w:instrText>
      </w:r>
      <w:r>
        <w:fldChar w:fldCharType="end"/>
      </w:r>
      <w:r>
        <w:fldChar w:fldCharType="begin"/>
      </w:r>
      <w:r>
        <w:instrText xml:space="preserve"> XE "</w:instrText>
      </w:r>
      <w:r w:rsidRPr="00D85A70">
        <w:instrText>RH</w:instrText>
      </w:r>
      <w:r>
        <w:instrText xml:space="preserve">" </w:instrText>
      </w:r>
      <w:r>
        <w:fldChar w:fldCharType="end"/>
      </w:r>
      <w:r>
        <w:fldChar w:fldCharType="begin"/>
      </w:r>
      <w:r>
        <w:instrText xml:space="preserve"> XE "</w:instrText>
      </w:r>
      <w:r w:rsidRPr="00D85A70">
        <w:instrText>Condition limite</w:instrText>
      </w:r>
      <w:r>
        <w:instrText xml:space="preserve">" </w:instrText>
      </w:r>
      <w:r>
        <w:fldChar w:fldCharType="end"/>
      </w:r>
      <w:r w:rsidR="00F706F6">
        <w:t>L</w:t>
      </w:r>
      <w:r>
        <w:t xml:space="preserve">e taux d’humidité </w:t>
      </w:r>
      <w:r w:rsidR="00090B19">
        <w:t xml:space="preserve">(en %) </w:t>
      </w:r>
      <w:r w:rsidR="00F706F6">
        <w:t>des</w:t>
      </w:r>
      <w:r>
        <w:t xml:space="preserve"> conditions aux limites </w:t>
      </w:r>
      <w:r w:rsidR="00F706F6">
        <w:t xml:space="preserve">est ajouté à la liste des conditions aux limites </w:t>
      </w:r>
      <w:r>
        <w:t>:</w:t>
      </w:r>
    </w:p>
    <w:p w14:paraId="2F99BE31" w14:textId="06EEB484" w:rsidR="006A0760" w:rsidRDefault="00463B44" w:rsidP="006A0760">
      <w:pPr>
        <w:jc w:val="center"/>
      </w:pPr>
      <w:r>
        <w:pict w14:anchorId="1EF14124">
          <v:shape id="_x0000_i1032" type="#_x0000_t75" style="width:137.1pt;height:72.6pt">
            <v:imagedata r:id="rId108" o:title="2"/>
          </v:shape>
        </w:pict>
      </w:r>
    </w:p>
    <w:p w14:paraId="3C182B5C" w14:textId="44713310" w:rsidR="0043541D" w:rsidRDefault="0043541D" w:rsidP="006A0760">
      <w:pPr>
        <w:pStyle w:val="Titre2"/>
      </w:pPr>
      <w:bookmarkStart w:id="144" w:name="_Toc32479974"/>
      <w:r>
        <w:t>Affichage des taux d’humidité dans la masse</w:t>
      </w:r>
      <w:bookmarkEnd w:id="144"/>
    </w:p>
    <w:p w14:paraId="0D83042E" w14:textId="4FB146C1" w:rsidR="00892636" w:rsidRPr="00892636" w:rsidRDefault="004E2EF1" w:rsidP="0043541D">
      <w:pPr>
        <w:rPr>
          <w:i/>
          <w:iCs/>
        </w:rPr>
      </w:pPr>
      <w:r>
        <w:fldChar w:fldCharType="begin"/>
      </w:r>
      <w:r>
        <w:instrText xml:space="preserve"> XE "</w:instrText>
      </w:r>
      <w:r w:rsidRPr="00797065">
        <w:instrText>Taux d'humidité</w:instrText>
      </w:r>
      <w:r>
        <w:instrText xml:space="preserve">" </w:instrText>
      </w:r>
      <w:r>
        <w:fldChar w:fldCharType="end"/>
      </w:r>
      <w:r w:rsidR="00892636">
        <w:t xml:space="preserve">Lorsque la simulation a été réalisée, il est possible d’afficher le taux d’humidité dans la masse en sélectionnant l’entrée </w:t>
      </w:r>
      <w:r w:rsidR="00892636">
        <w:rPr>
          <w:i/>
          <w:iCs/>
        </w:rPr>
        <w:t>Taux d’humidité</w:t>
      </w:r>
      <w:r w:rsidR="00892636">
        <w:t xml:space="preserve"> dans le menu proposé via le bouton </w:t>
      </w:r>
      <w:r w:rsidR="00892636">
        <w:rPr>
          <w:i/>
          <w:iCs/>
        </w:rPr>
        <w:t>Résultats :</w:t>
      </w:r>
    </w:p>
    <w:p w14:paraId="64D99CBF" w14:textId="6827EE27" w:rsidR="00892636" w:rsidRDefault="00463B44" w:rsidP="00892636">
      <w:pPr>
        <w:jc w:val="center"/>
      </w:pPr>
      <w:r>
        <w:pict w14:anchorId="2AE6D903">
          <v:shape id="_x0000_i1033" type="#_x0000_t75" style="width:188.4pt;height:69.6pt">
            <v:imagedata r:id="rId109" o:title="Sans titre"/>
          </v:shape>
        </w:pict>
      </w:r>
    </w:p>
    <w:p w14:paraId="074F5F77" w14:textId="093029E4" w:rsidR="00FE1E33" w:rsidRDefault="00FE1E33" w:rsidP="00FE1E33">
      <w:r>
        <w:lastRenderedPageBreak/>
        <w:t>conducteö affiche la modélisation et les taux d’humidité calculés par maille, sur une échelle allant du blanc (pas d’humidité) à bleu (présence d’humidité) :</w:t>
      </w:r>
    </w:p>
    <w:p w14:paraId="25D8E60F" w14:textId="3CAD5CDB" w:rsidR="00892636" w:rsidRDefault="00463B44" w:rsidP="00FE1E33">
      <w:pPr>
        <w:jc w:val="center"/>
      </w:pPr>
      <w:r>
        <w:pict w14:anchorId="405E35C2">
          <v:shape id="_x0000_i1034" type="#_x0000_t75" style="width:168.3pt;height:159.6pt">
            <v:imagedata r:id="rId110" o:title="7"/>
          </v:shape>
        </w:pict>
      </w:r>
    </w:p>
    <w:p w14:paraId="17C3C781" w14:textId="1999BC63" w:rsidR="00FE1E33" w:rsidRDefault="00FE1E33" w:rsidP="0043541D">
      <w:r>
        <w:t>Enfin, le survol de la souris au-dessus de la modélisation affiche le taux d’humidité de la maille placée sous le curseur, dans un encart affiché dans la partie gauche du logiciel :</w:t>
      </w:r>
    </w:p>
    <w:p w14:paraId="39DCE82C" w14:textId="28DD715A" w:rsidR="00FE1E33" w:rsidRDefault="00463B44" w:rsidP="00FE1E33">
      <w:pPr>
        <w:jc w:val="center"/>
      </w:pPr>
      <w:r>
        <w:pict w14:anchorId="2F31595A">
          <v:shape id="_x0000_i1035" type="#_x0000_t75" style="width:145.8pt;height:53.7pt">
            <v:imagedata r:id="rId111" o:title="Sans titre"/>
          </v:shape>
        </w:pict>
      </w:r>
    </w:p>
    <w:p w14:paraId="45C0BB43" w14:textId="6878F60A" w:rsidR="0043541D" w:rsidRDefault="0043541D" w:rsidP="006A0760">
      <w:pPr>
        <w:pStyle w:val="Titre2"/>
      </w:pPr>
      <w:bookmarkStart w:id="145" w:name="_Toc32479975"/>
      <w:r>
        <w:t>Affichage des zones à risque de condensation dans la masse</w:t>
      </w:r>
      <w:bookmarkEnd w:id="145"/>
    </w:p>
    <w:p w14:paraId="0BCB2B18" w14:textId="53286F21" w:rsidR="00FE1E33" w:rsidRPr="00892636" w:rsidRDefault="004E2EF1" w:rsidP="00FE1E33">
      <w:pPr>
        <w:rPr>
          <w:i/>
          <w:iCs/>
        </w:rPr>
      </w:pPr>
      <w:r>
        <w:fldChar w:fldCharType="begin"/>
      </w:r>
      <w:r>
        <w:instrText xml:space="preserve"> XE "</w:instrText>
      </w:r>
      <w:r w:rsidRPr="00F35CF1">
        <w:instrText>Risques de condensation</w:instrText>
      </w:r>
      <w:r>
        <w:instrText xml:space="preserve">" </w:instrText>
      </w:r>
      <w:r>
        <w:fldChar w:fldCharType="end"/>
      </w:r>
      <w:r>
        <w:fldChar w:fldCharType="begin"/>
      </w:r>
      <w:r>
        <w:instrText xml:space="preserve"> XE "</w:instrText>
      </w:r>
      <w:r w:rsidRPr="00F35CF1">
        <w:instrText>Condensation</w:instrText>
      </w:r>
      <w:r>
        <w:instrText xml:space="preserve">" </w:instrText>
      </w:r>
      <w:r>
        <w:fldChar w:fldCharType="end"/>
      </w:r>
      <w:r w:rsidR="00FE1E33">
        <w:t xml:space="preserve">Lorsque la simulation a été réalisée, il est possible d’afficher les zones à risque de condensation en sélectionnant l’entrée </w:t>
      </w:r>
      <w:r w:rsidR="00FE1E33">
        <w:rPr>
          <w:i/>
          <w:iCs/>
        </w:rPr>
        <w:t>Risques de condensation</w:t>
      </w:r>
      <w:r w:rsidR="00FE1E33">
        <w:t xml:space="preserve"> dans le menu proposé via le bouton </w:t>
      </w:r>
      <w:r w:rsidR="00FE1E33">
        <w:rPr>
          <w:i/>
          <w:iCs/>
        </w:rPr>
        <w:t>Résultats :</w:t>
      </w:r>
    </w:p>
    <w:p w14:paraId="59E4951F" w14:textId="27C4278A" w:rsidR="00FE1E33" w:rsidRDefault="00FE1E33" w:rsidP="00FE1E33">
      <w:pPr>
        <w:jc w:val="center"/>
      </w:pPr>
      <w:r>
        <w:rPr>
          <w:noProof/>
          <w:lang w:eastAsia="fr-FR"/>
        </w:rPr>
        <w:drawing>
          <wp:inline distT="0" distB="0" distL="0" distR="0" wp14:anchorId="3139A712" wp14:editId="68949926">
            <wp:extent cx="2388235" cy="887095"/>
            <wp:effectExtent l="0" t="0" r="0" b="8255"/>
            <wp:docPr id="257" name="Image 257" descr="Sans ti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ans tit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388235" cy="887095"/>
                    </a:xfrm>
                    <a:prstGeom prst="rect">
                      <a:avLst/>
                    </a:prstGeom>
                    <a:noFill/>
                    <a:ln>
                      <a:noFill/>
                    </a:ln>
                  </pic:spPr>
                </pic:pic>
              </a:graphicData>
            </a:graphic>
          </wp:inline>
        </w:drawing>
      </w:r>
    </w:p>
    <w:p w14:paraId="7FDAB69A" w14:textId="31D5F791" w:rsidR="00FE1E33" w:rsidRDefault="00FE1E33" w:rsidP="00FE1E33">
      <w:r>
        <w:t>conducteö affiche la modélisation et les zones à risque de condensation (gris : pas de condensation – bleu : risques de condensation) :</w:t>
      </w:r>
    </w:p>
    <w:p w14:paraId="73257A88" w14:textId="08D921D0" w:rsidR="00FE1E33" w:rsidRDefault="00463B44" w:rsidP="00FE1E33">
      <w:pPr>
        <w:jc w:val="center"/>
      </w:pPr>
      <w:r>
        <w:pict w14:anchorId="42B19463">
          <v:shape id="_x0000_i1036" type="#_x0000_t75" style="width:159.9pt;height:156pt">
            <v:imagedata r:id="rId113" o:title="8"/>
          </v:shape>
        </w:pict>
      </w:r>
    </w:p>
    <w:p w14:paraId="7280C7D4" w14:textId="113F55DF" w:rsidR="0043541D" w:rsidRDefault="0043541D" w:rsidP="006A0760">
      <w:pPr>
        <w:pStyle w:val="Titre2"/>
      </w:pPr>
      <w:bookmarkStart w:id="146" w:name="_Toc32479976"/>
      <w:r>
        <w:lastRenderedPageBreak/>
        <w:t>Condensation superficielle</w:t>
      </w:r>
      <w:bookmarkEnd w:id="146"/>
    </w:p>
    <w:p w14:paraId="513C275E" w14:textId="30540E93" w:rsidR="004E2EF1" w:rsidRDefault="004E2EF1" w:rsidP="0043541D">
      <w:r>
        <w:fldChar w:fldCharType="begin"/>
      </w:r>
      <w:r>
        <w:instrText xml:space="preserve"> XE "</w:instrText>
      </w:r>
      <w:r w:rsidRPr="00C919A1">
        <w:instrText>Condensation superficielle</w:instrText>
      </w:r>
      <w:r>
        <w:instrText xml:space="preserve">" </w:instrText>
      </w:r>
      <w:r>
        <w:fldChar w:fldCharType="end"/>
      </w:r>
      <w:r>
        <w:fldChar w:fldCharType="begin"/>
      </w:r>
      <w:r>
        <w:instrText xml:space="preserve"> XE "</w:instrText>
      </w:r>
      <w:r w:rsidRPr="00C919A1">
        <w:instrText>Surface</w:instrText>
      </w:r>
      <w:r>
        <w:instrText xml:space="preserve">" </w:instrText>
      </w:r>
      <w:r>
        <w:fldChar w:fldCharType="end"/>
      </w:r>
      <w:r>
        <w:t>Lorsque la simulation a été réalisée, il est possible d’afficher les risques de condensation superficielle en sélectionnant une surface dans l’interface. La sélection d’une surface affiche un encart dans la partie gauche du logiciel, indiquant les taux d’humidité minimal et maximal calculé le long de la surface :</w:t>
      </w:r>
    </w:p>
    <w:p w14:paraId="2422C0E0" w14:textId="540E81DA" w:rsidR="00090B19" w:rsidRDefault="00463B44" w:rsidP="004E2EF1">
      <w:pPr>
        <w:jc w:val="center"/>
      </w:pPr>
      <w:r>
        <w:pict w14:anchorId="6F9C5A37">
          <v:shape id="_x0000_i1037" type="#_x0000_t75" style="width:169.8pt;height:122.1pt">
            <v:imagedata r:id="rId114" o:title="6"/>
          </v:shape>
        </w:pict>
      </w:r>
    </w:p>
    <w:p w14:paraId="4B986B53" w14:textId="77777777" w:rsidR="00090B19" w:rsidRDefault="00090B19">
      <w:pPr>
        <w:jc w:val="left"/>
      </w:pPr>
      <w:r>
        <w:br w:type="page"/>
      </w:r>
    </w:p>
    <w:p w14:paraId="7E45BA71" w14:textId="77777777" w:rsidR="004E2EF1" w:rsidRDefault="004E2EF1" w:rsidP="004E2EF1">
      <w:pPr>
        <w:jc w:val="center"/>
      </w:pPr>
    </w:p>
    <w:p w14:paraId="09F6CE44" w14:textId="77777777" w:rsidR="00A2168B" w:rsidRDefault="00A2168B" w:rsidP="00A2168B">
      <w:pPr>
        <w:pStyle w:val="Titre1"/>
      </w:pPr>
      <w:bookmarkStart w:id="147" w:name="_Toc32479977"/>
      <w:r>
        <w:lastRenderedPageBreak/>
        <w:t>Support</w:t>
      </w:r>
      <w:bookmarkEnd w:id="140"/>
      <w:bookmarkEnd w:id="147"/>
    </w:p>
    <w:p w14:paraId="5C53C50B" w14:textId="77777777" w:rsidR="00A2168B" w:rsidRDefault="00A2168B" w:rsidP="00A2168B">
      <w:pPr>
        <w:pStyle w:val="Titre2"/>
      </w:pPr>
      <w:bookmarkStart w:id="148" w:name="_Toc441743495"/>
      <w:bookmarkStart w:id="149" w:name="_Toc32479978"/>
      <w:r>
        <w:t>Prérequis</w:t>
      </w:r>
      <w:bookmarkEnd w:id="148"/>
      <w:bookmarkEnd w:id="149"/>
    </w:p>
    <w:p w14:paraId="14BB15A2" w14:textId="77777777" w:rsidR="00A2168B" w:rsidRDefault="00A2168B" w:rsidP="00A2168B">
      <w:pPr>
        <w:pStyle w:val="Texte"/>
      </w:pPr>
      <w:r>
        <w:fldChar w:fldCharType="begin"/>
      </w:r>
      <w:r>
        <w:instrText xml:space="preserve"> XE "</w:instrText>
      </w:r>
      <w:r w:rsidRPr="0006585B">
        <w:instrText>Prérequis</w:instrText>
      </w:r>
      <w:r>
        <w:instrText xml:space="preserve">" </w:instrText>
      </w:r>
      <w:r>
        <w:fldChar w:fldCharType="end"/>
      </w:r>
      <w:r>
        <w:fldChar w:fldCharType="begin"/>
      </w:r>
      <w:r>
        <w:instrText xml:space="preserve"> XE "</w:instrText>
      </w:r>
      <w:r w:rsidRPr="0006585B">
        <w:instrText>Configuration minimale</w:instrText>
      </w:r>
      <w:r>
        <w:instrText xml:space="preserve">" </w:instrText>
      </w:r>
      <w:r>
        <w:fldChar w:fldCharType="end"/>
      </w:r>
      <w:r>
        <w:fldChar w:fldCharType="begin"/>
      </w:r>
      <w:r>
        <w:instrText xml:space="preserve"> XE "</w:instrText>
      </w:r>
      <w:r w:rsidRPr="00812F71">
        <w:instrText>Windows</w:instrText>
      </w:r>
      <w:r>
        <w:instrText xml:space="preserve">" </w:instrText>
      </w:r>
      <w:r>
        <w:fldChar w:fldCharType="end"/>
      </w:r>
      <w:r>
        <w:fldChar w:fldCharType="begin"/>
      </w:r>
      <w:r>
        <w:instrText xml:space="preserve"> XE "</w:instrText>
      </w:r>
      <w:r w:rsidRPr="00812F71">
        <w:instrText>Windows</w:instrText>
      </w:r>
      <w:r>
        <w:instrText xml:space="preserve">" </w:instrText>
      </w:r>
      <w:r>
        <w:fldChar w:fldCharType="end"/>
      </w:r>
      <w:r>
        <w:fldChar w:fldCharType="begin"/>
      </w:r>
      <w:r>
        <w:instrText xml:space="preserve"> XE "</w:instrText>
      </w:r>
      <w:r w:rsidRPr="00812F71">
        <w:instrText>Microsoft Windows</w:instrText>
      </w:r>
      <w:r>
        <w:instrText xml:space="preserve">" </w:instrText>
      </w:r>
      <w:r>
        <w:fldChar w:fldCharType="end"/>
      </w:r>
      <w:r>
        <w:fldChar w:fldCharType="begin"/>
      </w:r>
      <w:r>
        <w:instrText xml:space="preserve"> XE "</w:instrText>
      </w:r>
      <w:r w:rsidRPr="00812F71">
        <w:instrText>Mac OS X</w:instrText>
      </w:r>
      <w:r>
        <w:instrText xml:space="preserve">" </w:instrText>
      </w:r>
      <w:r>
        <w:fldChar w:fldCharType="end"/>
      </w:r>
    </w:p>
    <w:p w14:paraId="6839AB23" w14:textId="77777777" w:rsidR="00A2168B" w:rsidRDefault="00A2168B" w:rsidP="00A2168B">
      <w:pPr>
        <w:pStyle w:val="Texte"/>
      </w:pPr>
    </w:p>
    <w:p w14:paraId="07673BE7" w14:textId="77777777" w:rsidR="00A2168B" w:rsidRPr="00902C30" w:rsidRDefault="00A2168B" w:rsidP="00A2168B">
      <w:pPr>
        <w:pStyle w:val="Texte"/>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314"/>
        <w:gridCol w:w="4394"/>
      </w:tblGrid>
      <w:tr w:rsidR="00025163" w:rsidRPr="00697954" w14:paraId="3C239708" w14:textId="77777777" w:rsidTr="00A2168B">
        <w:trPr>
          <w:trHeight w:hRule="exact" w:val="1134"/>
          <w:jc w:val="center"/>
        </w:trPr>
        <w:tc>
          <w:tcPr>
            <w:tcW w:w="1314" w:type="dxa"/>
            <w:vAlign w:val="center"/>
          </w:tcPr>
          <w:p w14:paraId="1E71CCC2" w14:textId="7C877417" w:rsidR="00A2168B" w:rsidRDefault="00025163" w:rsidP="00A2168B">
            <w:pPr>
              <w:pStyle w:val="Texte"/>
              <w:spacing w:before="0" w:line="240" w:lineRule="auto"/>
              <w:jc w:val="center"/>
            </w:pPr>
            <w:r w:rsidRPr="00025163">
              <w:rPr>
                <w:noProof/>
                <w:lang w:eastAsia="fr-FR"/>
              </w:rPr>
              <w:drawing>
                <wp:inline distT="0" distB="0" distL="0" distR="0" wp14:anchorId="3688E978" wp14:editId="03AE4C5F">
                  <wp:extent cx="522000" cy="522000"/>
                  <wp:effectExtent l="0" t="0" r="0" b="0"/>
                  <wp:docPr id="264" name="Image 264" descr="C:\Users\Clément MARCEL\Desktop\works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Clément MARCEL\Desktop\workstation.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4394" w:type="dxa"/>
            <w:vAlign w:val="center"/>
          </w:tcPr>
          <w:p w14:paraId="0EC8FF07" w14:textId="4357BC92" w:rsidR="00A2168B" w:rsidRPr="0065061C" w:rsidRDefault="00A2168B" w:rsidP="00A2168B">
            <w:pPr>
              <w:pStyle w:val="Texte"/>
              <w:spacing w:line="240" w:lineRule="auto"/>
              <w:ind w:left="170"/>
            </w:pPr>
            <w:r w:rsidRPr="0065061C">
              <w:t>Microsoft Windows 8, 8.1</w:t>
            </w:r>
            <w:r w:rsidR="00243BA3">
              <w:t>,</w:t>
            </w:r>
            <w:r w:rsidRPr="0065061C">
              <w:t xml:space="preserve"> 10</w:t>
            </w:r>
            <w:r w:rsidR="00243BA3">
              <w:t xml:space="preserve"> ou 11</w:t>
            </w:r>
            <w:r w:rsidR="00692B17" w:rsidRPr="0065061C">
              <w:t xml:space="preserve"> (64 bits)</w:t>
            </w:r>
          </w:p>
          <w:p w14:paraId="782238B1" w14:textId="77777777" w:rsidR="00A2168B" w:rsidRDefault="00A2168B" w:rsidP="003B782E">
            <w:pPr>
              <w:pStyle w:val="Texte"/>
              <w:spacing w:line="240" w:lineRule="auto"/>
              <w:ind w:left="170"/>
            </w:pPr>
            <w:r w:rsidRPr="00697954">
              <w:t xml:space="preserve">Mac OS X </w:t>
            </w:r>
            <w:r>
              <w:t>10.11</w:t>
            </w:r>
            <w:r w:rsidR="003B782E">
              <w:t xml:space="preserve"> ou plus</w:t>
            </w:r>
            <w:r w:rsidRPr="00902C30">
              <w:t xml:space="preserve"> (64 bits)</w:t>
            </w:r>
          </w:p>
          <w:p w14:paraId="4FEC6D22" w14:textId="1E5450EC" w:rsidR="00243BA3" w:rsidRPr="00902C30" w:rsidRDefault="00243BA3" w:rsidP="003B782E">
            <w:pPr>
              <w:pStyle w:val="Texte"/>
              <w:spacing w:line="240" w:lineRule="auto"/>
              <w:ind w:left="170"/>
            </w:pPr>
            <w:r>
              <w:t>Linux Ubuntu ou Debian (64 bits)</w:t>
            </w:r>
          </w:p>
        </w:tc>
      </w:tr>
      <w:tr w:rsidR="00025163" w14:paraId="5619BB98" w14:textId="77777777" w:rsidTr="00A2168B">
        <w:trPr>
          <w:trHeight w:hRule="exact" w:val="1134"/>
          <w:jc w:val="center"/>
        </w:trPr>
        <w:tc>
          <w:tcPr>
            <w:tcW w:w="1314" w:type="dxa"/>
            <w:vAlign w:val="center"/>
          </w:tcPr>
          <w:p w14:paraId="3C65D40A" w14:textId="4B7B2CCC" w:rsidR="00A2168B" w:rsidRDefault="00025163" w:rsidP="00A2168B">
            <w:pPr>
              <w:pStyle w:val="Texte"/>
              <w:spacing w:before="0" w:line="240" w:lineRule="auto"/>
              <w:jc w:val="center"/>
            </w:pPr>
            <w:r w:rsidRPr="00025163">
              <w:rPr>
                <w:noProof/>
                <w:lang w:eastAsia="fr-FR"/>
              </w:rPr>
              <w:drawing>
                <wp:inline distT="0" distB="0" distL="0" distR="0" wp14:anchorId="695F0E12" wp14:editId="4F725EA8">
                  <wp:extent cx="522000" cy="522000"/>
                  <wp:effectExtent l="0" t="0" r="0" b="0"/>
                  <wp:docPr id="266" name="Image 266" descr="C:\Users\Clément MARCEL\Desktop\cp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Clément MARCEL\Desktop\cpu2.pn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4394" w:type="dxa"/>
            <w:vAlign w:val="center"/>
          </w:tcPr>
          <w:p w14:paraId="29845E13" w14:textId="77777777" w:rsidR="00A2168B" w:rsidRPr="00902C30" w:rsidRDefault="00A2168B" w:rsidP="00A2168B">
            <w:pPr>
              <w:pStyle w:val="Texte"/>
              <w:spacing w:line="240" w:lineRule="auto"/>
              <w:ind w:left="170"/>
            </w:pPr>
            <w:r w:rsidRPr="00902C30">
              <w:t>Processeur 2GHz</w:t>
            </w:r>
          </w:p>
        </w:tc>
      </w:tr>
      <w:tr w:rsidR="00025163" w14:paraId="3FA7086F" w14:textId="77777777" w:rsidTr="00A2168B">
        <w:trPr>
          <w:trHeight w:hRule="exact" w:val="1134"/>
          <w:jc w:val="center"/>
        </w:trPr>
        <w:tc>
          <w:tcPr>
            <w:tcW w:w="1314" w:type="dxa"/>
            <w:vAlign w:val="center"/>
          </w:tcPr>
          <w:p w14:paraId="343E9501" w14:textId="0B888522" w:rsidR="00A2168B" w:rsidRDefault="00025163" w:rsidP="00A2168B">
            <w:pPr>
              <w:pStyle w:val="Texte"/>
              <w:spacing w:before="0" w:line="240" w:lineRule="auto"/>
              <w:jc w:val="center"/>
            </w:pPr>
            <w:r w:rsidRPr="00025163">
              <w:rPr>
                <w:noProof/>
                <w:lang w:eastAsia="fr-FR"/>
              </w:rPr>
              <w:drawing>
                <wp:inline distT="0" distB="0" distL="0" distR="0" wp14:anchorId="2584A677" wp14:editId="0F683243">
                  <wp:extent cx="522000" cy="522000"/>
                  <wp:effectExtent l="0" t="0" r="0" b="0"/>
                  <wp:docPr id="267" name="Image 267" descr="C:\Users\Clément MARCEL\Desktop\d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Clément MARCEL\Desktop\dram.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4394" w:type="dxa"/>
            <w:vAlign w:val="center"/>
          </w:tcPr>
          <w:p w14:paraId="5FE71895" w14:textId="77777777" w:rsidR="00A2168B" w:rsidRPr="00902C30" w:rsidRDefault="00A2168B" w:rsidP="00A2168B">
            <w:pPr>
              <w:pStyle w:val="Texte"/>
              <w:spacing w:line="240" w:lineRule="auto"/>
              <w:ind w:left="170"/>
            </w:pPr>
            <w:r w:rsidRPr="00902C30">
              <w:t>M</w:t>
            </w:r>
            <w:r w:rsidRPr="00902C30">
              <w:rPr>
                <w:rFonts w:hint="cs"/>
              </w:rPr>
              <w:t>é</w:t>
            </w:r>
            <w:r w:rsidRPr="00902C30">
              <w:t>moire vive 2 Go</w:t>
            </w:r>
          </w:p>
        </w:tc>
      </w:tr>
      <w:tr w:rsidR="00025163" w14:paraId="10A196B8" w14:textId="77777777" w:rsidTr="00A2168B">
        <w:trPr>
          <w:trHeight w:hRule="exact" w:val="1134"/>
          <w:jc w:val="center"/>
        </w:trPr>
        <w:tc>
          <w:tcPr>
            <w:tcW w:w="1314" w:type="dxa"/>
            <w:vAlign w:val="center"/>
          </w:tcPr>
          <w:p w14:paraId="05FB7148" w14:textId="23143C9F" w:rsidR="00A2168B" w:rsidRDefault="00025163" w:rsidP="00A2168B">
            <w:pPr>
              <w:pStyle w:val="Texte"/>
              <w:spacing w:before="0" w:line="240" w:lineRule="auto"/>
              <w:jc w:val="center"/>
            </w:pPr>
            <w:r w:rsidRPr="00025163">
              <w:rPr>
                <w:noProof/>
                <w:lang w:eastAsia="fr-FR"/>
              </w:rPr>
              <w:drawing>
                <wp:inline distT="0" distB="0" distL="0" distR="0" wp14:anchorId="64411483" wp14:editId="5A667601">
                  <wp:extent cx="522000" cy="522000"/>
                  <wp:effectExtent l="0" t="0" r="0" b="0"/>
                  <wp:docPr id="268" name="Image 268" descr="C:\Users\Clément MARCEL\Desktop\hard_dr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Clément MARCEL\Desktop\hard_drive.png"/>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4394" w:type="dxa"/>
            <w:vAlign w:val="center"/>
          </w:tcPr>
          <w:p w14:paraId="1A357A4D" w14:textId="77777777" w:rsidR="00A2168B" w:rsidRPr="00902C30" w:rsidRDefault="00A2168B" w:rsidP="00A2168B">
            <w:pPr>
              <w:pStyle w:val="Texte"/>
              <w:spacing w:before="0" w:line="240" w:lineRule="auto"/>
              <w:ind w:left="170"/>
            </w:pPr>
            <w:r w:rsidRPr="00902C30">
              <w:t>Espace disque 100 Mo</w:t>
            </w:r>
          </w:p>
        </w:tc>
      </w:tr>
      <w:tr w:rsidR="00025163" w14:paraId="411A4484" w14:textId="77777777" w:rsidTr="00A2168B">
        <w:trPr>
          <w:trHeight w:hRule="exact" w:val="1134"/>
          <w:jc w:val="center"/>
        </w:trPr>
        <w:tc>
          <w:tcPr>
            <w:tcW w:w="1314" w:type="dxa"/>
            <w:vAlign w:val="center"/>
          </w:tcPr>
          <w:p w14:paraId="221FD3E8" w14:textId="4B966446" w:rsidR="00A2168B" w:rsidRDefault="00025163" w:rsidP="00A2168B">
            <w:pPr>
              <w:pStyle w:val="Texte"/>
              <w:spacing w:before="0" w:line="240" w:lineRule="auto"/>
              <w:jc w:val="center"/>
            </w:pPr>
            <w:r w:rsidRPr="00025163">
              <w:rPr>
                <w:noProof/>
                <w:lang w:eastAsia="fr-FR"/>
              </w:rPr>
              <w:drawing>
                <wp:inline distT="0" distB="0" distL="0" distR="0" wp14:anchorId="7D071523" wp14:editId="63919DC8">
                  <wp:extent cx="522000" cy="522000"/>
                  <wp:effectExtent l="0" t="0" r="0" b="0"/>
                  <wp:docPr id="269" name="Image 269" descr="C:\Users\Clément MARCEL\Desktop\monitor_wid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Clément MARCEL\Desktop\monitor_width.pn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tc>
        <w:tc>
          <w:tcPr>
            <w:tcW w:w="4394" w:type="dxa"/>
            <w:vAlign w:val="center"/>
          </w:tcPr>
          <w:p w14:paraId="3A113490" w14:textId="77777777" w:rsidR="00A2168B" w:rsidRPr="00902C30" w:rsidRDefault="00A2168B" w:rsidP="00A2168B">
            <w:pPr>
              <w:pStyle w:val="Texte"/>
              <w:spacing w:line="240" w:lineRule="auto"/>
              <w:ind w:left="170"/>
            </w:pPr>
            <w:r w:rsidRPr="00902C30">
              <w:t>R</w:t>
            </w:r>
            <w:r w:rsidRPr="00902C30">
              <w:rPr>
                <w:rFonts w:hint="cs"/>
              </w:rPr>
              <w:t>é</w:t>
            </w:r>
            <w:r w:rsidRPr="00902C30">
              <w:t>solution d</w:t>
            </w:r>
            <w:r w:rsidRPr="00902C30">
              <w:rPr>
                <w:rFonts w:hint="cs"/>
              </w:rPr>
              <w:t>’é</w:t>
            </w:r>
            <w:r w:rsidRPr="00902C30">
              <w:t>cran 800 x 600</w:t>
            </w:r>
          </w:p>
        </w:tc>
      </w:tr>
    </w:tbl>
    <w:p w14:paraId="27C34B61" w14:textId="77777777" w:rsidR="00A2168B" w:rsidRPr="00835E45" w:rsidRDefault="00A2168B" w:rsidP="00A2168B">
      <w:pPr>
        <w:pStyle w:val="Texte"/>
      </w:pPr>
    </w:p>
    <w:p w14:paraId="28B6408D" w14:textId="77777777" w:rsidR="00A2168B" w:rsidRDefault="00A2168B" w:rsidP="00A2168B">
      <w:r>
        <w:br w:type="page"/>
      </w:r>
    </w:p>
    <w:p w14:paraId="5399BCD3" w14:textId="77777777" w:rsidR="00F706F6" w:rsidRDefault="00F706F6">
      <w:pPr>
        <w:jc w:val="left"/>
        <w:rPr>
          <w:rFonts w:eastAsiaTheme="majorEastAsia" w:cstheme="majorBidi"/>
          <w:b/>
          <w:bCs/>
          <w:color w:val="FFFFFF" w:themeColor="background1"/>
          <w:sz w:val="28"/>
          <w:szCs w:val="28"/>
        </w:rPr>
      </w:pPr>
      <w:bookmarkStart w:id="150" w:name="_Toc441743497"/>
      <w:r>
        <w:lastRenderedPageBreak/>
        <w:br w:type="page"/>
      </w:r>
    </w:p>
    <w:p w14:paraId="4E241B11" w14:textId="7EBDD4CD" w:rsidR="00025163" w:rsidRDefault="00A2168B" w:rsidP="00A2168B">
      <w:pPr>
        <w:pStyle w:val="Titre1"/>
      </w:pPr>
      <w:bookmarkStart w:id="151" w:name="_Toc32479979"/>
      <w:r>
        <w:lastRenderedPageBreak/>
        <w:t>Index</w:t>
      </w:r>
      <w:bookmarkEnd w:id="150"/>
      <w:bookmarkEnd w:id="151"/>
    </w:p>
    <w:p w14:paraId="28EF824A" w14:textId="77777777" w:rsidR="00D50275" w:rsidRDefault="00025163" w:rsidP="00A2168B">
      <w:pPr>
        <w:rPr>
          <w:noProof/>
        </w:rPr>
        <w:sectPr w:rsidR="00D50275" w:rsidSect="00D50275">
          <w:footerReference w:type="default" r:id="rId120"/>
          <w:pgSz w:w="10319" w:h="14571" w:code="13"/>
          <w:pgMar w:top="720" w:right="720" w:bottom="720" w:left="720" w:header="284" w:footer="284" w:gutter="0"/>
          <w:cols w:space="708"/>
          <w:titlePg/>
          <w:docGrid w:linePitch="360"/>
        </w:sectPr>
      </w:pPr>
      <w:r>
        <w:fldChar w:fldCharType="begin"/>
      </w:r>
      <w:r>
        <w:instrText xml:space="preserve"> INDEX \e "</w:instrText>
      </w:r>
      <w:r>
        <w:tab/>
        <w:instrText xml:space="preserve">" \c "2" \z "1036" </w:instrText>
      </w:r>
      <w:r>
        <w:fldChar w:fldCharType="separate"/>
      </w:r>
    </w:p>
    <w:p w14:paraId="07661239" w14:textId="77777777" w:rsidR="00D50275" w:rsidRDefault="00D50275">
      <w:pPr>
        <w:pStyle w:val="Index1"/>
        <w:tabs>
          <w:tab w:val="right" w:leader="dot" w:pos="4069"/>
        </w:tabs>
        <w:rPr>
          <w:noProof/>
        </w:rPr>
      </w:pPr>
      <w:r>
        <w:rPr>
          <w:noProof/>
        </w:rPr>
        <w:t>Affichage</w:t>
      </w:r>
      <w:r>
        <w:rPr>
          <w:noProof/>
        </w:rPr>
        <w:tab/>
        <w:t>11, 12</w:t>
      </w:r>
    </w:p>
    <w:p w14:paraId="71D5D72A" w14:textId="77777777" w:rsidR="00D50275" w:rsidRDefault="00D50275">
      <w:pPr>
        <w:pStyle w:val="Index1"/>
        <w:tabs>
          <w:tab w:val="right" w:leader="dot" w:pos="4069"/>
        </w:tabs>
        <w:rPr>
          <w:noProof/>
        </w:rPr>
      </w:pPr>
      <w:r>
        <w:rPr>
          <w:noProof/>
        </w:rPr>
        <w:t>Afficher le maillage</w:t>
      </w:r>
      <w:r>
        <w:rPr>
          <w:noProof/>
        </w:rPr>
        <w:tab/>
        <w:t>38</w:t>
      </w:r>
    </w:p>
    <w:p w14:paraId="33AC6AE2" w14:textId="77777777" w:rsidR="00D50275" w:rsidRDefault="00D50275">
      <w:pPr>
        <w:pStyle w:val="Index1"/>
        <w:tabs>
          <w:tab w:val="right" w:leader="dot" w:pos="4069"/>
        </w:tabs>
        <w:rPr>
          <w:noProof/>
        </w:rPr>
      </w:pPr>
      <w:r>
        <w:rPr>
          <w:noProof/>
        </w:rPr>
        <w:t>Agrandir</w:t>
      </w:r>
      <w:r>
        <w:rPr>
          <w:noProof/>
        </w:rPr>
        <w:tab/>
        <w:t>11</w:t>
      </w:r>
    </w:p>
    <w:p w14:paraId="788D270E" w14:textId="77777777" w:rsidR="00D50275" w:rsidRDefault="00D50275">
      <w:pPr>
        <w:pStyle w:val="Index1"/>
        <w:tabs>
          <w:tab w:val="right" w:leader="dot" w:pos="4069"/>
        </w:tabs>
        <w:rPr>
          <w:noProof/>
        </w:rPr>
      </w:pPr>
      <w:r>
        <w:rPr>
          <w:noProof/>
        </w:rPr>
        <w:t>Aimantation</w:t>
      </w:r>
      <w:r>
        <w:rPr>
          <w:noProof/>
        </w:rPr>
        <w:tab/>
        <w:t>13, 26</w:t>
      </w:r>
    </w:p>
    <w:p w14:paraId="5A2044D0" w14:textId="77777777" w:rsidR="00D50275" w:rsidRDefault="00D50275">
      <w:pPr>
        <w:pStyle w:val="Index1"/>
        <w:tabs>
          <w:tab w:val="right" w:leader="dot" w:pos="4069"/>
        </w:tabs>
        <w:rPr>
          <w:noProof/>
        </w:rPr>
      </w:pPr>
      <w:r>
        <w:rPr>
          <w:noProof/>
        </w:rPr>
        <w:t>Ajouter un matériau</w:t>
      </w:r>
      <w:r>
        <w:rPr>
          <w:noProof/>
        </w:rPr>
        <w:tab/>
        <w:t>32</w:t>
      </w:r>
    </w:p>
    <w:p w14:paraId="22FCBBCD" w14:textId="77777777" w:rsidR="00D50275" w:rsidRDefault="00D50275">
      <w:pPr>
        <w:pStyle w:val="Index1"/>
        <w:tabs>
          <w:tab w:val="right" w:leader="dot" w:pos="4069"/>
        </w:tabs>
        <w:rPr>
          <w:noProof/>
        </w:rPr>
      </w:pPr>
      <w:r>
        <w:rPr>
          <w:noProof/>
        </w:rPr>
        <w:t>Ajouter un point</w:t>
      </w:r>
      <w:r>
        <w:rPr>
          <w:noProof/>
        </w:rPr>
        <w:tab/>
        <w:t>22</w:t>
      </w:r>
    </w:p>
    <w:p w14:paraId="54BD71F3" w14:textId="77777777" w:rsidR="00D50275" w:rsidRDefault="00D50275">
      <w:pPr>
        <w:pStyle w:val="Index1"/>
        <w:tabs>
          <w:tab w:val="right" w:leader="dot" w:pos="4069"/>
        </w:tabs>
        <w:rPr>
          <w:noProof/>
        </w:rPr>
      </w:pPr>
      <w:r>
        <w:rPr>
          <w:noProof/>
        </w:rPr>
        <w:t>Ajouter un volume</w:t>
      </w:r>
      <w:r>
        <w:rPr>
          <w:noProof/>
        </w:rPr>
        <w:tab/>
        <w:t>18, 25</w:t>
      </w:r>
    </w:p>
    <w:p w14:paraId="02C96640" w14:textId="77777777" w:rsidR="00D50275" w:rsidRDefault="00D50275">
      <w:pPr>
        <w:pStyle w:val="Index1"/>
        <w:tabs>
          <w:tab w:val="right" w:leader="dot" w:pos="4069"/>
        </w:tabs>
        <w:rPr>
          <w:noProof/>
        </w:rPr>
      </w:pPr>
      <w:r>
        <w:rPr>
          <w:noProof/>
        </w:rPr>
        <w:t>Ajouter une catégorie</w:t>
      </w:r>
      <w:r>
        <w:rPr>
          <w:noProof/>
        </w:rPr>
        <w:tab/>
        <w:t>31</w:t>
      </w:r>
    </w:p>
    <w:p w14:paraId="0364591B" w14:textId="77777777" w:rsidR="00D50275" w:rsidRDefault="00D50275">
      <w:pPr>
        <w:pStyle w:val="Index1"/>
        <w:tabs>
          <w:tab w:val="right" w:leader="dot" w:pos="4069"/>
        </w:tabs>
        <w:rPr>
          <w:noProof/>
        </w:rPr>
      </w:pPr>
      <w:r>
        <w:rPr>
          <w:noProof/>
        </w:rPr>
        <w:t>Ajuster le zoom</w:t>
      </w:r>
      <w:r>
        <w:rPr>
          <w:noProof/>
        </w:rPr>
        <w:tab/>
        <w:t>11</w:t>
      </w:r>
    </w:p>
    <w:p w14:paraId="3BBB0899" w14:textId="77777777" w:rsidR="00D50275" w:rsidRDefault="00D50275">
      <w:pPr>
        <w:pStyle w:val="Index1"/>
        <w:tabs>
          <w:tab w:val="right" w:leader="dot" w:pos="4069"/>
        </w:tabs>
        <w:rPr>
          <w:noProof/>
        </w:rPr>
      </w:pPr>
      <w:r>
        <w:rPr>
          <w:noProof/>
        </w:rPr>
        <w:t>Ambiance thermique</w:t>
      </w:r>
      <w:r>
        <w:rPr>
          <w:noProof/>
        </w:rPr>
        <w:tab/>
        <w:t>27, 36</w:t>
      </w:r>
    </w:p>
    <w:p w14:paraId="1145B15D" w14:textId="77777777" w:rsidR="00D50275" w:rsidRDefault="00D50275">
      <w:pPr>
        <w:pStyle w:val="Index1"/>
        <w:tabs>
          <w:tab w:val="right" w:leader="dot" w:pos="4069"/>
        </w:tabs>
        <w:rPr>
          <w:noProof/>
        </w:rPr>
      </w:pPr>
      <w:r>
        <w:rPr>
          <w:noProof/>
        </w:rPr>
        <w:t>Ambiances thermiques</w:t>
      </w:r>
      <w:r>
        <w:rPr>
          <w:noProof/>
        </w:rPr>
        <w:tab/>
        <w:t>9</w:t>
      </w:r>
    </w:p>
    <w:p w14:paraId="39B1F488" w14:textId="77777777" w:rsidR="00D50275" w:rsidRDefault="00D50275">
      <w:pPr>
        <w:pStyle w:val="Index1"/>
        <w:tabs>
          <w:tab w:val="right" w:leader="dot" w:pos="4069"/>
        </w:tabs>
        <w:rPr>
          <w:noProof/>
        </w:rPr>
      </w:pPr>
      <w:r>
        <w:rPr>
          <w:noProof/>
        </w:rPr>
        <w:t>Anglais</w:t>
      </w:r>
      <w:r>
        <w:rPr>
          <w:noProof/>
        </w:rPr>
        <w:tab/>
        <w:t>9</w:t>
      </w:r>
    </w:p>
    <w:p w14:paraId="7AFEE4A3" w14:textId="77777777" w:rsidR="00D50275" w:rsidRDefault="00D50275">
      <w:pPr>
        <w:pStyle w:val="Index1"/>
        <w:tabs>
          <w:tab w:val="right" w:leader="dot" w:pos="4069"/>
        </w:tabs>
        <w:rPr>
          <w:noProof/>
        </w:rPr>
      </w:pPr>
      <w:r>
        <w:rPr>
          <w:noProof/>
        </w:rPr>
        <w:t>Angle</w:t>
      </w:r>
      <w:r>
        <w:rPr>
          <w:noProof/>
        </w:rPr>
        <w:tab/>
        <w:t>9, 14, 20, 26</w:t>
      </w:r>
    </w:p>
    <w:p w14:paraId="1F963C40" w14:textId="77777777" w:rsidR="00D50275" w:rsidRDefault="00D50275">
      <w:pPr>
        <w:pStyle w:val="Index1"/>
        <w:tabs>
          <w:tab w:val="right" w:leader="dot" w:pos="4069"/>
        </w:tabs>
        <w:rPr>
          <w:noProof/>
        </w:rPr>
      </w:pPr>
      <w:r>
        <w:rPr>
          <w:noProof/>
        </w:rPr>
        <w:t>Annotations</w:t>
      </w:r>
      <w:r>
        <w:rPr>
          <w:noProof/>
        </w:rPr>
        <w:tab/>
        <w:t>26</w:t>
      </w:r>
    </w:p>
    <w:p w14:paraId="6192209D" w14:textId="77777777" w:rsidR="00D50275" w:rsidRDefault="00D50275">
      <w:pPr>
        <w:pStyle w:val="Index1"/>
        <w:tabs>
          <w:tab w:val="right" w:leader="dot" w:pos="4069"/>
        </w:tabs>
        <w:rPr>
          <w:noProof/>
        </w:rPr>
      </w:pPr>
      <w:r>
        <w:rPr>
          <w:noProof/>
        </w:rPr>
        <w:t>Annuler</w:t>
      </w:r>
      <w:r>
        <w:rPr>
          <w:noProof/>
        </w:rPr>
        <w:tab/>
        <w:t>24, 37</w:t>
      </w:r>
    </w:p>
    <w:p w14:paraId="3DFA1E2C" w14:textId="77777777" w:rsidR="00D50275" w:rsidRDefault="00D50275">
      <w:pPr>
        <w:pStyle w:val="Index1"/>
        <w:tabs>
          <w:tab w:val="right" w:leader="dot" w:pos="4069"/>
        </w:tabs>
        <w:rPr>
          <w:noProof/>
        </w:rPr>
      </w:pPr>
      <w:r>
        <w:rPr>
          <w:noProof/>
        </w:rPr>
        <w:t>Appliquer un matériau</w:t>
      </w:r>
      <w:r>
        <w:rPr>
          <w:noProof/>
        </w:rPr>
        <w:tab/>
        <w:t>34</w:t>
      </w:r>
    </w:p>
    <w:p w14:paraId="3F64507B" w14:textId="77777777" w:rsidR="00D50275" w:rsidRDefault="00D50275">
      <w:pPr>
        <w:pStyle w:val="Index1"/>
        <w:tabs>
          <w:tab w:val="right" w:leader="dot" w:pos="4069"/>
        </w:tabs>
        <w:rPr>
          <w:noProof/>
        </w:rPr>
      </w:pPr>
      <w:r>
        <w:rPr>
          <w:noProof/>
        </w:rPr>
        <w:t>Appliquer une ambiance thermique</w:t>
      </w:r>
      <w:r>
        <w:rPr>
          <w:noProof/>
        </w:rPr>
        <w:tab/>
        <w:t>36</w:t>
      </w:r>
    </w:p>
    <w:p w14:paraId="06705801" w14:textId="77777777" w:rsidR="00D50275" w:rsidRDefault="00D50275">
      <w:pPr>
        <w:pStyle w:val="Index1"/>
        <w:tabs>
          <w:tab w:val="right" w:leader="dot" w:pos="4069"/>
        </w:tabs>
        <w:rPr>
          <w:noProof/>
        </w:rPr>
      </w:pPr>
      <w:r>
        <w:rPr>
          <w:noProof/>
        </w:rPr>
        <w:t>Appliquer une condition à la limite</w:t>
      </w:r>
      <w:r>
        <w:rPr>
          <w:noProof/>
        </w:rPr>
        <w:tab/>
        <w:t>35</w:t>
      </w:r>
    </w:p>
    <w:p w14:paraId="1EECBF42" w14:textId="77777777" w:rsidR="00D50275" w:rsidRDefault="00D50275">
      <w:pPr>
        <w:pStyle w:val="Index1"/>
        <w:tabs>
          <w:tab w:val="right" w:leader="dot" w:pos="4069"/>
        </w:tabs>
        <w:rPr>
          <w:noProof/>
        </w:rPr>
      </w:pPr>
      <w:r>
        <w:rPr>
          <w:noProof/>
        </w:rPr>
        <w:t>Balises DocX</w:t>
      </w:r>
      <w:r>
        <w:rPr>
          <w:noProof/>
        </w:rPr>
        <w:tab/>
        <w:t>43, 44</w:t>
      </w:r>
    </w:p>
    <w:p w14:paraId="7B7216D9" w14:textId="77777777" w:rsidR="00D50275" w:rsidRDefault="00D50275">
      <w:pPr>
        <w:pStyle w:val="Index1"/>
        <w:tabs>
          <w:tab w:val="right" w:leader="dot" w:pos="4069"/>
        </w:tabs>
        <w:rPr>
          <w:noProof/>
        </w:rPr>
      </w:pPr>
      <w:r>
        <w:rPr>
          <w:noProof/>
        </w:rPr>
        <w:t>Base de données</w:t>
      </w:r>
      <w:r>
        <w:rPr>
          <w:noProof/>
        </w:rPr>
        <w:tab/>
        <w:t>31, 33</w:t>
      </w:r>
    </w:p>
    <w:p w14:paraId="62E374CC" w14:textId="77777777" w:rsidR="00D50275" w:rsidRDefault="00D50275">
      <w:pPr>
        <w:pStyle w:val="Index1"/>
        <w:tabs>
          <w:tab w:val="right" w:leader="dot" w:pos="4069"/>
        </w:tabs>
        <w:rPr>
          <w:noProof/>
        </w:rPr>
      </w:pPr>
      <w:r>
        <w:rPr>
          <w:noProof/>
        </w:rPr>
        <w:t>Bibliothèque</w:t>
      </w:r>
      <w:r>
        <w:rPr>
          <w:noProof/>
        </w:rPr>
        <w:tab/>
        <w:t>31, 33</w:t>
      </w:r>
    </w:p>
    <w:p w14:paraId="4B049A96" w14:textId="77777777" w:rsidR="00D50275" w:rsidRDefault="00D50275">
      <w:pPr>
        <w:pStyle w:val="Index1"/>
        <w:tabs>
          <w:tab w:val="right" w:leader="dot" w:pos="4069"/>
        </w:tabs>
        <w:rPr>
          <w:noProof/>
        </w:rPr>
      </w:pPr>
      <w:r>
        <w:rPr>
          <w:noProof/>
        </w:rPr>
        <w:t>BMP</w:t>
      </w:r>
      <w:r>
        <w:rPr>
          <w:noProof/>
        </w:rPr>
        <w:tab/>
        <w:t>15</w:t>
      </w:r>
    </w:p>
    <w:p w14:paraId="0AAB5C97" w14:textId="77777777" w:rsidR="00D50275" w:rsidRDefault="00D50275">
      <w:pPr>
        <w:pStyle w:val="Index1"/>
        <w:tabs>
          <w:tab w:val="right" w:leader="dot" w:pos="4069"/>
        </w:tabs>
        <w:rPr>
          <w:noProof/>
        </w:rPr>
      </w:pPr>
      <w:r>
        <w:rPr>
          <w:noProof/>
        </w:rPr>
        <w:t>c2d</w:t>
      </w:r>
      <w:r>
        <w:rPr>
          <w:noProof/>
        </w:rPr>
        <w:tab/>
        <w:t>8</w:t>
      </w:r>
    </w:p>
    <w:p w14:paraId="6B0BB623" w14:textId="77777777" w:rsidR="00D50275" w:rsidRDefault="00D50275">
      <w:pPr>
        <w:pStyle w:val="Index1"/>
        <w:tabs>
          <w:tab w:val="right" w:leader="dot" w:pos="4069"/>
        </w:tabs>
        <w:rPr>
          <w:noProof/>
        </w:rPr>
      </w:pPr>
      <w:r>
        <w:rPr>
          <w:noProof/>
        </w:rPr>
        <w:t>Calcul</w:t>
      </w:r>
      <w:r>
        <w:rPr>
          <w:noProof/>
        </w:rPr>
        <w:tab/>
        <w:t>37</w:t>
      </w:r>
    </w:p>
    <w:p w14:paraId="3B576024" w14:textId="77777777" w:rsidR="00D50275" w:rsidRDefault="00D50275">
      <w:pPr>
        <w:pStyle w:val="Index1"/>
        <w:tabs>
          <w:tab w:val="right" w:leader="dot" w:pos="4069"/>
        </w:tabs>
        <w:rPr>
          <w:noProof/>
        </w:rPr>
      </w:pPr>
      <w:r>
        <w:rPr>
          <w:noProof/>
        </w:rPr>
        <w:t>Calcul automatique</w:t>
      </w:r>
      <w:r>
        <w:rPr>
          <w:noProof/>
        </w:rPr>
        <w:tab/>
        <w:t>37</w:t>
      </w:r>
    </w:p>
    <w:p w14:paraId="22100FA2" w14:textId="77777777" w:rsidR="00D50275" w:rsidRDefault="00D50275">
      <w:pPr>
        <w:pStyle w:val="Index1"/>
        <w:tabs>
          <w:tab w:val="right" w:leader="dot" w:pos="4069"/>
        </w:tabs>
        <w:rPr>
          <w:noProof/>
        </w:rPr>
      </w:pPr>
      <w:r>
        <w:rPr>
          <w:noProof/>
        </w:rPr>
        <w:t>Calcul des coefficients de couplage</w:t>
      </w:r>
      <w:r>
        <w:rPr>
          <w:noProof/>
        </w:rPr>
        <w:tab/>
        <w:t>37</w:t>
      </w:r>
    </w:p>
    <w:p w14:paraId="5D34896D" w14:textId="77777777" w:rsidR="00D50275" w:rsidRDefault="00D50275">
      <w:pPr>
        <w:pStyle w:val="Index1"/>
        <w:tabs>
          <w:tab w:val="right" w:leader="dot" w:pos="4069"/>
        </w:tabs>
        <w:rPr>
          <w:noProof/>
        </w:rPr>
      </w:pPr>
      <w:r>
        <w:rPr>
          <w:noProof/>
        </w:rPr>
        <w:t>Calcul des flux thermiques</w:t>
      </w:r>
      <w:r>
        <w:rPr>
          <w:noProof/>
        </w:rPr>
        <w:tab/>
        <w:t>37</w:t>
      </w:r>
    </w:p>
    <w:p w14:paraId="4388F0B1" w14:textId="77777777" w:rsidR="00D50275" w:rsidRDefault="00D50275">
      <w:pPr>
        <w:pStyle w:val="Index1"/>
        <w:tabs>
          <w:tab w:val="right" w:leader="dot" w:pos="4069"/>
        </w:tabs>
        <w:rPr>
          <w:noProof/>
        </w:rPr>
      </w:pPr>
      <w:r>
        <w:rPr>
          <w:noProof/>
        </w:rPr>
        <w:t>Catégories</w:t>
      </w:r>
      <w:r>
        <w:rPr>
          <w:noProof/>
        </w:rPr>
        <w:tab/>
        <w:t>31</w:t>
      </w:r>
    </w:p>
    <w:p w14:paraId="778684D3" w14:textId="77777777" w:rsidR="00D50275" w:rsidRDefault="00D50275">
      <w:pPr>
        <w:pStyle w:val="Index1"/>
        <w:tabs>
          <w:tab w:val="right" w:leader="dot" w:pos="4069"/>
        </w:tabs>
        <w:rPr>
          <w:noProof/>
        </w:rPr>
      </w:pPr>
      <w:r>
        <w:rPr>
          <w:noProof/>
        </w:rPr>
        <w:t>Cavités d'air</w:t>
      </w:r>
      <w:r>
        <w:rPr>
          <w:noProof/>
        </w:rPr>
        <w:tab/>
        <w:t>31</w:t>
      </w:r>
    </w:p>
    <w:p w14:paraId="7EA27A46" w14:textId="77777777" w:rsidR="00D50275" w:rsidRDefault="00D50275">
      <w:pPr>
        <w:pStyle w:val="Index1"/>
        <w:tabs>
          <w:tab w:val="right" w:leader="dot" w:pos="4069"/>
        </w:tabs>
        <w:rPr>
          <w:noProof/>
        </w:rPr>
      </w:pPr>
      <w:r>
        <w:rPr>
          <w:noProof/>
        </w:rPr>
        <w:t>Cercle</w:t>
      </w:r>
      <w:r>
        <w:rPr>
          <w:noProof/>
        </w:rPr>
        <w:tab/>
        <w:t>18</w:t>
      </w:r>
    </w:p>
    <w:p w14:paraId="3A39D7BA" w14:textId="77777777" w:rsidR="00D50275" w:rsidRDefault="00D50275">
      <w:pPr>
        <w:pStyle w:val="Index1"/>
        <w:tabs>
          <w:tab w:val="right" w:leader="dot" w:pos="4069"/>
        </w:tabs>
        <w:rPr>
          <w:noProof/>
        </w:rPr>
      </w:pPr>
      <w:r>
        <w:rPr>
          <w:noProof/>
        </w:rPr>
        <w:t>Champ de température</w:t>
      </w:r>
      <w:r>
        <w:rPr>
          <w:noProof/>
        </w:rPr>
        <w:tab/>
        <w:t>39</w:t>
      </w:r>
    </w:p>
    <w:p w14:paraId="5815BDA1" w14:textId="77777777" w:rsidR="00D50275" w:rsidRDefault="00D50275">
      <w:pPr>
        <w:pStyle w:val="Index1"/>
        <w:tabs>
          <w:tab w:val="right" w:leader="dot" w:pos="4069"/>
        </w:tabs>
        <w:rPr>
          <w:noProof/>
        </w:rPr>
      </w:pPr>
      <w:r>
        <w:rPr>
          <w:noProof/>
        </w:rPr>
        <w:t>Coefficient de transmission thermique</w:t>
      </w:r>
      <w:r>
        <w:rPr>
          <w:noProof/>
        </w:rPr>
        <w:tab/>
        <w:t>15</w:t>
      </w:r>
    </w:p>
    <w:p w14:paraId="5518B921" w14:textId="77777777" w:rsidR="00D50275" w:rsidRDefault="00D50275">
      <w:pPr>
        <w:pStyle w:val="Index1"/>
        <w:tabs>
          <w:tab w:val="right" w:leader="dot" w:pos="4069"/>
        </w:tabs>
        <w:rPr>
          <w:noProof/>
        </w:rPr>
      </w:pPr>
      <w:r>
        <w:rPr>
          <w:noProof/>
        </w:rPr>
        <w:t>Coefficient U</w:t>
      </w:r>
      <w:r>
        <w:rPr>
          <w:noProof/>
        </w:rPr>
        <w:tab/>
        <w:t>15</w:t>
      </w:r>
    </w:p>
    <w:p w14:paraId="3083198E" w14:textId="77777777" w:rsidR="00D50275" w:rsidRDefault="00D50275">
      <w:pPr>
        <w:pStyle w:val="Index1"/>
        <w:tabs>
          <w:tab w:val="right" w:leader="dot" w:pos="4069"/>
        </w:tabs>
        <w:rPr>
          <w:noProof/>
        </w:rPr>
      </w:pPr>
      <w:r>
        <w:rPr>
          <w:noProof/>
        </w:rPr>
        <w:t xml:space="preserve">Coefficient </w:t>
      </w:r>
      <w:r w:rsidRPr="00A24990">
        <w:rPr>
          <w:noProof/>
          <w:lang w:val="el-GR"/>
        </w:rPr>
        <w:t>Ψ</w:t>
      </w:r>
      <w:r>
        <w:rPr>
          <w:noProof/>
        </w:rPr>
        <w:tab/>
        <w:t>38</w:t>
      </w:r>
    </w:p>
    <w:p w14:paraId="30782C03" w14:textId="77777777" w:rsidR="00D50275" w:rsidRDefault="00D50275">
      <w:pPr>
        <w:pStyle w:val="Index1"/>
        <w:tabs>
          <w:tab w:val="right" w:leader="dot" w:pos="4069"/>
        </w:tabs>
        <w:rPr>
          <w:noProof/>
        </w:rPr>
      </w:pPr>
      <w:r>
        <w:rPr>
          <w:noProof/>
        </w:rPr>
        <w:t>Coin</w:t>
      </w:r>
      <w:r>
        <w:rPr>
          <w:noProof/>
        </w:rPr>
        <w:tab/>
        <w:t>21</w:t>
      </w:r>
    </w:p>
    <w:p w14:paraId="0D3D3740" w14:textId="77777777" w:rsidR="00D50275" w:rsidRDefault="00D50275">
      <w:pPr>
        <w:pStyle w:val="Index1"/>
        <w:tabs>
          <w:tab w:val="right" w:leader="dot" w:pos="4069"/>
        </w:tabs>
        <w:rPr>
          <w:noProof/>
        </w:rPr>
      </w:pPr>
      <w:r>
        <w:rPr>
          <w:noProof/>
        </w:rPr>
        <w:t>Coller</w:t>
      </w:r>
      <w:r>
        <w:rPr>
          <w:noProof/>
        </w:rPr>
        <w:tab/>
        <w:t>23</w:t>
      </w:r>
    </w:p>
    <w:p w14:paraId="007D42A8" w14:textId="77777777" w:rsidR="00D50275" w:rsidRDefault="00D50275">
      <w:pPr>
        <w:pStyle w:val="Index1"/>
        <w:tabs>
          <w:tab w:val="right" w:leader="dot" w:pos="4069"/>
        </w:tabs>
        <w:rPr>
          <w:noProof/>
        </w:rPr>
      </w:pPr>
      <w:r>
        <w:rPr>
          <w:noProof/>
        </w:rPr>
        <w:t>Condensation</w:t>
      </w:r>
      <w:r>
        <w:rPr>
          <w:noProof/>
        </w:rPr>
        <w:tab/>
        <w:t>47, 48</w:t>
      </w:r>
    </w:p>
    <w:p w14:paraId="6072E78B" w14:textId="77777777" w:rsidR="00D50275" w:rsidRDefault="00D50275">
      <w:pPr>
        <w:pStyle w:val="Index1"/>
        <w:tabs>
          <w:tab w:val="right" w:leader="dot" w:pos="4069"/>
        </w:tabs>
        <w:rPr>
          <w:noProof/>
        </w:rPr>
      </w:pPr>
      <w:r>
        <w:rPr>
          <w:noProof/>
        </w:rPr>
        <w:t>Condensation dans la masse</w:t>
      </w:r>
      <w:r>
        <w:rPr>
          <w:noProof/>
        </w:rPr>
        <w:tab/>
        <w:t>47</w:t>
      </w:r>
    </w:p>
    <w:p w14:paraId="3329A866" w14:textId="77777777" w:rsidR="00D50275" w:rsidRDefault="00D50275">
      <w:pPr>
        <w:pStyle w:val="Index1"/>
        <w:tabs>
          <w:tab w:val="right" w:leader="dot" w:pos="4069"/>
        </w:tabs>
        <w:rPr>
          <w:noProof/>
        </w:rPr>
      </w:pPr>
      <w:r>
        <w:rPr>
          <w:noProof/>
        </w:rPr>
        <w:t>Condensation superficielle</w:t>
      </w:r>
      <w:r>
        <w:rPr>
          <w:noProof/>
        </w:rPr>
        <w:tab/>
        <w:t>47, 49</w:t>
      </w:r>
    </w:p>
    <w:p w14:paraId="602E1B62" w14:textId="77777777" w:rsidR="00D50275" w:rsidRDefault="00D50275">
      <w:pPr>
        <w:pStyle w:val="Index1"/>
        <w:tabs>
          <w:tab w:val="right" w:leader="dot" w:pos="4069"/>
        </w:tabs>
        <w:rPr>
          <w:noProof/>
        </w:rPr>
      </w:pPr>
      <w:r>
        <w:rPr>
          <w:noProof/>
        </w:rPr>
        <w:t>Condition à la limite</w:t>
      </w:r>
      <w:r>
        <w:rPr>
          <w:noProof/>
        </w:rPr>
        <w:tab/>
        <w:t>35</w:t>
      </w:r>
    </w:p>
    <w:p w14:paraId="63DD5FA2" w14:textId="77777777" w:rsidR="00D50275" w:rsidRDefault="00D50275">
      <w:pPr>
        <w:pStyle w:val="Index1"/>
        <w:tabs>
          <w:tab w:val="right" w:leader="dot" w:pos="4069"/>
        </w:tabs>
        <w:rPr>
          <w:noProof/>
        </w:rPr>
      </w:pPr>
      <w:r>
        <w:rPr>
          <w:noProof/>
        </w:rPr>
        <w:t>Condition limite</w:t>
      </w:r>
      <w:r>
        <w:rPr>
          <w:noProof/>
        </w:rPr>
        <w:tab/>
        <w:t>47</w:t>
      </w:r>
    </w:p>
    <w:p w14:paraId="3EAAAC4F" w14:textId="77777777" w:rsidR="00D50275" w:rsidRDefault="00D50275">
      <w:pPr>
        <w:pStyle w:val="Index1"/>
        <w:tabs>
          <w:tab w:val="right" w:leader="dot" w:pos="4069"/>
        </w:tabs>
        <w:rPr>
          <w:noProof/>
        </w:rPr>
      </w:pPr>
      <w:r>
        <w:rPr>
          <w:noProof/>
        </w:rPr>
        <w:t>Conditions aux limites</w:t>
      </w:r>
      <w:r>
        <w:rPr>
          <w:noProof/>
        </w:rPr>
        <w:tab/>
        <w:t>33</w:t>
      </w:r>
    </w:p>
    <w:p w14:paraId="34A1201A" w14:textId="77777777" w:rsidR="00D50275" w:rsidRDefault="00D50275">
      <w:pPr>
        <w:pStyle w:val="Index1"/>
        <w:tabs>
          <w:tab w:val="right" w:leader="dot" w:pos="4069"/>
        </w:tabs>
        <w:rPr>
          <w:noProof/>
        </w:rPr>
      </w:pPr>
      <w:r>
        <w:rPr>
          <w:noProof/>
        </w:rPr>
        <w:t>Conductivité thermique équivalente</w:t>
      </w:r>
      <w:r>
        <w:rPr>
          <w:noProof/>
        </w:rPr>
        <w:tab/>
        <w:t>15</w:t>
      </w:r>
    </w:p>
    <w:p w14:paraId="24595146" w14:textId="77777777" w:rsidR="00D50275" w:rsidRDefault="00D50275">
      <w:pPr>
        <w:pStyle w:val="Index1"/>
        <w:tabs>
          <w:tab w:val="right" w:leader="dot" w:pos="4069"/>
        </w:tabs>
        <w:rPr>
          <w:noProof/>
        </w:rPr>
      </w:pPr>
      <w:r>
        <w:rPr>
          <w:noProof/>
        </w:rPr>
        <w:t>Configuration minimale</w:t>
      </w:r>
      <w:r>
        <w:rPr>
          <w:noProof/>
        </w:rPr>
        <w:tab/>
        <w:t>51</w:t>
      </w:r>
    </w:p>
    <w:p w14:paraId="118FBD61" w14:textId="77777777" w:rsidR="00D50275" w:rsidRDefault="00D50275">
      <w:pPr>
        <w:pStyle w:val="Index1"/>
        <w:tabs>
          <w:tab w:val="right" w:leader="dot" w:pos="4069"/>
        </w:tabs>
        <w:rPr>
          <w:noProof/>
        </w:rPr>
      </w:pPr>
      <w:r>
        <w:rPr>
          <w:noProof/>
        </w:rPr>
        <w:t>Contour</w:t>
      </w:r>
      <w:r>
        <w:rPr>
          <w:noProof/>
        </w:rPr>
        <w:tab/>
        <w:t>22, 23</w:t>
      </w:r>
    </w:p>
    <w:p w14:paraId="5260E8A3" w14:textId="77777777" w:rsidR="00D50275" w:rsidRDefault="00D50275">
      <w:pPr>
        <w:pStyle w:val="Index1"/>
        <w:tabs>
          <w:tab w:val="right" w:leader="dot" w:pos="4069"/>
        </w:tabs>
        <w:rPr>
          <w:noProof/>
        </w:rPr>
      </w:pPr>
      <w:r>
        <w:rPr>
          <w:noProof/>
        </w:rPr>
        <w:t>Contour fermé</w:t>
      </w:r>
      <w:r>
        <w:rPr>
          <w:noProof/>
        </w:rPr>
        <w:tab/>
        <w:t>18</w:t>
      </w:r>
    </w:p>
    <w:p w14:paraId="6AC98A1B" w14:textId="77777777" w:rsidR="00D50275" w:rsidRDefault="00D50275">
      <w:pPr>
        <w:pStyle w:val="Index1"/>
        <w:tabs>
          <w:tab w:val="right" w:leader="dot" w:pos="4069"/>
        </w:tabs>
        <w:rPr>
          <w:noProof/>
        </w:rPr>
      </w:pPr>
      <w:r>
        <w:rPr>
          <w:noProof/>
        </w:rPr>
        <w:t>Coordonnées</w:t>
      </w:r>
      <w:r>
        <w:rPr>
          <w:noProof/>
        </w:rPr>
        <w:tab/>
        <w:t>13, 26</w:t>
      </w:r>
    </w:p>
    <w:p w14:paraId="50C4264B" w14:textId="77777777" w:rsidR="00D50275" w:rsidRDefault="00D50275">
      <w:pPr>
        <w:pStyle w:val="Index1"/>
        <w:tabs>
          <w:tab w:val="right" w:leader="dot" w:pos="4069"/>
        </w:tabs>
        <w:rPr>
          <w:noProof/>
        </w:rPr>
      </w:pPr>
      <w:r>
        <w:rPr>
          <w:noProof/>
        </w:rPr>
        <w:t>Copier</w:t>
      </w:r>
      <w:r>
        <w:rPr>
          <w:noProof/>
        </w:rPr>
        <w:tab/>
        <w:t>23, 29</w:t>
      </w:r>
    </w:p>
    <w:p w14:paraId="0FFDE816" w14:textId="77777777" w:rsidR="00D50275" w:rsidRDefault="00D50275">
      <w:pPr>
        <w:pStyle w:val="Index1"/>
        <w:tabs>
          <w:tab w:val="right" w:leader="dot" w:pos="4069"/>
        </w:tabs>
        <w:rPr>
          <w:noProof/>
        </w:rPr>
      </w:pPr>
      <w:r>
        <w:rPr>
          <w:noProof/>
        </w:rPr>
        <w:t>Côte</w:t>
      </w:r>
      <w:r>
        <w:rPr>
          <w:noProof/>
        </w:rPr>
        <w:tab/>
        <w:t>13, 26</w:t>
      </w:r>
    </w:p>
    <w:p w14:paraId="1ABD497E" w14:textId="77777777" w:rsidR="00D50275" w:rsidRDefault="00D50275">
      <w:pPr>
        <w:pStyle w:val="Index1"/>
        <w:tabs>
          <w:tab w:val="right" w:leader="dot" w:pos="4069"/>
        </w:tabs>
        <w:rPr>
          <w:noProof/>
        </w:rPr>
      </w:pPr>
      <w:r>
        <w:rPr>
          <w:noProof/>
        </w:rPr>
        <w:t>Côté</w:t>
      </w:r>
      <w:r>
        <w:rPr>
          <w:noProof/>
        </w:rPr>
        <w:tab/>
        <w:t>21</w:t>
      </w:r>
    </w:p>
    <w:p w14:paraId="6AB934C6" w14:textId="77777777" w:rsidR="00D50275" w:rsidRDefault="00D50275">
      <w:pPr>
        <w:pStyle w:val="Index1"/>
        <w:tabs>
          <w:tab w:val="right" w:leader="dot" w:pos="4069"/>
        </w:tabs>
        <w:rPr>
          <w:noProof/>
        </w:rPr>
      </w:pPr>
      <w:r>
        <w:rPr>
          <w:noProof/>
        </w:rPr>
        <w:t>Couper</w:t>
      </w:r>
      <w:r>
        <w:rPr>
          <w:noProof/>
        </w:rPr>
        <w:tab/>
        <w:t>23</w:t>
      </w:r>
    </w:p>
    <w:p w14:paraId="5E2A6D24" w14:textId="77777777" w:rsidR="00D50275" w:rsidRDefault="00D50275">
      <w:pPr>
        <w:pStyle w:val="Index1"/>
        <w:tabs>
          <w:tab w:val="right" w:leader="dot" w:pos="4069"/>
        </w:tabs>
        <w:rPr>
          <w:noProof/>
        </w:rPr>
      </w:pPr>
      <w:r>
        <w:rPr>
          <w:noProof/>
        </w:rPr>
        <w:t>Défilement</w:t>
      </w:r>
      <w:r>
        <w:rPr>
          <w:noProof/>
        </w:rPr>
        <w:tab/>
        <w:t>11</w:t>
      </w:r>
    </w:p>
    <w:p w14:paraId="1CA9D66C" w14:textId="77777777" w:rsidR="00D50275" w:rsidRDefault="00D50275">
      <w:pPr>
        <w:pStyle w:val="Index1"/>
        <w:tabs>
          <w:tab w:val="right" w:leader="dot" w:pos="4069"/>
        </w:tabs>
        <w:rPr>
          <w:noProof/>
        </w:rPr>
      </w:pPr>
      <w:r>
        <w:rPr>
          <w:noProof/>
        </w:rPr>
        <w:t>Déformer</w:t>
      </w:r>
      <w:r>
        <w:rPr>
          <w:noProof/>
        </w:rPr>
        <w:tab/>
        <w:t>21</w:t>
      </w:r>
    </w:p>
    <w:p w14:paraId="3A93A6A1" w14:textId="77777777" w:rsidR="00D50275" w:rsidRDefault="00D50275">
      <w:pPr>
        <w:pStyle w:val="Index1"/>
        <w:tabs>
          <w:tab w:val="right" w:leader="dot" w:pos="4069"/>
        </w:tabs>
        <w:rPr>
          <w:noProof/>
        </w:rPr>
      </w:pPr>
      <w:r>
        <w:rPr>
          <w:noProof/>
        </w:rPr>
        <w:t>Déplacer</w:t>
      </w:r>
      <w:r>
        <w:rPr>
          <w:noProof/>
        </w:rPr>
        <w:tab/>
        <w:t>11</w:t>
      </w:r>
    </w:p>
    <w:p w14:paraId="4D6C4D92" w14:textId="77777777" w:rsidR="00D50275" w:rsidRDefault="00D50275">
      <w:pPr>
        <w:pStyle w:val="Index1"/>
        <w:tabs>
          <w:tab w:val="right" w:leader="dot" w:pos="4069"/>
        </w:tabs>
        <w:rPr>
          <w:noProof/>
        </w:rPr>
      </w:pPr>
      <w:r>
        <w:rPr>
          <w:noProof/>
        </w:rPr>
        <w:t>Déplacer un volume</w:t>
      </w:r>
      <w:r>
        <w:rPr>
          <w:noProof/>
        </w:rPr>
        <w:tab/>
        <w:t>19</w:t>
      </w:r>
    </w:p>
    <w:p w14:paraId="4EE8C722" w14:textId="77777777" w:rsidR="00D50275" w:rsidRDefault="00D50275">
      <w:pPr>
        <w:pStyle w:val="Index1"/>
        <w:tabs>
          <w:tab w:val="right" w:leader="dot" w:pos="4069"/>
        </w:tabs>
        <w:rPr>
          <w:noProof/>
        </w:rPr>
      </w:pPr>
      <w:r>
        <w:rPr>
          <w:noProof/>
        </w:rPr>
        <w:t>Derniers utilisés</w:t>
      </w:r>
      <w:r>
        <w:rPr>
          <w:noProof/>
        </w:rPr>
        <w:tab/>
        <w:t>31</w:t>
      </w:r>
    </w:p>
    <w:p w14:paraId="532C4F2C" w14:textId="77777777" w:rsidR="00D50275" w:rsidRDefault="00D50275">
      <w:pPr>
        <w:pStyle w:val="Index1"/>
        <w:tabs>
          <w:tab w:val="right" w:leader="dot" w:pos="4069"/>
        </w:tabs>
        <w:rPr>
          <w:noProof/>
        </w:rPr>
      </w:pPr>
      <w:r>
        <w:rPr>
          <w:noProof/>
        </w:rPr>
        <w:t>Désactiver l'aimantation</w:t>
      </w:r>
      <w:r>
        <w:rPr>
          <w:noProof/>
        </w:rPr>
        <w:tab/>
        <w:t>26</w:t>
      </w:r>
    </w:p>
    <w:p w14:paraId="65E6336F" w14:textId="77777777" w:rsidR="00D50275" w:rsidRDefault="00D50275">
      <w:pPr>
        <w:pStyle w:val="Index1"/>
        <w:tabs>
          <w:tab w:val="right" w:leader="dot" w:pos="4069"/>
        </w:tabs>
        <w:rPr>
          <w:noProof/>
        </w:rPr>
      </w:pPr>
      <w:r>
        <w:rPr>
          <w:noProof/>
        </w:rPr>
        <w:t>Descendre un volume</w:t>
      </w:r>
      <w:r>
        <w:rPr>
          <w:noProof/>
        </w:rPr>
        <w:tab/>
        <w:t>19</w:t>
      </w:r>
    </w:p>
    <w:p w14:paraId="4B500B1B" w14:textId="77777777" w:rsidR="00D50275" w:rsidRDefault="00D50275">
      <w:pPr>
        <w:pStyle w:val="Index1"/>
        <w:tabs>
          <w:tab w:val="right" w:leader="dot" w:pos="4069"/>
        </w:tabs>
        <w:rPr>
          <w:noProof/>
        </w:rPr>
      </w:pPr>
      <w:r>
        <w:rPr>
          <w:noProof/>
        </w:rPr>
        <w:t>Désélectionner</w:t>
      </w:r>
      <w:r>
        <w:rPr>
          <w:noProof/>
        </w:rPr>
        <w:tab/>
        <w:t>24</w:t>
      </w:r>
    </w:p>
    <w:p w14:paraId="58C6E638" w14:textId="77777777" w:rsidR="00D50275" w:rsidRDefault="00D50275">
      <w:pPr>
        <w:pStyle w:val="Index1"/>
        <w:tabs>
          <w:tab w:val="right" w:leader="dot" w:pos="4069"/>
        </w:tabs>
        <w:rPr>
          <w:noProof/>
        </w:rPr>
      </w:pPr>
      <w:r>
        <w:rPr>
          <w:noProof/>
        </w:rPr>
        <w:t>Dessiner un cercle</w:t>
      </w:r>
      <w:r>
        <w:rPr>
          <w:noProof/>
        </w:rPr>
        <w:tab/>
        <w:t>9</w:t>
      </w:r>
    </w:p>
    <w:p w14:paraId="617AE342" w14:textId="77777777" w:rsidR="00D50275" w:rsidRDefault="00D50275">
      <w:pPr>
        <w:pStyle w:val="Index1"/>
        <w:tabs>
          <w:tab w:val="right" w:leader="dot" w:pos="4069"/>
        </w:tabs>
        <w:rPr>
          <w:noProof/>
        </w:rPr>
      </w:pPr>
      <w:r>
        <w:rPr>
          <w:noProof/>
        </w:rPr>
        <w:t>Dessiner un contour fermé</w:t>
      </w:r>
      <w:r>
        <w:rPr>
          <w:noProof/>
        </w:rPr>
        <w:tab/>
        <w:t>9</w:t>
      </w:r>
    </w:p>
    <w:p w14:paraId="426D50EA" w14:textId="77777777" w:rsidR="00D50275" w:rsidRDefault="00D50275">
      <w:pPr>
        <w:pStyle w:val="Index1"/>
        <w:tabs>
          <w:tab w:val="right" w:leader="dot" w:pos="4069"/>
        </w:tabs>
        <w:rPr>
          <w:noProof/>
        </w:rPr>
      </w:pPr>
      <w:r>
        <w:rPr>
          <w:noProof/>
        </w:rPr>
        <w:t>Dessiner un rectangle</w:t>
      </w:r>
      <w:r>
        <w:rPr>
          <w:noProof/>
        </w:rPr>
        <w:tab/>
        <w:t>9</w:t>
      </w:r>
    </w:p>
    <w:p w14:paraId="76C5F719" w14:textId="77777777" w:rsidR="00D50275" w:rsidRDefault="00D50275">
      <w:pPr>
        <w:pStyle w:val="Index1"/>
        <w:tabs>
          <w:tab w:val="right" w:leader="dot" w:pos="4069"/>
        </w:tabs>
        <w:rPr>
          <w:noProof/>
        </w:rPr>
      </w:pPr>
      <w:r>
        <w:rPr>
          <w:noProof/>
        </w:rPr>
        <w:t>Dessiner une ellipse</w:t>
      </w:r>
      <w:r>
        <w:rPr>
          <w:noProof/>
        </w:rPr>
        <w:tab/>
        <w:t>9</w:t>
      </w:r>
    </w:p>
    <w:p w14:paraId="23A56EF9" w14:textId="77777777" w:rsidR="00D50275" w:rsidRDefault="00D50275">
      <w:pPr>
        <w:pStyle w:val="Index1"/>
        <w:tabs>
          <w:tab w:val="right" w:leader="dot" w:pos="4069"/>
        </w:tabs>
        <w:rPr>
          <w:noProof/>
        </w:rPr>
      </w:pPr>
      <w:r>
        <w:rPr>
          <w:noProof/>
        </w:rPr>
        <w:t>Dimensions</w:t>
      </w:r>
      <w:r>
        <w:rPr>
          <w:noProof/>
        </w:rPr>
        <w:tab/>
        <w:t>13, 16</w:t>
      </w:r>
    </w:p>
    <w:p w14:paraId="1C9F07B9" w14:textId="77777777" w:rsidR="00D50275" w:rsidRDefault="00D50275">
      <w:pPr>
        <w:pStyle w:val="Index1"/>
        <w:tabs>
          <w:tab w:val="right" w:leader="dot" w:pos="4069"/>
        </w:tabs>
        <w:rPr>
          <w:noProof/>
        </w:rPr>
      </w:pPr>
      <w:r>
        <w:rPr>
          <w:noProof/>
        </w:rPr>
        <w:t>Distance</w:t>
      </w:r>
      <w:r>
        <w:rPr>
          <w:noProof/>
        </w:rPr>
        <w:tab/>
        <w:t>13</w:t>
      </w:r>
    </w:p>
    <w:p w14:paraId="1BF7FFB4" w14:textId="77777777" w:rsidR="00D50275" w:rsidRDefault="00D50275">
      <w:pPr>
        <w:pStyle w:val="Index1"/>
        <w:tabs>
          <w:tab w:val="right" w:leader="dot" w:pos="4069"/>
        </w:tabs>
        <w:rPr>
          <w:noProof/>
        </w:rPr>
      </w:pPr>
      <w:r>
        <w:rPr>
          <w:noProof/>
        </w:rPr>
        <w:t>DocX</w:t>
      </w:r>
      <w:r>
        <w:rPr>
          <w:noProof/>
        </w:rPr>
        <w:tab/>
        <w:t>41, 42, 43, 44</w:t>
      </w:r>
    </w:p>
    <w:p w14:paraId="14195869" w14:textId="77777777" w:rsidR="00D50275" w:rsidRDefault="00D50275">
      <w:pPr>
        <w:pStyle w:val="Index1"/>
        <w:tabs>
          <w:tab w:val="right" w:leader="dot" w:pos="4069"/>
        </w:tabs>
        <w:rPr>
          <w:noProof/>
        </w:rPr>
      </w:pPr>
      <w:r>
        <w:rPr>
          <w:noProof/>
        </w:rPr>
        <w:t>Dupliquer la modélisation</w:t>
      </w:r>
      <w:r>
        <w:rPr>
          <w:noProof/>
        </w:rPr>
        <w:tab/>
        <w:t>29</w:t>
      </w:r>
    </w:p>
    <w:p w14:paraId="2B617A94" w14:textId="77777777" w:rsidR="00D50275" w:rsidRDefault="00D50275">
      <w:pPr>
        <w:pStyle w:val="Index1"/>
        <w:tabs>
          <w:tab w:val="right" w:leader="dot" w:pos="4069"/>
        </w:tabs>
        <w:rPr>
          <w:noProof/>
        </w:rPr>
      </w:pPr>
      <w:r>
        <w:rPr>
          <w:noProof/>
        </w:rPr>
        <w:t>DXF</w:t>
      </w:r>
      <w:r>
        <w:rPr>
          <w:noProof/>
        </w:rPr>
        <w:tab/>
        <w:t>12, 16, 17</w:t>
      </w:r>
    </w:p>
    <w:p w14:paraId="55A84FB7" w14:textId="77777777" w:rsidR="00D50275" w:rsidRDefault="00D50275">
      <w:pPr>
        <w:pStyle w:val="Index1"/>
        <w:tabs>
          <w:tab w:val="right" w:leader="dot" w:pos="4069"/>
        </w:tabs>
        <w:rPr>
          <w:noProof/>
        </w:rPr>
      </w:pPr>
      <w:r>
        <w:rPr>
          <w:noProof/>
        </w:rPr>
        <w:t>Echelle</w:t>
      </w:r>
      <w:r>
        <w:rPr>
          <w:noProof/>
        </w:rPr>
        <w:tab/>
        <w:t>16</w:t>
      </w:r>
    </w:p>
    <w:p w14:paraId="3506F20D" w14:textId="77777777" w:rsidR="00D50275" w:rsidRDefault="00D50275">
      <w:pPr>
        <w:pStyle w:val="Index1"/>
        <w:tabs>
          <w:tab w:val="right" w:leader="dot" w:pos="4069"/>
        </w:tabs>
        <w:rPr>
          <w:noProof/>
        </w:rPr>
      </w:pPr>
      <w:r>
        <w:rPr>
          <w:noProof/>
        </w:rPr>
        <w:t>Ellipse</w:t>
      </w:r>
      <w:r>
        <w:rPr>
          <w:noProof/>
        </w:rPr>
        <w:tab/>
        <w:t>18</w:t>
      </w:r>
    </w:p>
    <w:p w14:paraId="6680BD01" w14:textId="77777777" w:rsidR="00D50275" w:rsidRDefault="00D50275">
      <w:pPr>
        <w:pStyle w:val="Index1"/>
        <w:tabs>
          <w:tab w:val="right" w:leader="dot" w:pos="4069"/>
        </w:tabs>
        <w:rPr>
          <w:noProof/>
        </w:rPr>
      </w:pPr>
      <w:r>
        <w:rPr>
          <w:noProof/>
        </w:rPr>
        <w:t>EN 13370</w:t>
      </w:r>
      <w:r>
        <w:rPr>
          <w:noProof/>
        </w:rPr>
        <w:tab/>
        <w:t>29</w:t>
      </w:r>
    </w:p>
    <w:p w14:paraId="73DFB8DC" w14:textId="77777777" w:rsidR="00D50275" w:rsidRDefault="00D50275">
      <w:pPr>
        <w:pStyle w:val="Index1"/>
        <w:tabs>
          <w:tab w:val="right" w:leader="dot" w:pos="4069"/>
        </w:tabs>
        <w:rPr>
          <w:noProof/>
        </w:rPr>
      </w:pPr>
      <w:r>
        <w:rPr>
          <w:noProof/>
        </w:rPr>
        <w:t>Enregistrement</w:t>
      </w:r>
      <w:r>
        <w:rPr>
          <w:noProof/>
        </w:rPr>
        <w:tab/>
        <w:t>8</w:t>
      </w:r>
    </w:p>
    <w:p w14:paraId="68C3C688" w14:textId="77777777" w:rsidR="00D50275" w:rsidRDefault="00D50275">
      <w:pPr>
        <w:pStyle w:val="Index1"/>
        <w:tabs>
          <w:tab w:val="right" w:leader="dot" w:pos="4069"/>
        </w:tabs>
        <w:rPr>
          <w:noProof/>
        </w:rPr>
      </w:pPr>
      <w:r>
        <w:rPr>
          <w:noProof/>
        </w:rPr>
        <w:t>Enregistrer</w:t>
      </w:r>
      <w:r>
        <w:rPr>
          <w:noProof/>
        </w:rPr>
        <w:tab/>
        <w:t>8</w:t>
      </w:r>
    </w:p>
    <w:p w14:paraId="39A43DED" w14:textId="77777777" w:rsidR="00D50275" w:rsidRDefault="00D50275">
      <w:pPr>
        <w:pStyle w:val="Index1"/>
        <w:tabs>
          <w:tab w:val="right" w:leader="dot" w:pos="4069"/>
        </w:tabs>
        <w:rPr>
          <w:noProof/>
        </w:rPr>
      </w:pPr>
      <w:r>
        <w:rPr>
          <w:noProof/>
        </w:rPr>
        <w:t>Enregistrer sous</w:t>
      </w:r>
      <w:r>
        <w:rPr>
          <w:noProof/>
        </w:rPr>
        <w:tab/>
        <w:t>8</w:t>
      </w:r>
    </w:p>
    <w:p w14:paraId="6CE883DD" w14:textId="77777777" w:rsidR="00D50275" w:rsidRDefault="00D50275">
      <w:pPr>
        <w:pStyle w:val="Index1"/>
        <w:tabs>
          <w:tab w:val="right" w:leader="dot" w:pos="4069"/>
        </w:tabs>
        <w:rPr>
          <w:noProof/>
        </w:rPr>
      </w:pPr>
      <w:r>
        <w:rPr>
          <w:noProof/>
        </w:rPr>
        <w:t>Etapes de calcul</w:t>
      </w:r>
      <w:r>
        <w:rPr>
          <w:noProof/>
        </w:rPr>
        <w:tab/>
        <w:t>37</w:t>
      </w:r>
    </w:p>
    <w:p w14:paraId="2F179C2A" w14:textId="77777777" w:rsidR="00D50275" w:rsidRDefault="00D50275">
      <w:pPr>
        <w:pStyle w:val="Index1"/>
        <w:tabs>
          <w:tab w:val="right" w:leader="dot" w:pos="4069"/>
        </w:tabs>
        <w:rPr>
          <w:noProof/>
        </w:rPr>
      </w:pPr>
      <w:r>
        <w:rPr>
          <w:noProof/>
        </w:rPr>
        <w:t>Exemple</w:t>
      </w:r>
      <w:r>
        <w:rPr>
          <w:noProof/>
        </w:rPr>
        <w:tab/>
        <w:t>8</w:t>
      </w:r>
    </w:p>
    <w:p w14:paraId="37CEB9DF" w14:textId="77777777" w:rsidR="00D50275" w:rsidRDefault="00D50275">
      <w:pPr>
        <w:pStyle w:val="Index1"/>
        <w:tabs>
          <w:tab w:val="right" w:leader="dot" w:pos="4069"/>
        </w:tabs>
        <w:rPr>
          <w:noProof/>
        </w:rPr>
      </w:pPr>
      <w:r>
        <w:rPr>
          <w:noProof/>
        </w:rPr>
        <w:t>Exporter les matériaux</w:t>
      </w:r>
      <w:r>
        <w:rPr>
          <w:noProof/>
        </w:rPr>
        <w:tab/>
        <w:t>31</w:t>
      </w:r>
    </w:p>
    <w:p w14:paraId="10BD65D9" w14:textId="77777777" w:rsidR="00D50275" w:rsidRDefault="00D50275">
      <w:pPr>
        <w:pStyle w:val="Index1"/>
        <w:tabs>
          <w:tab w:val="right" w:leader="dot" w:pos="4069"/>
        </w:tabs>
        <w:rPr>
          <w:noProof/>
        </w:rPr>
      </w:pPr>
      <w:r>
        <w:rPr>
          <w:noProof/>
        </w:rPr>
        <w:t>Exporter les résultats</w:t>
      </w:r>
      <w:r>
        <w:rPr>
          <w:noProof/>
        </w:rPr>
        <w:tab/>
        <w:t>41</w:t>
      </w:r>
    </w:p>
    <w:p w14:paraId="4CF8F466" w14:textId="77777777" w:rsidR="00D50275" w:rsidRDefault="00D50275">
      <w:pPr>
        <w:pStyle w:val="Index1"/>
        <w:tabs>
          <w:tab w:val="right" w:leader="dot" w:pos="4069"/>
        </w:tabs>
        <w:rPr>
          <w:noProof/>
        </w:rPr>
      </w:pPr>
      <w:r>
        <w:rPr>
          <w:noProof/>
        </w:rPr>
        <w:t>Extérieur</w:t>
      </w:r>
      <w:r>
        <w:rPr>
          <w:noProof/>
        </w:rPr>
        <w:tab/>
        <w:t>27</w:t>
      </w:r>
    </w:p>
    <w:p w14:paraId="05C4BA3C" w14:textId="77777777" w:rsidR="00D50275" w:rsidRDefault="00D50275">
      <w:pPr>
        <w:pStyle w:val="Index1"/>
        <w:tabs>
          <w:tab w:val="right" w:leader="dot" w:pos="4069"/>
        </w:tabs>
        <w:rPr>
          <w:noProof/>
        </w:rPr>
      </w:pPr>
      <w:r>
        <w:rPr>
          <w:noProof/>
        </w:rPr>
        <w:t>Extruder</w:t>
      </w:r>
      <w:r>
        <w:rPr>
          <w:noProof/>
        </w:rPr>
        <w:tab/>
        <w:t>18</w:t>
      </w:r>
    </w:p>
    <w:p w14:paraId="672946B8" w14:textId="77777777" w:rsidR="00D50275" w:rsidRDefault="00D50275">
      <w:pPr>
        <w:pStyle w:val="Index1"/>
        <w:tabs>
          <w:tab w:val="right" w:leader="dot" w:pos="4069"/>
        </w:tabs>
        <w:rPr>
          <w:noProof/>
        </w:rPr>
      </w:pPr>
      <w:r>
        <w:rPr>
          <w:noProof/>
        </w:rPr>
        <w:t>Extruder la modélisation</w:t>
      </w:r>
      <w:r>
        <w:rPr>
          <w:noProof/>
        </w:rPr>
        <w:tab/>
        <w:t>20</w:t>
      </w:r>
    </w:p>
    <w:p w14:paraId="358AE027" w14:textId="77777777" w:rsidR="00D50275" w:rsidRDefault="00D50275">
      <w:pPr>
        <w:pStyle w:val="Index1"/>
        <w:tabs>
          <w:tab w:val="right" w:leader="dot" w:pos="4069"/>
        </w:tabs>
        <w:rPr>
          <w:noProof/>
        </w:rPr>
      </w:pPr>
      <w:r>
        <w:rPr>
          <w:noProof/>
        </w:rPr>
        <w:t>Extruder un volume</w:t>
      </w:r>
      <w:r>
        <w:rPr>
          <w:noProof/>
        </w:rPr>
        <w:tab/>
        <w:t>20</w:t>
      </w:r>
    </w:p>
    <w:p w14:paraId="2BC613CF" w14:textId="77777777" w:rsidR="00D50275" w:rsidRDefault="00D50275">
      <w:pPr>
        <w:pStyle w:val="Index1"/>
        <w:tabs>
          <w:tab w:val="right" w:leader="dot" w:pos="4069"/>
        </w:tabs>
        <w:rPr>
          <w:noProof/>
        </w:rPr>
      </w:pPr>
      <w:r>
        <w:rPr>
          <w:noProof/>
        </w:rPr>
        <w:t>Extrusion</w:t>
      </w:r>
      <w:r>
        <w:rPr>
          <w:noProof/>
        </w:rPr>
        <w:tab/>
        <w:t>18, 20, 34</w:t>
      </w:r>
    </w:p>
    <w:p w14:paraId="68F2A54B" w14:textId="77777777" w:rsidR="00D50275" w:rsidRDefault="00D50275">
      <w:pPr>
        <w:pStyle w:val="Index1"/>
        <w:tabs>
          <w:tab w:val="right" w:leader="dot" w:pos="4069"/>
        </w:tabs>
        <w:rPr>
          <w:noProof/>
        </w:rPr>
      </w:pPr>
      <w:r>
        <w:rPr>
          <w:noProof/>
        </w:rPr>
        <w:t>F1</w:t>
      </w:r>
      <w:r>
        <w:rPr>
          <w:noProof/>
        </w:rPr>
        <w:tab/>
        <w:t>9</w:t>
      </w:r>
    </w:p>
    <w:p w14:paraId="3FBC17D2" w14:textId="77777777" w:rsidR="00D50275" w:rsidRDefault="00D50275">
      <w:pPr>
        <w:pStyle w:val="Index1"/>
        <w:tabs>
          <w:tab w:val="right" w:leader="dot" w:pos="4069"/>
        </w:tabs>
        <w:rPr>
          <w:noProof/>
        </w:rPr>
      </w:pPr>
      <w:r>
        <w:rPr>
          <w:noProof/>
        </w:rPr>
        <w:t>F2</w:t>
      </w:r>
      <w:r>
        <w:rPr>
          <w:noProof/>
        </w:rPr>
        <w:tab/>
        <w:t>9</w:t>
      </w:r>
    </w:p>
    <w:p w14:paraId="2DEAAA82" w14:textId="77777777" w:rsidR="00D50275" w:rsidRDefault="00D50275">
      <w:pPr>
        <w:pStyle w:val="Index1"/>
        <w:tabs>
          <w:tab w:val="right" w:leader="dot" w:pos="4069"/>
        </w:tabs>
        <w:rPr>
          <w:noProof/>
        </w:rPr>
      </w:pPr>
      <w:r>
        <w:rPr>
          <w:noProof/>
        </w:rPr>
        <w:t>F3</w:t>
      </w:r>
      <w:r>
        <w:rPr>
          <w:noProof/>
        </w:rPr>
        <w:tab/>
        <w:t>9</w:t>
      </w:r>
    </w:p>
    <w:p w14:paraId="1E9C0130" w14:textId="77777777" w:rsidR="00D50275" w:rsidRDefault="00D50275">
      <w:pPr>
        <w:pStyle w:val="Index1"/>
        <w:tabs>
          <w:tab w:val="right" w:leader="dot" w:pos="4069"/>
        </w:tabs>
        <w:rPr>
          <w:noProof/>
        </w:rPr>
      </w:pPr>
      <w:r>
        <w:rPr>
          <w:noProof/>
        </w:rPr>
        <w:t>F4</w:t>
      </w:r>
      <w:r>
        <w:rPr>
          <w:noProof/>
        </w:rPr>
        <w:tab/>
        <w:t>9</w:t>
      </w:r>
    </w:p>
    <w:p w14:paraId="61E65E9C" w14:textId="77777777" w:rsidR="00D50275" w:rsidRDefault="00D50275">
      <w:pPr>
        <w:pStyle w:val="Index1"/>
        <w:tabs>
          <w:tab w:val="right" w:leader="dot" w:pos="4069"/>
        </w:tabs>
        <w:rPr>
          <w:noProof/>
        </w:rPr>
      </w:pPr>
      <w:r>
        <w:rPr>
          <w:noProof/>
        </w:rPr>
        <w:t>Favoris</w:t>
      </w:r>
      <w:r>
        <w:rPr>
          <w:noProof/>
        </w:rPr>
        <w:tab/>
        <w:t>32</w:t>
      </w:r>
    </w:p>
    <w:p w14:paraId="5DC86E25" w14:textId="77777777" w:rsidR="00D50275" w:rsidRDefault="00D50275">
      <w:pPr>
        <w:pStyle w:val="Index1"/>
        <w:tabs>
          <w:tab w:val="right" w:leader="dot" w:pos="4069"/>
        </w:tabs>
        <w:rPr>
          <w:noProof/>
        </w:rPr>
      </w:pPr>
      <w:r>
        <w:rPr>
          <w:noProof/>
        </w:rPr>
        <w:t>Fermeture</w:t>
      </w:r>
      <w:r>
        <w:rPr>
          <w:noProof/>
        </w:rPr>
        <w:tab/>
        <w:t>37</w:t>
      </w:r>
    </w:p>
    <w:p w14:paraId="6D367BB9" w14:textId="77777777" w:rsidR="00D50275" w:rsidRDefault="00D50275">
      <w:pPr>
        <w:pStyle w:val="Index1"/>
        <w:tabs>
          <w:tab w:val="right" w:leader="dot" w:pos="4069"/>
        </w:tabs>
        <w:rPr>
          <w:noProof/>
        </w:rPr>
      </w:pPr>
      <w:r>
        <w:rPr>
          <w:noProof/>
        </w:rPr>
        <w:t>Fichier c2d</w:t>
      </w:r>
      <w:r>
        <w:rPr>
          <w:noProof/>
        </w:rPr>
        <w:tab/>
        <w:t>8</w:t>
      </w:r>
    </w:p>
    <w:p w14:paraId="5E3552D4" w14:textId="77777777" w:rsidR="00D50275" w:rsidRDefault="00D50275">
      <w:pPr>
        <w:pStyle w:val="Index1"/>
        <w:tabs>
          <w:tab w:val="right" w:leader="dot" w:pos="4069"/>
        </w:tabs>
        <w:rPr>
          <w:noProof/>
        </w:rPr>
      </w:pPr>
      <w:r>
        <w:rPr>
          <w:noProof/>
        </w:rPr>
        <w:t>Fichier DXF</w:t>
      </w:r>
      <w:r>
        <w:rPr>
          <w:noProof/>
        </w:rPr>
        <w:tab/>
        <w:t>12, 16, 17, 25</w:t>
      </w:r>
    </w:p>
    <w:p w14:paraId="3EB77B23" w14:textId="77777777" w:rsidR="00D50275" w:rsidRDefault="00D50275">
      <w:pPr>
        <w:pStyle w:val="Index1"/>
        <w:tabs>
          <w:tab w:val="right" w:leader="dot" w:pos="4069"/>
        </w:tabs>
        <w:rPr>
          <w:noProof/>
        </w:rPr>
      </w:pPr>
      <w:r>
        <w:rPr>
          <w:noProof/>
        </w:rPr>
        <w:t>Fichiers récents</w:t>
      </w:r>
      <w:r>
        <w:rPr>
          <w:noProof/>
        </w:rPr>
        <w:tab/>
        <w:t>8</w:t>
      </w:r>
    </w:p>
    <w:p w14:paraId="1FFBCBAD" w14:textId="77777777" w:rsidR="00D50275" w:rsidRDefault="00D50275">
      <w:pPr>
        <w:pStyle w:val="Index1"/>
        <w:tabs>
          <w:tab w:val="right" w:leader="dot" w:pos="4069"/>
        </w:tabs>
        <w:rPr>
          <w:noProof/>
        </w:rPr>
      </w:pPr>
      <w:r>
        <w:rPr>
          <w:noProof/>
        </w:rPr>
        <w:t>Filtre</w:t>
      </w:r>
      <w:r>
        <w:rPr>
          <w:noProof/>
        </w:rPr>
        <w:tab/>
        <w:t>33</w:t>
      </w:r>
    </w:p>
    <w:p w14:paraId="19C17D26" w14:textId="77777777" w:rsidR="00D50275" w:rsidRDefault="00D50275">
      <w:pPr>
        <w:pStyle w:val="Index1"/>
        <w:tabs>
          <w:tab w:val="right" w:leader="dot" w:pos="4069"/>
        </w:tabs>
        <w:rPr>
          <w:noProof/>
        </w:rPr>
      </w:pPr>
      <w:r>
        <w:rPr>
          <w:noProof/>
        </w:rPr>
        <w:t>Filtrer</w:t>
      </w:r>
      <w:r>
        <w:rPr>
          <w:noProof/>
        </w:rPr>
        <w:tab/>
        <w:t>33</w:t>
      </w:r>
    </w:p>
    <w:p w14:paraId="2EEAD15B" w14:textId="77777777" w:rsidR="00D50275" w:rsidRDefault="00D50275">
      <w:pPr>
        <w:pStyle w:val="Index1"/>
        <w:tabs>
          <w:tab w:val="right" w:leader="dot" w:pos="4069"/>
        </w:tabs>
        <w:rPr>
          <w:noProof/>
        </w:rPr>
      </w:pPr>
      <w:r>
        <w:rPr>
          <w:noProof/>
        </w:rPr>
        <w:t>Flèche</w:t>
      </w:r>
      <w:r>
        <w:rPr>
          <w:noProof/>
        </w:rPr>
        <w:tab/>
        <w:t>26</w:t>
      </w:r>
    </w:p>
    <w:p w14:paraId="016E4C88" w14:textId="77777777" w:rsidR="00D50275" w:rsidRDefault="00D50275">
      <w:pPr>
        <w:pStyle w:val="Index1"/>
        <w:tabs>
          <w:tab w:val="right" w:leader="dot" w:pos="4069"/>
        </w:tabs>
        <w:rPr>
          <w:noProof/>
        </w:rPr>
      </w:pPr>
      <w:r>
        <w:rPr>
          <w:noProof/>
        </w:rPr>
        <w:t>Flux de chaleur</w:t>
      </w:r>
      <w:r>
        <w:rPr>
          <w:noProof/>
        </w:rPr>
        <w:tab/>
        <w:t>15</w:t>
      </w:r>
    </w:p>
    <w:p w14:paraId="7F7AA0EB" w14:textId="77777777" w:rsidR="00D50275" w:rsidRDefault="00D50275">
      <w:pPr>
        <w:pStyle w:val="Index1"/>
        <w:tabs>
          <w:tab w:val="right" w:leader="dot" w:pos="4069"/>
        </w:tabs>
        <w:rPr>
          <w:noProof/>
        </w:rPr>
      </w:pPr>
      <w:r>
        <w:rPr>
          <w:noProof/>
        </w:rPr>
        <w:t>Flux thermique</w:t>
      </w:r>
      <w:r>
        <w:rPr>
          <w:noProof/>
        </w:rPr>
        <w:tab/>
        <w:t>39</w:t>
      </w:r>
    </w:p>
    <w:p w14:paraId="1E7C5B53" w14:textId="77777777" w:rsidR="00D50275" w:rsidRDefault="00D50275">
      <w:pPr>
        <w:pStyle w:val="Index1"/>
        <w:tabs>
          <w:tab w:val="right" w:leader="dot" w:pos="4069"/>
        </w:tabs>
        <w:rPr>
          <w:noProof/>
        </w:rPr>
      </w:pPr>
      <w:r>
        <w:rPr>
          <w:noProof/>
        </w:rPr>
        <w:t>Formats d'image</w:t>
      </w:r>
      <w:r>
        <w:rPr>
          <w:noProof/>
        </w:rPr>
        <w:tab/>
        <w:t>15</w:t>
      </w:r>
    </w:p>
    <w:p w14:paraId="23C83939" w14:textId="77777777" w:rsidR="00D50275" w:rsidRDefault="00D50275">
      <w:pPr>
        <w:pStyle w:val="Index1"/>
        <w:tabs>
          <w:tab w:val="right" w:leader="dot" w:pos="4069"/>
        </w:tabs>
        <w:rPr>
          <w:noProof/>
        </w:rPr>
      </w:pPr>
      <w:r>
        <w:rPr>
          <w:noProof/>
        </w:rPr>
        <w:t>Français</w:t>
      </w:r>
      <w:r>
        <w:rPr>
          <w:noProof/>
        </w:rPr>
        <w:tab/>
        <w:t>9</w:t>
      </w:r>
    </w:p>
    <w:p w14:paraId="534810C7" w14:textId="77777777" w:rsidR="00D50275" w:rsidRDefault="00D50275">
      <w:pPr>
        <w:pStyle w:val="Index1"/>
        <w:tabs>
          <w:tab w:val="right" w:leader="dot" w:pos="4069"/>
        </w:tabs>
        <w:rPr>
          <w:noProof/>
        </w:rPr>
      </w:pPr>
      <w:r>
        <w:rPr>
          <w:noProof/>
        </w:rPr>
        <w:t>Gestion des matériaux</w:t>
      </w:r>
      <w:r>
        <w:rPr>
          <w:noProof/>
        </w:rPr>
        <w:tab/>
        <w:t>32</w:t>
      </w:r>
    </w:p>
    <w:p w14:paraId="0EB890AA" w14:textId="77777777" w:rsidR="00D50275" w:rsidRDefault="00D50275">
      <w:pPr>
        <w:pStyle w:val="Index1"/>
        <w:tabs>
          <w:tab w:val="right" w:leader="dot" w:pos="4069"/>
        </w:tabs>
        <w:rPr>
          <w:noProof/>
        </w:rPr>
      </w:pPr>
      <w:r>
        <w:rPr>
          <w:noProof/>
        </w:rPr>
        <w:t>GIF</w:t>
      </w:r>
      <w:r>
        <w:rPr>
          <w:noProof/>
        </w:rPr>
        <w:tab/>
        <w:t>15</w:t>
      </w:r>
    </w:p>
    <w:p w14:paraId="59929296" w14:textId="77777777" w:rsidR="00D50275" w:rsidRDefault="00D50275">
      <w:pPr>
        <w:pStyle w:val="Index1"/>
        <w:tabs>
          <w:tab w:val="right" w:leader="dot" w:pos="4069"/>
        </w:tabs>
        <w:rPr>
          <w:noProof/>
        </w:rPr>
      </w:pPr>
      <w:r>
        <w:rPr>
          <w:noProof/>
        </w:rPr>
        <w:t>Grille</w:t>
      </w:r>
      <w:r>
        <w:rPr>
          <w:noProof/>
        </w:rPr>
        <w:tab/>
        <w:t>13, 26</w:t>
      </w:r>
    </w:p>
    <w:p w14:paraId="670E739C" w14:textId="77777777" w:rsidR="00D50275" w:rsidRDefault="00D50275">
      <w:pPr>
        <w:pStyle w:val="Index1"/>
        <w:tabs>
          <w:tab w:val="right" w:leader="dot" w:pos="4069"/>
        </w:tabs>
        <w:rPr>
          <w:noProof/>
        </w:rPr>
      </w:pPr>
      <w:r>
        <w:rPr>
          <w:noProof/>
        </w:rPr>
        <w:t>Humidité</w:t>
      </w:r>
      <w:r>
        <w:rPr>
          <w:noProof/>
        </w:rPr>
        <w:tab/>
        <w:t>47</w:t>
      </w:r>
    </w:p>
    <w:p w14:paraId="30760FD3" w14:textId="77777777" w:rsidR="00D50275" w:rsidRDefault="00D50275">
      <w:pPr>
        <w:pStyle w:val="Index1"/>
        <w:tabs>
          <w:tab w:val="right" w:leader="dot" w:pos="4069"/>
        </w:tabs>
        <w:rPr>
          <w:noProof/>
        </w:rPr>
      </w:pPr>
      <w:r>
        <w:rPr>
          <w:noProof/>
        </w:rPr>
        <w:t>Humidité relative</w:t>
      </w:r>
      <w:r>
        <w:rPr>
          <w:noProof/>
        </w:rPr>
        <w:tab/>
        <w:t>47</w:t>
      </w:r>
    </w:p>
    <w:p w14:paraId="3C49D790" w14:textId="77777777" w:rsidR="00D50275" w:rsidRDefault="00D50275">
      <w:pPr>
        <w:pStyle w:val="Index1"/>
        <w:tabs>
          <w:tab w:val="right" w:leader="dot" w:pos="4069"/>
        </w:tabs>
        <w:rPr>
          <w:noProof/>
        </w:rPr>
      </w:pPr>
      <w:r>
        <w:rPr>
          <w:noProof/>
        </w:rPr>
        <w:t>Image</w:t>
      </w:r>
      <w:r>
        <w:rPr>
          <w:noProof/>
        </w:rPr>
        <w:tab/>
        <w:t>12, 15, 16</w:t>
      </w:r>
    </w:p>
    <w:p w14:paraId="77DF74D8" w14:textId="77777777" w:rsidR="00D50275" w:rsidRDefault="00D50275">
      <w:pPr>
        <w:pStyle w:val="Index1"/>
        <w:tabs>
          <w:tab w:val="right" w:leader="dot" w:pos="4069"/>
        </w:tabs>
        <w:rPr>
          <w:noProof/>
        </w:rPr>
      </w:pPr>
      <w:r>
        <w:rPr>
          <w:noProof/>
        </w:rPr>
        <w:t>Images</w:t>
      </w:r>
      <w:r>
        <w:rPr>
          <w:noProof/>
        </w:rPr>
        <w:tab/>
        <w:t>45</w:t>
      </w:r>
    </w:p>
    <w:p w14:paraId="529271E3" w14:textId="77777777" w:rsidR="00D50275" w:rsidRDefault="00D50275">
      <w:pPr>
        <w:pStyle w:val="Index1"/>
        <w:tabs>
          <w:tab w:val="right" w:leader="dot" w:pos="4069"/>
        </w:tabs>
        <w:rPr>
          <w:noProof/>
        </w:rPr>
      </w:pPr>
      <w:r>
        <w:rPr>
          <w:noProof/>
        </w:rPr>
        <w:t>Images PDF</w:t>
      </w:r>
      <w:r>
        <w:rPr>
          <w:noProof/>
        </w:rPr>
        <w:tab/>
        <w:t>41</w:t>
      </w:r>
    </w:p>
    <w:p w14:paraId="5727EF33" w14:textId="77777777" w:rsidR="00D50275" w:rsidRDefault="00D50275">
      <w:pPr>
        <w:pStyle w:val="Index1"/>
        <w:tabs>
          <w:tab w:val="right" w:leader="dot" w:pos="4069"/>
        </w:tabs>
        <w:rPr>
          <w:noProof/>
        </w:rPr>
      </w:pPr>
      <w:r>
        <w:rPr>
          <w:noProof/>
        </w:rPr>
        <w:t>Images transparentes</w:t>
      </w:r>
      <w:r>
        <w:rPr>
          <w:noProof/>
        </w:rPr>
        <w:tab/>
        <w:t>15</w:t>
      </w:r>
    </w:p>
    <w:p w14:paraId="32105A49" w14:textId="77777777" w:rsidR="00D50275" w:rsidRDefault="00D50275">
      <w:pPr>
        <w:pStyle w:val="Index1"/>
        <w:tabs>
          <w:tab w:val="right" w:leader="dot" w:pos="4069"/>
        </w:tabs>
        <w:rPr>
          <w:noProof/>
        </w:rPr>
      </w:pPr>
      <w:r>
        <w:rPr>
          <w:noProof/>
        </w:rPr>
        <w:lastRenderedPageBreak/>
        <w:t>Importer</w:t>
      </w:r>
      <w:r>
        <w:rPr>
          <w:noProof/>
        </w:rPr>
        <w:tab/>
        <w:t>15, 16, 17, 25</w:t>
      </w:r>
    </w:p>
    <w:p w14:paraId="3864656E" w14:textId="77777777" w:rsidR="00D50275" w:rsidRDefault="00D50275">
      <w:pPr>
        <w:pStyle w:val="Index1"/>
        <w:tabs>
          <w:tab w:val="right" w:leader="dot" w:pos="4069"/>
        </w:tabs>
        <w:rPr>
          <w:noProof/>
        </w:rPr>
      </w:pPr>
      <w:r>
        <w:rPr>
          <w:noProof/>
        </w:rPr>
        <w:t>Intérieur</w:t>
      </w:r>
      <w:r>
        <w:rPr>
          <w:noProof/>
        </w:rPr>
        <w:tab/>
        <w:t>27</w:t>
      </w:r>
    </w:p>
    <w:p w14:paraId="7E940EAA" w14:textId="77777777" w:rsidR="00D50275" w:rsidRDefault="00D50275">
      <w:pPr>
        <w:pStyle w:val="Index1"/>
        <w:tabs>
          <w:tab w:val="right" w:leader="dot" w:pos="4069"/>
        </w:tabs>
        <w:rPr>
          <w:noProof/>
        </w:rPr>
      </w:pPr>
      <w:r>
        <w:rPr>
          <w:noProof/>
        </w:rPr>
        <w:t>Interrompre</w:t>
      </w:r>
      <w:r>
        <w:rPr>
          <w:noProof/>
        </w:rPr>
        <w:tab/>
        <w:t>24</w:t>
      </w:r>
    </w:p>
    <w:p w14:paraId="11038A92" w14:textId="77777777" w:rsidR="00D50275" w:rsidRDefault="00D50275">
      <w:pPr>
        <w:pStyle w:val="Index1"/>
        <w:tabs>
          <w:tab w:val="right" w:leader="dot" w:pos="4069"/>
        </w:tabs>
        <w:rPr>
          <w:noProof/>
        </w:rPr>
      </w:pPr>
      <w:r>
        <w:rPr>
          <w:noProof/>
        </w:rPr>
        <w:t>JPEG</w:t>
      </w:r>
      <w:r>
        <w:rPr>
          <w:noProof/>
        </w:rPr>
        <w:tab/>
        <w:t>15</w:t>
      </w:r>
    </w:p>
    <w:p w14:paraId="4FE7AB6D" w14:textId="77777777" w:rsidR="00D50275" w:rsidRDefault="00D50275">
      <w:pPr>
        <w:pStyle w:val="Index1"/>
        <w:tabs>
          <w:tab w:val="right" w:leader="dot" w:pos="4069"/>
        </w:tabs>
        <w:rPr>
          <w:noProof/>
        </w:rPr>
      </w:pPr>
      <w:r>
        <w:rPr>
          <w:noProof/>
        </w:rPr>
        <w:t>JPG</w:t>
      </w:r>
      <w:r>
        <w:rPr>
          <w:noProof/>
        </w:rPr>
        <w:tab/>
        <w:t>15</w:t>
      </w:r>
    </w:p>
    <w:p w14:paraId="05A84AC5" w14:textId="77777777" w:rsidR="00D50275" w:rsidRDefault="00D50275">
      <w:pPr>
        <w:pStyle w:val="Index1"/>
        <w:tabs>
          <w:tab w:val="right" w:leader="dot" w:pos="4069"/>
        </w:tabs>
        <w:rPr>
          <w:noProof/>
        </w:rPr>
      </w:pPr>
      <w:r>
        <w:rPr>
          <w:noProof/>
        </w:rPr>
        <w:t>Lancer la simulation</w:t>
      </w:r>
      <w:r>
        <w:rPr>
          <w:noProof/>
        </w:rPr>
        <w:tab/>
        <w:t>37</w:t>
      </w:r>
    </w:p>
    <w:p w14:paraId="244916B3" w14:textId="77777777" w:rsidR="00D50275" w:rsidRDefault="00D50275">
      <w:pPr>
        <w:pStyle w:val="Index1"/>
        <w:tabs>
          <w:tab w:val="right" w:leader="dot" w:pos="4069"/>
        </w:tabs>
        <w:rPr>
          <w:noProof/>
        </w:rPr>
      </w:pPr>
      <w:r>
        <w:rPr>
          <w:noProof/>
        </w:rPr>
        <w:t>Langue</w:t>
      </w:r>
      <w:r>
        <w:rPr>
          <w:noProof/>
        </w:rPr>
        <w:tab/>
        <w:t>9</w:t>
      </w:r>
    </w:p>
    <w:p w14:paraId="22F88E2C" w14:textId="77777777" w:rsidR="00D50275" w:rsidRDefault="00D50275">
      <w:pPr>
        <w:pStyle w:val="Index1"/>
        <w:tabs>
          <w:tab w:val="right" w:leader="dot" w:pos="4069"/>
        </w:tabs>
        <w:rPr>
          <w:noProof/>
        </w:rPr>
      </w:pPr>
      <w:r>
        <w:rPr>
          <w:noProof/>
        </w:rPr>
        <w:t>Lecture des résultats</w:t>
      </w:r>
      <w:r>
        <w:rPr>
          <w:noProof/>
        </w:rPr>
        <w:tab/>
        <w:t>38</w:t>
      </w:r>
    </w:p>
    <w:p w14:paraId="3472E9DA" w14:textId="77777777" w:rsidR="00D50275" w:rsidRDefault="00D50275">
      <w:pPr>
        <w:pStyle w:val="Index1"/>
        <w:tabs>
          <w:tab w:val="right" w:leader="dot" w:pos="4069"/>
        </w:tabs>
        <w:rPr>
          <w:noProof/>
        </w:rPr>
      </w:pPr>
      <w:r>
        <w:rPr>
          <w:noProof/>
        </w:rPr>
        <w:t>Longueur</w:t>
      </w:r>
      <w:r>
        <w:rPr>
          <w:noProof/>
        </w:rPr>
        <w:tab/>
        <w:t>9, 13</w:t>
      </w:r>
    </w:p>
    <w:p w14:paraId="37822F0E" w14:textId="77777777" w:rsidR="00D50275" w:rsidRDefault="00D50275">
      <w:pPr>
        <w:pStyle w:val="Index1"/>
        <w:tabs>
          <w:tab w:val="right" w:leader="dot" w:pos="4069"/>
        </w:tabs>
        <w:rPr>
          <w:noProof/>
        </w:rPr>
      </w:pPr>
      <w:r>
        <w:rPr>
          <w:noProof/>
        </w:rPr>
        <w:t>Mac OS X</w:t>
      </w:r>
      <w:r>
        <w:rPr>
          <w:noProof/>
        </w:rPr>
        <w:tab/>
        <w:t>51</w:t>
      </w:r>
    </w:p>
    <w:p w14:paraId="18540447" w14:textId="77777777" w:rsidR="00D50275" w:rsidRDefault="00D50275">
      <w:pPr>
        <w:pStyle w:val="Index1"/>
        <w:tabs>
          <w:tab w:val="right" w:leader="dot" w:pos="4069"/>
        </w:tabs>
        <w:rPr>
          <w:noProof/>
        </w:rPr>
      </w:pPr>
      <w:r>
        <w:rPr>
          <w:noProof/>
        </w:rPr>
        <w:t>Maillage</w:t>
      </w:r>
      <w:r>
        <w:rPr>
          <w:noProof/>
        </w:rPr>
        <w:tab/>
        <w:t>25, 38</w:t>
      </w:r>
    </w:p>
    <w:p w14:paraId="6A34E99D" w14:textId="77777777" w:rsidR="00D50275" w:rsidRDefault="00D50275">
      <w:pPr>
        <w:pStyle w:val="Index1"/>
        <w:tabs>
          <w:tab w:val="right" w:leader="dot" w:pos="4069"/>
        </w:tabs>
        <w:rPr>
          <w:noProof/>
        </w:rPr>
      </w:pPr>
      <w:r>
        <w:rPr>
          <w:noProof/>
        </w:rPr>
        <w:t>Maille</w:t>
      </w:r>
      <w:r>
        <w:rPr>
          <w:noProof/>
        </w:rPr>
        <w:tab/>
        <w:t>25, 38</w:t>
      </w:r>
    </w:p>
    <w:p w14:paraId="0AF3135D" w14:textId="77777777" w:rsidR="00D50275" w:rsidRDefault="00D50275">
      <w:pPr>
        <w:pStyle w:val="Index1"/>
        <w:tabs>
          <w:tab w:val="right" w:leader="dot" w:pos="4069"/>
        </w:tabs>
        <w:rPr>
          <w:noProof/>
        </w:rPr>
      </w:pPr>
      <w:r>
        <w:rPr>
          <w:noProof/>
        </w:rPr>
        <w:t>Masquage</w:t>
      </w:r>
      <w:r>
        <w:rPr>
          <w:noProof/>
        </w:rPr>
        <w:tab/>
        <w:t>12</w:t>
      </w:r>
    </w:p>
    <w:p w14:paraId="2A3A9CC5" w14:textId="77777777" w:rsidR="00D50275" w:rsidRDefault="00D50275">
      <w:pPr>
        <w:pStyle w:val="Index1"/>
        <w:tabs>
          <w:tab w:val="right" w:leader="dot" w:pos="4069"/>
        </w:tabs>
        <w:rPr>
          <w:noProof/>
        </w:rPr>
      </w:pPr>
      <w:r>
        <w:rPr>
          <w:noProof/>
        </w:rPr>
        <w:t>Matériau</w:t>
      </w:r>
      <w:r>
        <w:rPr>
          <w:noProof/>
        </w:rPr>
        <w:tab/>
        <w:t>33, 34, 47</w:t>
      </w:r>
    </w:p>
    <w:p w14:paraId="259CFE12" w14:textId="77777777" w:rsidR="00D50275" w:rsidRDefault="00D50275">
      <w:pPr>
        <w:pStyle w:val="Index1"/>
        <w:tabs>
          <w:tab w:val="right" w:leader="dot" w:pos="4069"/>
        </w:tabs>
        <w:rPr>
          <w:noProof/>
        </w:rPr>
      </w:pPr>
      <w:r>
        <w:rPr>
          <w:noProof/>
        </w:rPr>
        <w:t>Matériau favori</w:t>
      </w:r>
      <w:r>
        <w:rPr>
          <w:noProof/>
        </w:rPr>
        <w:tab/>
        <w:t>32</w:t>
      </w:r>
    </w:p>
    <w:p w14:paraId="12CBBD7A" w14:textId="77777777" w:rsidR="00D50275" w:rsidRDefault="00D50275">
      <w:pPr>
        <w:pStyle w:val="Index1"/>
        <w:tabs>
          <w:tab w:val="right" w:leader="dot" w:pos="4069"/>
        </w:tabs>
        <w:rPr>
          <w:noProof/>
        </w:rPr>
      </w:pPr>
      <w:r>
        <w:rPr>
          <w:noProof/>
        </w:rPr>
        <w:t>Matériau préféré</w:t>
      </w:r>
      <w:r>
        <w:rPr>
          <w:noProof/>
        </w:rPr>
        <w:tab/>
        <w:t>32</w:t>
      </w:r>
    </w:p>
    <w:p w14:paraId="2D30A8FE" w14:textId="77777777" w:rsidR="00D50275" w:rsidRDefault="00D50275">
      <w:pPr>
        <w:pStyle w:val="Index1"/>
        <w:tabs>
          <w:tab w:val="right" w:leader="dot" w:pos="4069"/>
        </w:tabs>
        <w:rPr>
          <w:noProof/>
        </w:rPr>
      </w:pPr>
      <w:r>
        <w:rPr>
          <w:noProof/>
        </w:rPr>
        <w:t>Matériaux</w:t>
      </w:r>
      <w:r>
        <w:rPr>
          <w:noProof/>
        </w:rPr>
        <w:tab/>
        <w:t>31, 32</w:t>
      </w:r>
    </w:p>
    <w:p w14:paraId="3ECFF08A" w14:textId="77777777" w:rsidR="00D50275" w:rsidRDefault="00D50275">
      <w:pPr>
        <w:pStyle w:val="Index1"/>
        <w:tabs>
          <w:tab w:val="right" w:leader="dot" w:pos="4069"/>
        </w:tabs>
        <w:rPr>
          <w:noProof/>
        </w:rPr>
      </w:pPr>
      <w:r>
        <w:rPr>
          <w:noProof/>
        </w:rPr>
        <w:t>Matériaux et conditions aux limites</w:t>
      </w:r>
      <w:r>
        <w:rPr>
          <w:noProof/>
        </w:rPr>
        <w:tab/>
        <w:t>9</w:t>
      </w:r>
    </w:p>
    <w:p w14:paraId="4A4BB6EC" w14:textId="77777777" w:rsidR="00D50275" w:rsidRDefault="00D50275">
      <w:pPr>
        <w:pStyle w:val="Index1"/>
        <w:tabs>
          <w:tab w:val="right" w:leader="dot" w:pos="4069"/>
        </w:tabs>
        <w:rPr>
          <w:noProof/>
        </w:rPr>
      </w:pPr>
      <w:r>
        <w:rPr>
          <w:noProof/>
        </w:rPr>
        <w:t>Matériaux utilisés</w:t>
      </w:r>
      <w:r>
        <w:rPr>
          <w:noProof/>
        </w:rPr>
        <w:tab/>
        <w:t>31</w:t>
      </w:r>
    </w:p>
    <w:p w14:paraId="55B55EF0" w14:textId="77777777" w:rsidR="00D50275" w:rsidRDefault="00D50275">
      <w:pPr>
        <w:pStyle w:val="Index1"/>
        <w:tabs>
          <w:tab w:val="right" w:leader="dot" w:pos="4069"/>
        </w:tabs>
        <w:rPr>
          <w:noProof/>
        </w:rPr>
      </w:pPr>
      <w:r>
        <w:rPr>
          <w:noProof/>
        </w:rPr>
        <w:t>Mesure</w:t>
      </w:r>
      <w:r>
        <w:rPr>
          <w:noProof/>
        </w:rPr>
        <w:tab/>
        <w:t>13, 14</w:t>
      </w:r>
    </w:p>
    <w:p w14:paraId="2A0809E9" w14:textId="77777777" w:rsidR="00D50275" w:rsidRDefault="00D50275">
      <w:pPr>
        <w:pStyle w:val="Index1"/>
        <w:tabs>
          <w:tab w:val="right" w:leader="dot" w:pos="4069"/>
        </w:tabs>
        <w:rPr>
          <w:noProof/>
        </w:rPr>
      </w:pPr>
      <w:r>
        <w:rPr>
          <w:noProof/>
        </w:rPr>
        <w:t>Mesurer</w:t>
      </w:r>
      <w:r>
        <w:rPr>
          <w:noProof/>
        </w:rPr>
        <w:tab/>
        <w:t>9</w:t>
      </w:r>
    </w:p>
    <w:p w14:paraId="1170F8A1" w14:textId="77777777" w:rsidR="00D50275" w:rsidRDefault="00D50275">
      <w:pPr>
        <w:pStyle w:val="Index1"/>
        <w:tabs>
          <w:tab w:val="right" w:leader="dot" w:pos="4069"/>
        </w:tabs>
        <w:rPr>
          <w:noProof/>
        </w:rPr>
      </w:pPr>
      <w:r>
        <w:rPr>
          <w:noProof/>
        </w:rPr>
        <w:t>Mesurer un angle</w:t>
      </w:r>
      <w:r>
        <w:rPr>
          <w:noProof/>
        </w:rPr>
        <w:tab/>
        <w:t>9</w:t>
      </w:r>
    </w:p>
    <w:p w14:paraId="35FEE8D1" w14:textId="77777777" w:rsidR="00D50275" w:rsidRDefault="00D50275">
      <w:pPr>
        <w:pStyle w:val="Index1"/>
        <w:tabs>
          <w:tab w:val="right" w:leader="dot" w:pos="4069"/>
        </w:tabs>
        <w:rPr>
          <w:noProof/>
        </w:rPr>
      </w:pPr>
      <w:r>
        <w:rPr>
          <w:noProof/>
        </w:rPr>
        <w:t>Mesurer une longueur</w:t>
      </w:r>
      <w:r>
        <w:rPr>
          <w:noProof/>
        </w:rPr>
        <w:tab/>
        <w:t>9</w:t>
      </w:r>
    </w:p>
    <w:p w14:paraId="0F3679D6" w14:textId="77777777" w:rsidR="00D50275" w:rsidRDefault="00D50275">
      <w:pPr>
        <w:pStyle w:val="Index1"/>
        <w:tabs>
          <w:tab w:val="right" w:leader="dot" w:pos="4069"/>
        </w:tabs>
        <w:rPr>
          <w:noProof/>
        </w:rPr>
      </w:pPr>
      <w:r>
        <w:rPr>
          <w:noProof/>
        </w:rPr>
        <w:t>Mettre à l'arrière-plan</w:t>
      </w:r>
      <w:r>
        <w:rPr>
          <w:noProof/>
        </w:rPr>
        <w:tab/>
        <w:t>19</w:t>
      </w:r>
    </w:p>
    <w:p w14:paraId="37ECCD66" w14:textId="77777777" w:rsidR="00D50275" w:rsidRDefault="00D50275">
      <w:pPr>
        <w:pStyle w:val="Index1"/>
        <w:tabs>
          <w:tab w:val="right" w:leader="dot" w:pos="4069"/>
        </w:tabs>
        <w:rPr>
          <w:noProof/>
        </w:rPr>
      </w:pPr>
      <w:r>
        <w:rPr>
          <w:noProof/>
        </w:rPr>
        <w:t>Mettre au premier plan</w:t>
      </w:r>
      <w:r>
        <w:rPr>
          <w:noProof/>
        </w:rPr>
        <w:tab/>
        <w:t>19</w:t>
      </w:r>
    </w:p>
    <w:p w14:paraId="1290A6E9" w14:textId="77777777" w:rsidR="00D50275" w:rsidRDefault="00D50275">
      <w:pPr>
        <w:pStyle w:val="Index1"/>
        <w:tabs>
          <w:tab w:val="right" w:leader="dot" w:pos="4069"/>
        </w:tabs>
        <w:rPr>
          <w:noProof/>
        </w:rPr>
      </w:pPr>
      <w:r>
        <w:rPr>
          <w:noProof/>
        </w:rPr>
        <w:t>Microsoft Windows</w:t>
      </w:r>
      <w:r>
        <w:rPr>
          <w:noProof/>
        </w:rPr>
        <w:tab/>
        <w:t>51</w:t>
      </w:r>
    </w:p>
    <w:p w14:paraId="525FFEDA" w14:textId="77777777" w:rsidR="00D50275" w:rsidRDefault="00D50275">
      <w:pPr>
        <w:pStyle w:val="Index1"/>
        <w:tabs>
          <w:tab w:val="right" w:leader="dot" w:pos="4069"/>
        </w:tabs>
        <w:rPr>
          <w:noProof/>
        </w:rPr>
      </w:pPr>
      <w:r>
        <w:rPr>
          <w:noProof/>
        </w:rPr>
        <w:t>Mode</w:t>
      </w:r>
      <w:r>
        <w:rPr>
          <w:noProof/>
        </w:rPr>
        <w:tab/>
        <w:t>9</w:t>
      </w:r>
    </w:p>
    <w:p w14:paraId="47C0D29A" w14:textId="77777777" w:rsidR="00D50275" w:rsidRDefault="00D50275">
      <w:pPr>
        <w:pStyle w:val="Index1"/>
        <w:tabs>
          <w:tab w:val="right" w:leader="dot" w:pos="4069"/>
        </w:tabs>
        <w:rPr>
          <w:noProof/>
        </w:rPr>
      </w:pPr>
      <w:r>
        <w:rPr>
          <w:noProof/>
        </w:rPr>
        <w:t>Modèle de rapport</w:t>
      </w:r>
      <w:r>
        <w:rPr>
          <w:noProof/>
        </w:rPr>
        <w:tab/>
        <w:t>42</w:t>
      </w:r>
    </w:p>
    <w:p w14:paraId="4B5C3CE1" w14:textId="77777777" w:rsidR="00D50275" w:rsidRDefault="00D50275">
      <w:pPr>
        <w:pStyle w:val="Index1"/>
        <w:tabs>
          <w:tab w:val="right" w:leader="dot" w:pos="4069"/>
        </w:tabs>
        <w:rPr>
          <w:noProof/>
        </w:rPr>
      </w:pPr>
      <w:r>
        <w:rPr>
          <w:noProof/>
        </w:rPr>
        <w:t>Modélisation sans pont thermique</w:t>
      </w:r>
      <w:r>
        <w:rPr>
          <w:noProof/>
        </w:rPr>
        <w:tab/>
        <w:t>29</w:t>
      </w:r>
    </w:p>
    <w:p w14:paraId="2C9862E6" w14:textId="77777777" w:rsidR="00D50275" w:rsidRDefault="00D50275">
      <w:pPr>
        <w:pStyle w:val="Index1"/>
        <w:tabs>
          <w:tab w:val="right" w:leader="dot" w:pos="4069"/>
        </w:tabs>
        <w:rPr>
          <w:noProof/>
        </w:rPr>
      </w:pPr>
      <w:r>
        <w:rPr>
          <w:noProof/>
        </w:rPr>
        <w:t>Modifier</w:t>
      </w:r>
      <w:r>
        <w:rPr>
          <w:noProof/>
        </w:rPr>
        <w:tab/>
        <w:t>21</w:t>
      </w:r>
    </w:p>
    <w:p w14:paraId="6D16DF41" w14:textId="77777777" w:rsidR="00D50275" w:rsidRDefault="00D50275">
      <w:pPr>
        <w:pStyle w:val="Index1"/>
        <w:tabs>
          <w:tab w:val="right" w:leader="dot" w:pos="4069"/>
        </w:tabs>
        <w:rPr>
          <w:noProof/>
        </w:rPr>
      </w:pPr>
      <w:r>
        <w:rPr>
          <w:noProof/>
        </w:rPr>
        <w:t>Modifier un matériau</w:t>
      </w:r>
      <w:r>
        <w:rPr>
          <w:noProof/>
        </w:rPr>
        <w:tab/>
        <w:t>32</w:t>
      </w:r>
    </w:p>
    <w:p w14:paraId="217FA851" w14:textId="77777777" w:rsidR="00D50275" w:rsidRDefault="00D50275">
      <w:pPr>
        <w:pStyle w:val="Index1"/>
        <w:tabs>
          <w:tab w:val="right" w:leader="dot" w:pos="4069"/>
        </w:tabs>
        <w:rPr>
          <w:noProof/>
        </w:rPr>
      </w:pPr>
      <w:r>
        <w:rPr>
          <w:noProof/>
        </w:rPr>
        <w:t>Modifier un volume</w:t>
      </w:r>
      <w:r>
        <w:rPr>
          <w:noProof/>
        </w:rPr>
        <w:tab/>
        <w:t>22, 23</w:t>
      </w:r>
    </w:p>
    <w:p w14:paraId="3968EDE3" w14:textId="77777777" w:rsidR="00D50275" w:rsidRDefault="00D50275">
      <w:pPr>
        <w:pStyle w:val="Index1"/>
        <w:tabs>
          <w:tab w:val="right" w:leader="dot" w:pos="4069"/>
        </w:tabs>
        <w:rPr>
          <w:noProof/>
        </w:rPr>
      </w:pPr>
      <w:r>
        <w:rPr>
          <w:noProof/>
        </w:rPr>
        <w:t>Monter un volume</w:t>
      </w:r>
      <w:r>
        <w:rPr>
          <w:noProof/>
        </w:rPr>
        <w:tab/>
        <w:t>19</w:t>
      </w:r>
    </w:p>
    <w:p w14:paraId="097AFBBA" w14:textId="77777777" w:rsidR="00D50275" w:rsidRDefault="00D50275">
      <w:pPr>
        <w:pStyle w:val="Index1"/>
        <w:tabs>
          <w:tab w:val="right" w:leader="dot" w:pos="4069"/>
        </w:tabs>
        <w:rPr>
          <w:noProof/>
        </w:rPr>
      </w:pPr>
      <w:r>
        <w:rPr>
          <w:noProof/>
        </w:rPr>
        <w:t>Mu</w:t>
      </w:r>
      <w:r>
        <w:rPr>
          <w:noProof/>
        </w:rPr>
        <w:tab/>
        <w:t>47</w:t>
      </w:r>
    </w:p>
    <w:p w14:paraId="4E17D561" w14:textId="77777777" w:rsidR="00D50275" w:rsidRDefault="00D50275">
      <w:pPr>
        <w:pStyle w:val="Index1"/>
        <w:tabs>
          <w:tab w:val="right" w:leader="dot" w:pos="4069"/>
        </w:tabs>
        <w:rPr>
          <w:noProof/>
        </w:rPr>
      </w:pPr>
      <w:r>
        <w:rPr>
          <w:noProof/>
        </w:rPr>
        <w:t>Note de calcul</w:t>
      </w:r>
      <w:r>
        <w:rPr>
          <w:noProof/>
        </w:rPr>
        <w:tab/>
        <w:t>41, 43, 44, 45</w:t>
      </w:r>
    </w:p>
    <w:p w14:paraId="0361B6AB" w14:textId="77777777" w:rsidR="00D50275" w:rsidRDefault="00D50275">
      <w:pPr>
        <w:pStyle w:val="Index1"/>
        <w:tabs>
          <w:tab w:val="right" w:leader="dot" w:pos="4069"/>
        </w:tabs>
        <w:rPr>
          <w:noProof/>
        </w:rPr>
      </w:pPr>
      <w:r>
        <w:rPr>
          <w:noProof/>
        </w:rPr>
        <w:t>Nouveau</w:t>
      </w:r>
      <w:r>
        <w:rPr>
          <w:noProof/>
        </w:rPr>
        <w:tab/>
        <w:t>8</w:t>
      </w:r>
    </w:p>
    <w:p w14:paraId="56A97C16" w14:textId="77777777" w:rsidR="00D50275" w:rsidRDefault="00D50275">
      <w:pPr>
        <w:pStyle w:val="Index1"/>
        <w:tabs>
          <w:tab w:val="right" w:leader="dot" w:pos="4069"/>
        </w:tabs>
        <w:rPr>
          <w:noProof/>
        </w:rPr>
      </w:pPr>
      <w:r>
        <w:rPr>
          <w:noProof/>
        </w:rPr>
        <w:t>Ordre des volumes</w:t>
      </w:r>
      <w:r>
        <w:rPr>
          <w:noProof/>
        </w:rPr>
        <w:tab/>
        <w:t>19</w:t>
      </w:r>
    </w:p>
    <w:p w14:paraId="3F0A3A26" w14:textId="77777777" w:rsidR="00D50275" w:rsidRDefault="00D50275">
      <w:pPr>
        <w:pStyle w:val="Index1"/>
        <w:tabs>
          <w:tab w:val="right" w:leader="dot" w:pos="4069"/>
        </w:tabs>
        <w:rPr>
          <w:noProof/>
        </w:rPr>
      </w:pPr>
      <w:r>
        <w:rPr>
          <w:noProof/>
        </w:rPr>
        <w:t>Ouvrir</w:t>
      </w:r>
      <w:r>
        <w:rPr>
          <w:noProof/>
        </w:rPr>
        <w:tab/>
        <w:t>8</w:t>
      </w:r>
    </w:p>
    <w:p w14:paraId="06659BB3" w14:textId="77777777" w:rsidR="00D50275" w:rsidRDefault="00D50275">
      <w:pPr>
        <w:pStyle w:val="Index1"/>
        <w:tabs>
          <w:tab w:val="right" w:leader="dot" w:pos="4069"/>
        </w:tabs>
        <w:rPr>
          <w:noProof/>
        </w:rPr>
      </w:pPr>
      <w:r>
        <w:rPr>
          <w:noProof/>
        </w:rPr>
        <w:t>PDF</w:t>
      </w:r>
      <w:r>
        <w:rPr>
          <w:noProof/>
        </w:rPr>
        <w:tab/>
        <w:t>41</w:t>
      </w:r>
    </w:p>
    <w:p w14:paraId="0312D7FB" w14:textId="77777777" w:rsidR="00D50275" w:rsidRDefault="00D50275">
      <w:pPr>
        <w:pStyle w:val="Index1"/>
        <w:tabs>
          <w:tab w:val="right" w:leader="dot" w:pos="4069"/>
        </w:tabs>
        <w:rPr>
          <w:noProof/>
        </w:rPr>
      </w:pPr>
      <w:r>
        <w:rPr>
          <w:noProof/>
        </w:rPr>
        <w:t>Personnaliser</w:t>
      </w:r>
      <w:r>
        <w:rPr>
          <w:noProof/>
        </w:rPr>
        <w:tab/>
        <w:t>41, 44</w:t>
      </w:r>
    </w:p>
    <w:p w14:paraId="04F46345" w14:textId="77777777" w:rsidR="00D50275" w:rsidRDefault="00D50275">
      <w:pPr>
        <w:pStyle w:val="Index1"/>
        <w:tabs>
          <w:tab w:val="right" w:leader="dot" w:pos="4069"/>
        </w:tabs>
        <w:rPr>
          <w:noProof/>
        </w:rPr>
      </w:pPr>
      <w:r>
        <w:rPr>
          <w:noProof/>
        </w:rPr>
        <w:t>Personnaliser le rapport</w:t>
      </w:r>
      <w:r>
        <w:rPr>
          <w:noProof/>
        </w:rPr>
        <w:tab/>
        <w:t>43, 44</w:t>
      </w:r>
    </w:p>
    <w:p w14:paraId="2E91128E" w14:textId="77777777" w:rsidR="00D50275" w:rsidRDefault="00D50275">
      <w:pPr>
        <w:pStyle w:val="Index1"/>
        <w:tabs>
          <w:tab w:val="right" w:leader="dot" w:pos="4069"/>
        </w:tabs>
        <w:rPr>
          <w:noProof/>
        </w:rPr>
      </w:pPr>
      <w:r>
        <w:rPr>
          <w:noProof/>
        </w:rPr>
        <w:t>Pile de volumes</w:t>
      </w:r>
      <w:r>
        <w:rPr>
          <w:noProof/>
        </w:rPr>
        <w:tab/>
        <w:t>19</w:t>
      </w:r>
    </w:p>
    <w:p w14:paraId="0E819CCF" w14:textId="77777777" w:rsidR="00D50275" w:rsidRDefault="00D50275">
      <w:pPr>
        <w:pStyle w:val="Index1"/>
        <w:tabs>
          <w:tab w:val="right" w:leader="dot" w:pos="4069"/>
        </w:tabs>
        <w:rPr>
          <w:noProof/>
        </w:rPr>
      </w:pPr>
      <w:r>
        <w:rPr>
          <w:noProof/>
        </w:rPr>
        <w:t>Plancher bas</w:t>
      </w:r>
      <w:r>
        <w:rPr>
          <w:noProof/>
        </w:rPr>
        <w:tab/>
        <w:t>29</w:t>
      </w:r>
    </w:p>
    <w:p w14:paraId="1D696384" w14:textId="77777777" w:rsidR="00D50275" w:rsidRDefault="00D50275">
      <w:pPr>
        <w:pStyle w:val="Index1"/>
        <w:tabs>
          <w:tab w:val="right" w:leader="dot" w:pos="4069"/>
        </w:tabs>
        <w:rPr>
          <w:noProof/>
        </w:rPr>
      </w:pPr>
      <w:r>
        <w:rPr>
          <w:noProof/>
        </w:rPr>
        <w:t>PNG</w:t>
      </w:r>
      <w:r>
        <w:rPr>
          <w:noProof/>
        </w:rPr>
        <w:tab/>
        <w:t>15</w:t>
      </w:r>
    </w:p>
    <w:p w14:paraId="6F1B8486" w14:textId="77777777" w:rsidR="00D50275" w:rsidRDefault="00D50275">
      <w:pPr>
        <w:pStyle w:val="Index1"/>
        <w:tabs>
          <w:tab w:val="right" w:leader="dot" w:pos="4069"/>
        </w:tabs>
        <w:rPr>
          <w:noProof/>
        </w:rPr>
      </w:pPr>
      <w:r>
        <w:rPr>
          <w:noProof/>
        </w:rPr>
        <w:t>Point</w:t>
      </w:r>
      <w:r>
        <w:rPr>
          <w:noProof/>
        </w:rPr>
        <w:tab/>
        <w:t>21, 22, 23</w:t>
      </w:r>
    </w:p>
    <w:p w14:paraId="0DB7E867" w14:textId="77777777" w:rsidR="00D50275" w:rsidRDefault="00D50275">
      <w:pPr>
        <w:pStyle w:val="Index1"/>
        <w:tabs>
          <w:tab w:val="right" w:leader="dot" w:pos="4069"/>
        </w:tabs>
        <w:rPr>
          <w:noProof/>
        </w:rPr>
      </w:pPr>
      <w:r>
        <w:rPr>
          <w:noProof/>
        </w:rPr>
        <w:t>Polygone</w:t>
      </w:r>
      <w:r>
        <w:rPr>
          <w:noProof/>
        </w:rPr>
        <w:tab/>
        <w:t>18</w:t>
      </w:r>
    </w:p>
    <w:p w14:paraId="635B7FDF" w14:textId="77777777" w:rsidR="00D50275" w:rsidRDefault="00D50275">
      <w:pPr>
        <w:pStyle w:val="Index1"/>
        <w:tabs>
          <w:tab w:val="right" w:leader="dot" w:pos="4069"/>
        </w:tabs>
        <w:rPr>
          <w:noProof/>
        </w:rPr>
      </w:pPr>
      <w:r>
        <w:rPr>
          <w:noProof/>
        </w:rPr>
        <w:t>Polyligne</w:t>
      </w:r>
      <w:r>
        <w:rPr>
          <w:noProof/>
        </w:rPr>
        <w:tab/>
        <w:t>18</w:t>
      </w:r>
    </w:p>
    <w:p w14:paraId="484580A7" w14:textId="77777777" w:rsidR="00D50275" w:rsidRDefault="00D50275">
      <w:pPr>
        <w:pStyle w:val="Index1"/>
        <w:tabs>
          <w:tab w:val="right" w:leader="dot" w:pos="4069"/>
        </w:tabs>
        <w:rPr>
          <w:noProof/>
        </w:rPr>
      </w:pPr>
      <w:r>
        <w:rPr>
          <w:noProof/>
        </w:rPr>
        <w:t>Pont thermique linéique</w:t>
      </w:r>
      <w:r>
        <w:rPr>
          <w:noProof/>
        </w:rPr>
        <w:tab/>
        <w:t>15</w:t>
      </w:r>
    </w:p>
    <w:p w14:paraId="2D655D10" w14:textId="77777777" w:rsidR="00D50275" w:rsidRDefault="00D50275">
      <w:pPr>
        <w:pStyle w:val="Index1"/>
        <w:tabs>
          <w:tab w:val="right" w:leader="dot" w:pos="4069"/>
        </w:tabs>
        <w:rPr>
          <w:noProof/>
        </w:rPr>
      </w:pPr>
      <w:r>
        <w:rPr>
          <w:noProof/>
        </w:rPr>
        <w:t>Pont thermique réparti</w:t>
      </w:r>
      <w:r>
        <w:rPr>
          <w:noProof/>
        </w:rPr>
        <w:tab/>
        <w:t>36</w:t>
      </w:r>
    </w:p>
    <w:p w14:paraId="24AFF2D9" w14:textId="77777777" w:rsidR="00D50275" w:rsidRDefault="00D50275">
      <w:pPr>
        <w:pStyle w:val="Index1"/>
        <w:tabs>
          <w:tab w:val="right" w:leader="dot" w:pos="4069"/>
        </w:tabs>
        <w:rPr>
          <w:noProof/>
        </w:rPr>
      </w:pPr>
      <w:r>
        <w:rPr>
          <w:noProof/>
        </w:rPr>
        <w:t>Position</w:t>
      </w:r>
      <w:r>
        <w:rPr>
          <w:noProof/>
        </w:rPr>
        <w:tab/>
        <w:t>13</w:t>
      </w:r>
    </w:p>
    <w:p w14:paraId="0D0445FA" w14:textId="77777777" w:rsidR="00D50275" w:rsidRDefault="00D50275">
      <w:pPr>
        <w:pStyle w:val="Index1"/>
        <w:tabs>
          <w:tab w:val="right" w:leader="dot" w:pos="4069"/>
        </w:tabs>
        <w:rPr>
          <w:noProof/>
        </w:rPr>
      </w:pPr>
      <w:r>
        <w:rPr>
          <w:noProof/>
        </w:rPr>
        <w:t>Préférence</w:t>
      </w:r>
      <w:r>
        <w:rPr>
          <w:noProof/>
        </w:rPr>
        <w:tab/>
        <w:t>37</w:t>
      </w:r>
    </w:p>
    <w:p w14:paraId="77FD44CF" w14:textId="77777777" w:rsidR="00D50275" w:rsidRDefault="00D50275">
      <w:pPr>
        <w:pStyle w:val="Index1"/>
        <w:tabs>
          <w:tab w:val="right" w:leader="dot" w:pos="4069"/>
        </w:tabs>
        <w:rPr>
          <w:noProof/>
        </w:rPr>
      </w:pPr>
      <w:r>
        <w:rPr>
          <w:noProof/>
        </w:rPr>
        <w:t>Préférences</w:t>
      </w:r>
      <w:r>
        <w:rPr>
          <w:noProof/>
        </w:rPr>
        <w:tab/>
        <w:t>9</w:t>
      </w:r>
    </w:p>
    <w:p w14:paraId="4A45B3DB" w14:textId="77777777" w:rsidR="00D50275" w:rsidRDefault="00D50275">
      <w:pPr>
        <w:pStyle w:val="Index1"/>
        <w:tabs>
          <w:tab w:val="right" w:leader="dot" w:pos="4069"/>
        </w:tabs>
        <w:rPr>
          <w:noProof/>
        </w:rPr>
      </w:pPr>
      <w:r>
        <w:rPr>
          <w:noProof/>
        </w:rPr>
        <w:t>Préférés</w:t>
      </w:r>
      <w:r>
        <w:rPr>
          <w:noProof/>
        </w:rPr>
        <w:tab/>
        <w:t>32</w:t>
      </w:r>
    </w:p>
    <w:p w14:paraId="6F11BFBB" w14:textId="77777777" w:rsidR="00D50275" w:rsidRDefault="00D50275">
      <w:pPr>
        <w:pStyle w:val="Index1"/>
        <w:tabs>
          <w:tab w:val="right" w:leader="dot" w:pos="4069"/>
        </w:tabs>
        <w:rPr>
          <w:noProof/>
        </w:rPr>
      </w:pPr>
      <w:r>
        <w:rPr>
          <w:noProof/>
        </w:rPr>
        <w:t>Prérequis</w:t>
      </w:r>
      <w:r>
        <w:rPr>
          <w:noProof/>
        </w:rPr>
        <w:tab/>
        <w:t>51</w:t>
      </w:r>
    </w:p>
    <w:p w14:paraId="16F56DB6" w14:textId="77777777" w:rsidR="00D50275" w:rsidRDefault="00D50275">
      <w:pPr>
        <w:pStyle w:val="Index1"/>
        <w:tabs>
          <w:tab w:val="right" w:leader="dot" w:pos="4069"/>
        </w:tabs>
        <w:rPr>
          <w:noProof/>
        </w:rPr>
      </w:pPr>
      <w:r>
        <w:rPr>
          <w:noProof/>
        </w:rPr>
        <w:t>Presse-papier</w:t>
      </w:r>
      <w:r>
        <w:rPr>
          <w:noProof/>
        </w:rPr>
        <w:tab/>
        <w:t>23</w:t>
      </w:r>
    </w:p>
    <w:p w14:paraId="607E8D7F" w14:textId="77777777" w:rsidR="00D50275" w:rsidRDefault="00D50275">
      <w:pPr>
        <w:pStyle w:val="Index1"/>
        <w:tabs>
          <w:tab w:val="right" w:leader="dot" w:pos="4069"/>
        </w:tabs>
        <w:rPr>
          <w:noProof/>
        </w:rPr>
      </w:pPr>
      <w:r>
        <w:rPr>
          <w:noProof/>
        </w:rPr>
        <w:t>Projet</w:t>
      </w:r>
      <w:r>
        <w:rPr>
          <w:noProof/>
        </w:rPr>
        <w:tab/>
        <w:t>8</w:t>
      </w:r>
    </w:p>
    <w:p w14:paraId="72072BAF" w14:textId="77777777" w:rsidR="00D50275" w:rsidRDefault="00D50275">
      <w:pPr>
        <w:pStyle w:val="Index1"/>
        <w:tabs>
          <w:tab w:val="right" w:leader="dot" w:pos="4069"/>
        </w:tabs>
        <w:rPr>
          <w:noProof/>
        </w:rPr>
      </w:pPr>
      <w:r>
        <w:rPr>
          <w:noProof/>
        </w:rPr>
        <w:t>Projet en cours</w:t>
      </w:r>
      <w:r>
        <w:rPr>
          <w:noProof/>
        </w:rPr>
        <w:tab/>
        <w:t>8</w:t>
      </w:r>
    </w:p>
    <w:p w14:paraId="1823BDA8" w14:textId="77777777" w:rsidR="00D50275" w:rsidRDefault="00D50275">
      <w:pPr>
        <w:pStyle w:val="Index1"/>
        <w:tabs>
          <w:tab w:val="right" w:leader="dot" w:pos="4069"/>
        </w:tabs>
        <w:rPr>
          <w:noProof/>
        </w:rPr>
      </w:pPr>
      <w:r>
        <w:rPr>
          <w:noProof/>
        </w:rPr>
        <w:t>Projets récents</w:t>
      </w:r>
      <w:r>
        <w:rPr>
          <w:noProof/>
        </w:rPr>
        <w:tab/>
        <w:t>8</w:t>
      </w:r>
    </w:p>
    <w:p w14:paraId="2E2F8ADB" w14:textId="77777777" w:rsidR="00D50275" w:rsidRDefault="00D50275">
      <w:pPr>
        <w:pStyle w:val="Index1"/>
        <w:tabs>
          <w:tab w:val="right" w:leader="dot" w:pos="4069"/>
        </w:tabs>
        <w:rPr>
          <w:noProof/>
        </w:rPr>
      </w:pPr>
      <w:r>
        <w:rPr>
          <w:noProof/>
        </w:rPr>
        <w:t>Propriété hydrique</w:t>
      </w:r>
      <w:r>
        <w:rPr>
          <w:noProof/>
        </w:rPr>
        <w:tab/>
        <w:t>47</w:t>
      </w:r>
    </w:p>
    <w:p w14:paraId="70EECF91" w14:textId="77777777" w:rsidR="00D50275" w:rsidRDefault="00D50275">
      <w:pPr>
        <w:pStyle w:val="Index1"/>
        <w:tabs>
          <w:tab w:val="right" w:leader="dot" w:pos="4069"/>
        </w:tabs>
        <w:rPr>
          <w:noProof/>
        </w:rPr>
      </w:pPr>
      <w:r>
        <w:rPr>
          <w:noProof/>
        </w:rPr>
        <w:t>Raffinement</w:t>
      </w:r>
      <w:r>
        <w:rPr>
          <w:noProof/>
        </w:rPr>
        <w:tab/>
        <w:t>37</w:t>
      </w:r>
    </w:p>
    <w:p w14:paraId="149DEFFB" w14:textId="77777777" w:rsidR="00D50275" w:rsidRDefault="00D50275">
      <w:pPr>
        <w:pStyle w:val="Index1"/>
        <w:tabs>
          <w:tab w:val="right" w:leader="dot" w:pos="4069"/>
        </w:tabs>
        <w:rPr>
          <w:noProof/>
        </w:rPr>
      </w:pPr>
      <w:r>
        <w:rPr>
          <w:noProof/>
        </w:rPr>
        <w:t>Rapport DocX</w:t>
      </w:r>
      <w:r>
        <w:rPr>
          <w:noProof/>
        </w:rPr>
        <w:tab/>
        <w:t>41, 42, 44</w:t>
      </w:r>
    </w:p>
    <w:p w14:paraId="0A0C1EDE" w14:textId="77777777" w:rsidR="00D50275" w:rsidRDefault="00D50275">
      <w:pPr>
        <w:pStyle w:val="Index1"/>
        <w:tabs>
          <w:tab w:val="right" w:leader="dot" w:pos="4069"/>
        </w:tabs>
        <w:rPr>
          <w:noProof/>
        </w:rPr>
      </w:pPr>
      <w:r>
        <w:rPr>
          <w:noProof/>
        </w:rPr>
        <w:t>Rapport PDF</w:t>
      </w:r>
      <w:r>
        <w:rPr>
          <w:noProof/>
        </w:rPr>
        <w:tab/>
        <w:t>41</w:t>
      </w:r>
    </w:p>
    <w:p w14:paraId="0E08E459" w14:textId="77777777" w:rsidR="00D50275" w:rsidRDefault="00D50275">
      <w:pPr>
        <w:pStyle w:val="Index1"/>
        <w:tabs>
          <w:tab w:val="right" w:leader="dot" w:pos="4069"/>
        </w:tabs>
        <w:rPr>
          <w:noProof/>
        </w:rPr>
      </w:pPr>
      <w:r>
        <w:rPr>
          <w:noProof/>
        </w:rPr>
        <w:t>Rapport personnalisé</w:t>
      </w:r>
      <w:r>
        <w:rPr>
          <w:noProof/>
        </w:rPr>
        <w:tab/>
        <w:t>42, 43, 44</w:t>
      </w:r>
    </w:p>
    <w:p w14:paraId="062CD891" w14:textId="77777777" w:rsidR="00D50275" w:rsidRDefault="00D50275">
      <w:pPr>
        <w:pStyle w:val="Index1"/>
        <w:tabs>
          <w:tab w:val="right" w:leader="dot" w:pos="4069"/>
        </w:tabs>
        <w:rPr>
          <w:noProof/>
        </w:rPr>
      </w:pPr>
      <w:r>
        <w:rPr>
          <w:noProof/>
        </w:rPr>
        <w:t>Rapport Word</w:t>
      </w:r>
      <w:r>
        <w:rPr>
          <w:noProof/>
        </w:rPr>
        <w:tab/>
        <w:t>41, 42, 43, 44</w:t>
      </w:r>
    </w:p>
    <w:p w14:paraId="017CE8EE" w14:textId="77777777" w:rsidR="00D50275" w:rsidRDefault="00D50275">
      <w:pPr>
        <w:pStyle w:val="Index1"/>
        <w:tabs>
          <w:tab w:val="right" w:leader="dot" w:pos="4069"/>
        </w:tabs>
        <w:rPr>
          <w:noProof/>
        </w:rPr>
      </w:pPr>
      <w:r>
        <w:rPr>
          <w:noProof/>
        </w:rPr>
        <w:t>Ratio</w:t>
      </w:r>
      <w:r>
        <w:rPr>
          <w:noProof/>
        </w:rPr>
        <w:tab/>
        <w:t>16</w:t>
      </w:r>
    </w:p>
    <w:p w14:paraId="3000930E" w14:textId="77777777" w:rsidR="00D50275" w:rsidRDefault="00D50275">
      <w:pPr>
        <w:pStyle w:val="Index1"/>
        <w:tabs>
          <w:tab w:val="right" w:leader="dot" w:pos="4069"/>
        </w:tabs>
        <w:rPr>
          <w:noProof/>
        </w:rPr>
      </w:pPr>
      <w:r>
        <w:rPr>
          <w:noProof/>
        </w:rPr>
        <w:t>Recalcul</w:t>
      </w:r>
      <w:r>
        <w:rPr>
          <w:noProof/>
        </w:rPr>
        <w:tab/>
        <w:t>37</w:t>
      </w:r>
    </w:p>
    <w:p w14:paraId="21165A74" w14:textId="77777777" w:rsidR="00D50275" w:rsidRDefault="00D50275">
      <w:pPr>
        <w:pStyle w:val="Index1"/>
        <w:tabs>
          <w:tab w:val="right" w:leader="dot" w:pos="4069"/>
        </w:tabs>
        <w:rPr>
          <w:noProof/>
        </w:rPr>
      </w:pPr>
      <w:r>
        <w:rPr>
          <w:noProof/>
        </w:rPr>
        <w:t>Recherche</w:t>
      </w:r>
      <w:r>
        <w:rPr>
          <w:noProof/>
        </w:rPr>
        <w:tab/>
        <w:t>33</w:t>
      </w:r>
    </w:p>
    <w:p w14:paraId="7198D55D" w14:textId="77777777" w:rsidR="00D50275" w:rsidRDefault="00D50275">
      <w:pPr>
        <w:pStyle w:val="Index1"/>
        <w:tabs>
          <w:tab w:val="right" w:leader="dot" w:pos="4069"/>
        </w:tabs>
        <w:rPr>
          <w:noProof/>
        </w:rPr>
      </w:pPr>
      <w:r>
        <w:rPr>
          <w:noProof/>
        </w:rPr>
        <w:t>Rechercher un matériau</w:t>
      </w:r>
      <w:r>
        <w:rPr>
          <w:noProof/>
        </w:rPr>
        <w:tab/>
        <w:t>33</w:t>
      </w:r>
    </w:p>
    <w:p w14:paraId="0F3E4258" w14:textId="77777777" w:rsidR="00D50275" w:rsidRDefault="00D50275">
      <w:pPr>
        <w:pStyle w:val="Index1"/>
        <w:tabs>
          <w:tab w:val="right" w:leader="dot" w:pos="4069"/>
        </w:tabs>
        <w:rPr>
          <w:noProof/>
        </w:rPr>
      </w:pPr>
      <w:r>
        <w:rPr>
          <w:noProof/>
        </w:rPr>
        <w:t>Rectangle</w:t>
      </w:r>
      <w:r>
        <w:rPr>
          <w:noProof/>
        </w:rPr>
        <w:tab/>
        <w:t>18</w:t>
      </w:r>
    </w:p>
    <w:p w14:paraId="6283D4E7" w14:textId="77777777" w:rsidR="00D50275" w:rsidRDefault="00D50275">
      <w:pPr>
        <w:pStyle w:val="Index1"/>
        <w:tabs>
          <w:tab w:val="right" w:leader="dot" w:pos="4069"/>
        </w:tabs>
        <w:rPr>
          <w:noProof/>
        </w:rPr>
      </w:pPr>
      <w:r>
        <w:rPr>
          <w:noProof/>
        </w:rPr>
        <w:t>Redimensionner</w:t>
      </w:r>
      <w:r>
        <w:rPr>
          <w:noProof/>
        </w:rPr>
        <w:tab/>
        <w:t>16</w:t>
      </w:r>
    </w:p>
    <w:p w14:paraId="768B7ED3" w14:textId="77777777" w:rsidR="00D50275" w:rsidRDefault="00D50275">
      <w:pPr>
        <w:pStyle w:val="Index1"/>
        <w:tabs>
          <w:tab w:val="right" w:leader="dot" w:pos="4069"/>
        </w:tabs>
        <w:rPr>
          <w:noProof/>
        </w:rPr>
      </w:pPr>
      <w:r>
        <w:rPr>
          <w:noProof/>
        </w:rPr>
        <w:t>Réduire</w:t>
      </w:r>
      <w:r>
        <w:rPr>
          <w:noProof/>
        </w:rPr>
        <w:tab/>
        <w:t>11</w:t>
      </w:r>
    </w:p>
    <w:p w14:paraId="608D6DD8" w14:textId="77777777" w:rsidR="00D50275" w:rsidRDefault="00D50275">
      <w:pPr>
        <w:pStyle w:val="Index1"/>
        <w:tabs>
          <w:tab w:val="right" w:leader="dot" w:pos="4069"/>
        </w:tabs>
        <w:rPr>
          <w:noProof/>
        </w:rPr>
      </w:pPr>
      <w:r>
        <w:rPr>
          <w:noProof/>
        </w:rPr>
        <w:t>Refaire</w:t>
      </w:r>
      <w:r>
        <w:rPr>
          <w:noProof/>
        </w:rPr>
        <w:tab/>
        <w:t>24</w:t>
      </w:r>
    </w:p>
    <w:p w14:paraId="2CBBE7CA" w14:textId="77777777" w:rsidR="00D50275" w:rsidRDefault="00D50275">
      <w:pPr>
        <w:pStyle w:val="Index1"/>
        <w:tabs>
          <w:tab w:val="right" w:leader="dot" w:pos="4069"/>
        </w:tabs>
        <w:rPr>
          <w:noProof/>
        </w:rPr>
      </w:pPr>
      <w:r>
        <w:rPr>
          <w:noProof/>
        </w:rPr>
        <w:t>Renommer une ambiance</w:t>
      </w:r>
      <w:r>
        <w:rPr>
          <w:noProof/>
        </w:rPr>
        <w:tab/>
        <w:t>27</w:t>
      </w:r>
    </w:p>
    <w:p w14:paraId="3FB7EE93" w14:textId="77777777" w:rsidR="00D50275" w:rsidRDefault="00D50275">
      <w:pPr>
        <w:pStyle w:val="Index1"/>
        <w:tabs>
          <w:tab w:val="right" w:leader="dot" w:pos="4069"/>
        </w:tabs>
        <w:rPr>
          <w:noProof/>
        </w:rPr>
      </w:pPr>
      <w:r>
        <w:rPr>
          <w:noProof/>
        </w:rPr>
        <w:t>Renommer une catégorie</w:t>
      </w:r>
      <w:r>
        <w:rPr>
          <w:noProof/>
        </w:rPr>
        <w:tab/>
        <w:t>31</w:t>
      </w:r>
    </w:p>
    <w:p w14:paraId="0E484E1A" w14:textId="77777777" w:rsidR="00D50275" w:rsidRDefault="00D50275">
      <w:pPr>
        <w:pStyle w:val="Index1"/>
        <w:tabs>
          <w:tab w:val="right" w:leader="dot" w:pos="4069"/>
        </w:tabs>
        <w:rPr>
          <w:noProof/>
        </w:rPr>
      </w:pPr>
      <w:r>
        <w:rPr>
          <w:noProof/>
        </w:rPr>
        <w:t>Résultats</w:t>
      </w:r>
      <w:r>
        <w:rPr>
          <w:noProof/>
        </w:rPr>
        <w:tab/>
        <w:t>38, 39</w:t>
      </w:r>
    </w:p>
    <w:p w14:paraId="06E906FA" w14:textId="77777777" w:rsidR="00D50275" w:rsidRDefault="00D50275">
      <w:pPr>
        <w:pStyle w:val="Index1"/>
        <w:tabs>
          <w:tab w:val="right" w:leader="dot" w:pos="4069"/>
        </w:tabs>
        <w:rPr>
          <w:noProof/>
        </w:rPr>
      </w:pPr>
      <w:r>
        <w:rPr>
          <w:noProof/>
        </w:rPr>
        <w:t>Revenir en arrière</w:t>
      </w:r>
      <w:r>
        <w:rPr>
          <w:noProof/>
        </w:rPr>
        <w:tab/>
        <w:t>24</w:t>
      </w:r>
    </w:p>
    <w:p w14:paraId="34BD5BE5" w14:textId="77777777" w:rsidR="00D50275" w:rsidRDefault="00D50275">
      <w:pPr>
        <w:pStyle w:val="Index1"/>
        <w:tabs>
          <w:tab w:val="right" w:leader="dot" w:pos="4069"/>
        </w:tabs>
        <w:rPr>
          <w:noProof/>
        </w:rPr>
      </w:pPr>
      <w:r>
        <w:rPr>
          <w:noProof/>
        </w:rPr>
        <w:t>RH</w:t>
      </w:r>
      <w:r>
        <w:rPr>
          <w:noProof/>
        </w:rPr>
        <w:tab/>
        <w:t>47</w:t>
      </w:r>
    </w:p>
    <w:p w14:paraId="5F7B2712" w14:textId="77777777" w:rsidR="00D50275" w:rsidRDefault="00D50275">
      <w:pPr>
        <w:pStyle w:val="Index1"/>
        <w:tabs>
          <w:tab w:val="right" w:leader="dot" w:pos="4069"/>
        </w:tabs>
        <w:rPr>
          <w:noProof/>
        </w:rPr>
      </w:pPr>
      <w:r>
        <w:rPr>
          <w:noProof/>
        </w:rPr>
        <w:t>Risques de condensation</w:t>
      </w:r>
      <w:r>
        <w:rPr>
          <w:noProof/>
        </w:rPr>
        <w:tab/>
        <w:t>47, 48</w:t>
      </w:r>
    </w:p>
    <w:p w14:paraId="1296D74D" w14:textId="77777777" w:rsidR="00D50275" w:rsidRDefault="00D50275">
      <w:pPr>
        <w:pStyle w:val="Index1"/>
        <w:tabs>
          <w:tab w:val="right" w:leader="dot" w:pos="4069"/>
        </w:tabs>
        <w:rPr>
          <w:noProof/>
        </w:rPr>
      </w:pPr>
      <w:r>
        <w:rPr>
          <w:noProof/>
        </w:rPr>
        <w:t>Rotation</w:t>
      </w:r>
      <w:r>
        <w:rPr>
          <w:noProof/>
        </w:rPr>
        <w:tab/>
        <w:t>14, 20</w:t>
      </w:r>
    </w:p>
    <w:p w14:paraId="3FCE5ED1" w14:textId="77777777" w:rsidR="00D50275" w:rsidRDefault="00D50275">
      <w:pPr>
        <w:pStyle w:val="Index1"/>
        <w:tabs>
          <w:tab w:val="right" w:leader="dot" w:pos="4069"/>
        </w:tabs>
        <w:rPr>
          <w:noProof/>
        </w:rPr>
      </w:pPr>
      <w:r>
        <w:rPr>
          <w:noProof/>
        </w:rPr>
        <w:t>Sauvegarder</w:t>
      </w:r>
      <w:r>
        <w:rPr>
          <w:noProof/>
        </w:rPr>
        <w:tab/>
        <w:t>8</w:t>
      </w:r>
    </w:p>
    <w:p w14:paraId="6B185A74" w14:textId="77777777" w:rsidR="00D50275" w:rsidRDefault="00D50275">
      <w:pPr>
        <w:pStyle w:val="Index1"/>
        <w:tabs>
          <w:tab w:val="right" w:leader="dot" w:pos="4069"/>
        </w:tabs>
        <w:rPr>
          <w:noProof/>
        </w:rPr>
      </w:pPr>
      <w:r>
        <w:rPr>
          <w:noProof/>
        </w:rPr>
        <w:t>Sélection</w:t>
      </w:r>
      <w:r>
        <w:rPr>
          <w:noProof/>
        </w:rPr>
        <w:tab/>
        <w:t>9, 24</w:t>
      </w:r>
    </w:p>
    <w:p w14:paraId="20530EE0" w14:textId="77777777" w:rsidR="00D50275" w:rsidRDefault="00D50275">
      <w:pPr>
        <w:pStyle w:val="Index1"/>
        <w:tabs>
          <w:tab w:val="right" w:leader="dot" w:pos="4069"/>
        </w:tabs>
        <w:rPr>
          <w:noProof/>
        </w:rPr>
      </w:pPr>
      <w:r>
        <w:rPr>
          <w:noProof/>
        </w:rPr>
        <w:t>Sélectionner des volumes</w:t>
      </w:r>
      <w:r>
        <w:rPr>
          <w:noProof/>
        </w:rPr>
        <w:tab/>
        <w:t>24</w:t>
      </w:r>
    </w:p>
    <w:p w14:paraId="2D6E6F3C" w14:textId="77777777" w:rsidR="00D50275" w:rsidRDefault="00D50275">
      <w:pPr>
        <w:pStyle w:val="Index1"/>
        <w:tabs>
          <w:tab w:val="right" w:leader="dot" w:pos="4069"/>
        </w:tabs>
        <w:rPr>
          <w:noProof/>
        </w:rPr>
      </w:pPr>
      <w:r>
        <w:rPr>
          <w:noProof/>
        </w:rPr>
        <w:t>Sélectionner tout</w:t>
      </w:r>
      <w:r>
        <w:rPr>
          <w:noProof/>
        </w:rPr>
        <w:tab/>
        <w:t>24</w:t>
      </w:r>
    </w:p>
    <w:p w14:paraId="00AE0BB2" w14:textId="77777777" w:rsidR="00D50275" w:rsidRDefault="00D50275">
      <w:pPr>
        <w:pStyle w:val="Index1"/>
        <w:tabs>
          <w:tab w:val="right" w:leader="dot" w:pos="4069"/>
        </w:tabs>
        <w:rPr>
          <w:noProof/>
        </w:rPr>
      </w:pPr>
      <w:r>
        <w:rPr>
          <w:noProof/>
        </w:rPr>
        <w:t>Simulation</w:t>
      </w:r>
      <w:r>
        <w:rPr>
          <w:noProof/>
        </w:rPr>
        <w:tab/>
        <w:t>37</w:t>
      </w:r>
    </w:p>
    <w:p w14:paraId="3003564D" w14:textId="77777777" w:rsidR="00D50275" w:rsidRDefault="00D50275">
      <w:pPr>
        <w:pStyle w:val="Index1"/>
        <w:tabs>
          <w:tab w:val="right" w:leader="dot" w:pos="4069"/>
        </w:tabs>
        <w:rPr>
          <w:noProof/>
        </w:rPr>
      </w:pPr>
      <w:r>
        <w:rPr>
          <w:noProof/>
        </w:rPr>
        <w:t>Simuler</w:t>
      </w:r>
      <w:r>
        <w:rPr>
          <w:noProof/>
        </w:rPr>
        <w:tab/>
        <w:t>37</w:t>
      </w:r>
    </w:p>
    <w:p w14:paraId="0B128904" w14:textId="77777777" w:rsidR="00D50275" w:rsidRDefault="00D50275">
      <w:pPr>
        <w:pStyle w:val="Index1"/>
        <w:tabs>
          <w:tab w:val="right" w:leader="dot" w:pos="4069"/>
        </w:tabs>
        <w:rPr>
          <w:noProof/>
        </w:rPr>
      </w:pPr>
      <w:r>
        <w:rPr>
          <w:noProof/>
        </w:rPr>
        <w:t>Sol</w:t>
      </w:r>
      <w:r>
        <w:rPr>
          <w:noProof/>
        </w:rPr>
        <w:tab/>
        <w:t>29</w:t>
      </w:r>
    </w:p>
    <w:p w14:paraId="611F108A" w14:textId="77777777" w:rsidR="00D50275" w:rsidRDefault="00D50275">
      <w:pPr>
        <w:pStyle w:val="Index1"/>
        <w:tabs>
          <w:tab w:val="right" w:leader="dot" w:pos="4069"/>
        </w:tabs>
        <w:rPr>
          <w:noProof/>
        </w:rPr>
      </w:pPr>
      <w:r>
        <w:rPr>
          <w:noProof/>
        </w:rPr>
        <w:t>Souris</w:t>
      </w:r>
      <w:r>
        <w:rPr>
          <w:noProof/>
        </w:rPr>
        <w:tab/>
        <w:t>13</w:t>
      </w:r>
    </w:p>
    <w:p w14:paraId="7FCA7B86" w14:textId="77777777" w:rsidR="00D50275" w:rsidRDefault="00D50275">
      <w:pPr>
        <w:pStyle w:val="Index1"/>
        <w:tabs>
          <w:tab w:val="right" w:leader="dot" w:pos="4069"/>
        </w:tabs>
        <w:rPr>
          <w:noProof/>
        </w:rPr>
      </w:pPr>
      <w:r>
        <w:rPr>
          <w:noProof/>
        </w:rPr>
        <w:t>Sous-sol</w:t>
      </w:r>
      <w:r>
        <w:rPr>
          <w:noProof/>
        </w:rPr>
        <w:tab/>
        <w:t>29</w:t>
      </w:r>
    </w:p>
    <w:p w14:paraId="15F1AFBB" w14:textId="77777777" w:rsidR="00D50275" w:rsidRDefault="00D50275">
      <w:pPr>
        <w:pStyle w:val="Index1"/>
        <w:tabs>
          <w:tab w:val="right" w:leader="dot" w:pos="4069"/>
        </w:tabs>
        <w:rPr>
          <w:noProof/>
        </w:rPr>
      </w:pPr>
      <w:r>
        <w:rPr>
          <w:noProof/>
        </w:rPr>
        <w:t>Suppression</w:t>
      </w:r>
      <w:r>
        <w:rPr>
          <w:noProof/>
        </w:rPr>
        <w:tab/>
        <w:t>24</w:t>
      </w:r>
    </w:p>
    <w:p w14:paraId="73EF49B6" w14:textId="77777777" w:rsidR="00D50275" w:rsidRDefault="00D50275">
      <w:pPr>
        <w:pStyle w:val="Index1"/>
        <w:tabs>
          <w:tab w:val="right" w:leader="dot" w:pos="4069"/>
        </w:tabs>
        <w:rPr>
          <w:noProof/>
        </w:rPr>
      </w:pPr>
      <w:r>
        <w:rPr>
          <w:noProof/>
        </w:rPr>
        <w:t>Supprimer</w:t>
      </w:r>
      <w:r>
        <w:rPr>
          <w:noProof/>
        </w:rPr>
        <w:tab/>
        <w:t>24</w:t>
      </w:r>
    </w:p>
    <w:p w14:paraId="3DEBAE79" w14:textId="77777777" w:rsidR="00D50275" w:rsidRDefault="00D50275">
      <w:pPr>
        <w:pStyle w:val="Index1"/>
        <w:tabs>
          <w:tab w:val="right" w:leader="dot" w:pos="4069"/>
        </w:tabs>
        <w:rPr>
          <w:noProof/>
        </w:rPr>
      </w:pPr>
      <w:r>
        <w:rPr>
          <w:noProof/>
        </w:rPr>
        <w:t>Supprimer un matériau</w:t>
      </w:r>
      <w:r>
        <w:rPr>
          <w:noProof/>
        </w:rPr>
        <w:tab/>
        <w:t>32</w:t>
      </w:r>
    </w:p>
    <w:p w14:paraId="15912C67" w14:textId="77777777" w:rsidR="00D50275" w:rsidRDefault="00D50275">
      <w:pPr>
        <w:pStyle w:val="Index1"/>
        <w:tabs>
          <w:tab w:val="right" w:leader="dot" w:pos="4069"/>
        </w:tabs>
        <w:rPr>
          <w:noProof/>
        </w:rPr>
      </w:pPr>
      <w:r>
        <w:rPr>
          <w:noProof/>
        </w:rPr>
        <w:t>Supprimer un point</w:t>
      </w:r>
      <w:r>
        <w:rPr>
          <w:noProof/>
        </w:rPr>
        <w:tab/>
        <w:t>23</w:t>
      </w:r>
    </w:p>
    <w:p w14:paraId="7D613A17" w14:textId="77777777" w:rsidR="00D50275" w:rsidRDefault="00D50275">
      <w:pPr>
        <w:pStyle w:val="Index1"/>
        <w:tabs>
          <w:tab w:val="right" w:leader="dot" w:pos="4069"/>
        </w:tabs>
        <w:rPr>
          <w:noProof/>
        </w:rPr>
      </w:pPr>
      <w:r>
        <w:rPr>
          <w:noProof/>
        </w:rPr>
        <w:t>Supprimer une catégorie</w:t>
      </w:r>
      <w:r>
        <w:rPr>
          <w:noProof/>
        </w:rPr>
        <w:tab/>
        <w:t>31</w:t>
      </w:r>
    </w:p>
    <w:p w14:paraId="15FE79EC" w14:textId="77777777" w:rsidR="00D50275" w:rsidRDefault="00D50275">
      <w:pPr>
        <w:pStyle w:val="Index1"/>
        <w:tabs>
          <w:tab w:val="right" w:leader="dot" w:pos="4069"/>
        </w:tabs>
        <w:rPr>
          <w:noProof/>
        </w:rPr>
      </w:pPr>
      <w:r>
        <w:rPr>
          <w:noProof/>
        </w:rPr>
        <w:t>Surface</w:t>
      </w:r>
      <w:r>
        <w:rPr>
          <w:noProof/>
        </w:rPr>
        <w:tab/>
        <w:t>35, 36, 39, 49</w:t>
      </w:r>
    </w:p>
    <w:p w14:paraId="5E98060F" w14:textId="77777777" w:rsidR="00D50275" w:rsidRDefault="00D50275">
      <w:pPr>
        <w:pStyle w:val="Index1"/>
        <w:tabs>
          <w:tab w:val="right" w:leader="dot" w:pos="4069"/>
        </w:tabs>
        <w:rPr>
          <w:noProof/>
        </w:rPr>
      </w:pPr>
      <w:r>
        <w:rPr>
          <w:noProof/>
        </w:rPr>
        <w:t>SVG</w:t>
      </w:r>
      <w:r>
        <w:rPr>
          <w:noProof/>
        </w:rPr>
        <w:tab/>
        <w:t>15</w:t>
      </w:r>
    </w:p>
    <w:p w14:paraId="092D578D" w14:textId="77777777" w:rsidR="00D50275" w:rsidRDefault="00D50275">
      <w:pPr>
        <w:pStyle w:val="Index1"/>
        <w:tabs>
          <w:tab w:val="right" w:leader="dot" w:pos="4069"/>
        </w:tabs>
        <w:rPr>
          <w:noProof/>
        </w:rPr>
      </w:pPr>
      <w:r>
        <w:rPr>
          <w:noProof/>
        </w:rPr>
        <w:t>Taille des mailles</w:t>
      </w:r>
      <w:r>
        <w:rPr>
          <w:noProof/>
        </w:rPr>
        <w:tab/>
        <w:t>25</w:t>
      </w:r>
    </w:p>
    <w:p w14:paraId="2B84777E" w14:textId="77777777" w:rsidR="00D50275" w:rsidRDefault="00D50275">
      <w:pPr>
        <w:pStyle w:val="Index1"/>
        <w:tabs>
          <w:tab w:val="right" w:leader="dot" w:pos="4069"/>
        </w:tabs>
        <w:rPr>
          <w:noProof/>
        </w:rPr>
      </w:pPr>
      <w:r>
        <w:rPr>
          <w:noProof/>
        </w:rPr>
        <w:t>Taux d'humidité</w:t>
      </w:r>
      <w:r>
        <w:rPr>
          <w:noProof/>
        </w:rPr>
        <w:tab/>
        <w:t>47</w:t>
      </w:r>
    </w:p>
    <w:p w14:paraId="13E8EA41" w14:textId="77777777" w:rsidR="00D50275" w:rsidRDefault="00D50275">
      <w:pPr>
        <w:pStyle w:val="Index1"/>
        <w:tabs>
          <w:tab w:val="right" w:leader="dot" w:pos="4069"/>
        </w:tabs>
        <w:rPr>
          <w:noProof/>
        </w:rPr>
      </w:pPr>
      <w:r>
        <w:rPr>
          <w:noProof/>
        </w:rPr>
        <w:t>Température</w:t>
      </w:r>
      <w:r>
        <w:rPr>
          <w:noProof/>
        </w:rPr>
        <w:tab/>
        <w:t>39</w:t>
      </w:r>
    </w:p>
    <w:p w14:paraId="696F6C0B" w14:textId="77777777" w:rsidR="00D50275" w:rsidRDefault="00D50275">
      <w:pPr>
        <w:pStyle w:val="Index1"/>
        <w:tabs>
          <w:tab w:val="right" w:leader="dot" w:pos="4069"/>
        </w:tabs>
        <w:rPr>
          <w:noProof/>
        </w:rPr>
      </w:pPr>
      <w:r>
        <w:rPr>
          <w:noProof/>
        </w:rPr>
        <w:t>Température de surface</w:t>
      </w:r>
      <w:r>
        <w:rPr>
          <w:noProof/>
        </w:rPr>
        <w:tab/>
        <w:t>39</w:t>
      </w:r>
    </w:p>
    <w:p w14:paraId="7290D72E" w14:textId="77777777" w:rsidR="00D50275" w:rsidRDefault="00D50275">
      <w:pPr>
        <w:pStyle w:val="Index1"/>
        <w:tabs>
          <w:tab w:val="right" w:leader="dot" w:pos="4069"/>
        </w:tabs>
        <w:rPr>
          <w:noProof/>
        </w:rPr>
      </w:pPr>
      <w:r>
        <w:rPr>
          <w:noProof/>
        </w:rPr>
        <w:t>Température maximale</w:t>
      </w:r>
      <w:r>
        <w:rPr>
          <w:noProof/>
        </w:rPr>
        <w:tab/>
        <w:t>39</w:t>
      </w:r>
    </w:p>
    <w:p w14:paraId="399C0336" w14:textId="77777777" w:rsidR="00D50275" w:rsidRDefault="00D50275">
      <w:pPr>
        <w:pStyle w:val="Index1"/>
        <w:tabs>
          <w:tab w:val="right" w:leader="dot" w:pos="4069"/>
        </w:tabs>
        <w:rPr>
          <w:noProof/>
        </w:rPr>
      </w:pPr>
      <w:r>
        <w:rPr>
          <w:noProof/>
        </w:rPr>
        <w:t>Température minimale</w:t>
      </w:r>
      <w:r>
        <w:rPr>
          <w:noProof/>
        </w:rPr>
        <w:tab/>
        <w:t>39</w:t>
      </w:r>
    </w:p>
    <w:p w14:paraId="31340011" w14:textId="77777777" w:rsidR="00D50275" w:rsidRDefault="00D50275">
      <w:pPr>
        <w:pStyle w:val="Index1"/>
        <w:tabs>
          <w:tab w:val="right" w:leader="dot" w:pos="4069"/>
        </w:tabs>
        <w:rPr>
          <w:noProof/>
        </w:rPr>
      </w:pPr>
      <w:r>
        <w:rPr>
          <w:noProof/>
        </w:rPr>
        <w:t>Terre-plein</w:t>
      </w:r>
      <w:r>
        <w:rPr>
          <w:noProof/>
        </w:rPr>
        <w:tab/>
        <w:t>29</w:t>
      </w:r>
    </w:p>
    <w:p w14:paraId="32F350A9" w14:textId="77777777" w:rsidR="00D50275" w:rsidRDefault="00D50275">
      <w:pPr>
        <w:pStyle w:val="Index1"/>
        <w:tabs>
          <w:tab w:val="right" w:leader="dot" w:pos="4069"/>
        </w:tabs>
        <w:rPr>
          <w:noProof/>
        </w:rPr>
      </w:pPr>
      <w:r>
        <w:rPr>
          <w:noProof/>
        </w:rPr>
        <w:t>Texte</w:t>
      </w:r>
      <w:r>
        <w:rPr>
          <w:noProof/>
        </w:rPr>
        <w:tab/>
        <w:t>26</w:t>
      </w:r>
    </w:p>
    <w:p w14:paraId="3B6A3DFC" w14:textId="77777777" w:rsidR="00D50275" w:rsidRDefault="00D50275">
      <w:pPr>
        <w:pStyle w:val="Index1"/>
        <w:tabs>
          <w:tab w:val="right" w:leader="dot" w:pos="4069"/>
        </w:tabs>
        <w:rPr>
          <w:noProof/>
        </w:rPr>
      </w:pPr>
      <w:r>
        <w:rPr>
          <w:noProof/>
        </w:rPr>
        <w:t>Tourner un volume</w:t>
      </w:r>
      <w:r>
        <w:rPr>
          <w:noProof/>
        </w:rPr>
        <w:tab/>
        <w:t>20</w:t>
      </w:r>
    </w:p>
    <w:p w14:paraId="75D8B72C" w14:textId="77777777" w:rsidR="00D50275" w:rsidRDefault="00D50275">
      <w:pPr>
        <w:pStyle w:val="Index1"/>
        <w:tabs>
          <w:tab w:val="right" w:leader="dot" w:pos="4069"/>
        </w:tabs>
        <w:rPr>
          <w:noProof/>
        </w:rPr>
      </w:pPr>
      <w:r>
        <w:rPr>
          <w:noProof/>
        </w:rPr>
        <w:t>Translation</w:t>
      </w:r>
      <w:r>
        <w:rPr>
          <w:noProof/>
        </w:rPr>
        <w:tab/>
        <w:t>11, 19</w:t>
      </w:r>
    </w:p>
    <w:p w14:paraId="15F80FE5" w14:textId="77777777" w:rsidR="00D50275" w:rsidRDefault="00D50275">
      <w:pPr>
        <w:pStyle w:val="Index1"/>
        <w:tabs>
          <w:tab w:val="right" w:leader="dot" w:pos="4069"/>
        </w:tabs>
        <w:rPr>
          <w:noProof/>
        </w:rPr>
      </w:pPr>
      <w:r>
        <w:rPr>
          <w:noProof/>
        </w:rPr>
        <w:t>Trous</w:t>
      </w:r>
      <w:r>
        <w:rPr>
          <w:noProof/>
        </w:rPr>
        <w:tab/>
        <w:t>20</w:t>
      </w:r>
    </w:p>
    <w:p w14:paraId="68866FDF" w14:textId="77777777" w:rsidR="00D50275" w:rsidRDefault="00D50275">
      <w:pPr>
        <w:pStyle w:val="Index1"/>
        <w:tabs>
          <w:tab w:val="right" w:leader="dot" w:pos="4069"/>
        </w:tabs>
        <w:rPr>
          <w:noProof/>
        </w:rPr>
      </w:pPr>
      <w:r>
        <w:rPr>
          <w:noProof/>
        </w:rPr>
        <w:t>Type de calcul</w:t>
      </w:r>
      <w:r>
        <w:rPr>
          <w:noProof/>
        </w:rPr>
        <w:tab/>
        <w:t>15, 47</w:t>
      </w:r>
    </w:p>
    <w:p w14:paraId="087EBA3F" w14:textId="77777777" w:rsidR="00D50275" w:rsidRDefault="00D50275">
      <w:pPr>
        <w:pStyle w:val="Index1"/>
        <w:tabs>
          <w:tab w:val="right" w:leader="dot" w:pos="4069"/>
        </w:tabs>
        <w:rPr>
          <w:noProof/>
        </w:rPr>
      </w:pPr>
      <w:r>
        <w:rPr>
          <w:noProof/>
        </w:rPr>
        <w:t>Valeur du pont thermique</w:t>
      </w:r>
      <w:r>
        <w:rPr>
          <w:noProof/>
        </w:rPr>
        <w:tab/>
        <w:t>38</w:t>
      </w:r>
    </w:p>
    <w:p w14:paraId="00BBBC83" w14:textId="77777777" w:rsidR="00D50275" w:rsidRDefault="00D50275">
      <w:pPr>
        <w:pStyle w:val="Index1"/>
        <w:tabs>
          <w:tab w:val="right" w:leader="dot" w:pos="4069"/>
        </w:tabs>
        <w:rPr>
          <w:noProof/>
        </w:rPr>
      </w:pPr>
      <w:r>
        <w:rPr>
          <w:noProof/>
        </w:rPr>
        <w:t>Vide sanitaire</w:t>
      </w:r>
      <w:r>
        <w:rPr>
          <w:noProof/>
        </w:rPr>
        <w:tab/>
        <w:t>29</w:t>
      </w:r>
    </w:p>
    <w:p w14:paraId="3D3B94DA" w14:textId="77777777" w:rsidR="00D50275" w:rsidRDefault="00D50275">
      <w:pPr>
        <w:pStyle w:val="Index1"/>
        <w:tabs>
          <w:tab w:val="right" w:leader="dot" w:pos="4069"/>
        </w:tabs>
        <w:rPr>
          <w:noProof/>
        </w:rPr>
      </w:pPr>
      <w:r>
        <w:rPr>
          <w:noProof/>
        </w:rPr>
        <w:t>Volume</w:t>
      </w:r>
      <w:r>
        <w:rPr>
          <w:noProof/>
        </w:rPr>
        <w:tab/>
        <w:t>18, 19, 21</w:t>
      </w:r>
    </w:p>
    <w:p w14:paraId="31CA4FEE" w14:textId="77777777" w:rsidR="00D50275" w:rsidRDefault="00D50275">
      <w:pPr>
        <w:pStyle w:val="Index1"/>
        <w:tabs>
          <w:tab w:val="right" w:leader="dot" w:pos="4069"/>
        </w:tabs>
        <w:rPr>
          <w:noProof/>
        </w:rPr>
      </w:pPr>
      <w:r>
        <w:rPr>
          <w:noProof/>
        </w:rPr>
        <w:t>Volume fermé</w:t>
      </w:r>
      <w:r>
        <w:rPr>
          <w:noProof/>
        </w:rPr>
        <w:tab/>
        <w:t>25</w:t>
      </w:r>
    </w:p>
    <w:p w14:paraId="39692F82" w14:textId="77777777" w:rsidR="00D50275" w:rsidRDefault="00D50275">
      <w:pPr>
        <w:pStyle w:val="Index1"/>
        <w:tabs>
          <w:tab w:val="right" w:leader="dot" w:pos="4069"/>
        </w:tabs>
        <w:rPr>
          <w:noProof/>
        </w:rPr>
      </w:pPr>
      <w:r>
        <w:rPr>
          <w:noProof/>
        </w:rPr>
        <w:t>Volume sans intersection</w:t>
      </w:r>
      <w:r>
        <w:rPr>
          <w:noProof/>
        </w:rPr>
        <w:tab/>
        <w:t>25</w:t>
      </w:r>
    </w:p>
    <w:p w14:paraId="13506419" w14:textId="77777777" w:rsidR="00D50275" w:rsidRDefault="00D50275">
      <w:pPr>
        <w:pStyle w:val="Index1"/>
        <w:tabs>
          <w:tab w:val="right" w:leader="dot" w:pos="4069"/>
        </w:tabs>
        <w:rPr>
          <w:noProof/>
        </w:rPr>
      </w:pPr>
      <w:r>
        <w:rPr>
          <w:noProof/>
        </w:rPr>
        <w:t>Volume sans matériau</w:t>
      </w:r>
      <w:r>
        <w:rPr>
          <w:noProof/>
        </w:rPr>
        <w:tab/>
        <w:t>18, 20</w:t>
      </w:r>
    </w:p>
    <w:p w14:paraId="0E1CCCB5" w14:textId="77777777" w:rsidR="00D50275" w:rsidRDefault="00D50275">
      <w:pPr>
        <w:pStyle w:val="Index1"/>
        <w:tabs>
          <w:tab w:val="right" w:leader="dot" w:pos="4069"/>
        </w:tabs>
        <w:rPr>
          <w:noProof/>
        </w:rPr>
      </w:pPr>
      <w:r>
        <w:rPr>
          <w:noProof/>
        </w:rPr>
        <w:t>Vue</w:t>
      </w:r>
      <w:r>
        <w:rPr>
          <w:noProof/>
        </w:rPr>
        <w:tab/>
        <w:t>11, 45</w:t>
      </w:r>
    </w:p>
    <w:p w14:paraId="01E5E305" w14:textId="77777777" w:rsidR="00D50275" w:rsidRDefault="00D50275">
      <w:pPr>
        <w:pStyle w:val="Index1"/>
        <w:tabs>
          <w:tab w:val="right" w:leader="dot" w:pos="4069"/>
        </w:tabs>
        <w:rPr>
          <w:noProof/>
        </w:rPr>
      </w:pPr>
      <w:r>
        <w:rPr>
          <w:noProof/>
        </w:rPr>
        <w:t>Windows</w:t>
      </w:r>
      <w:r>
        <w:rPr>
          <w:noProof/>
        </w:rPr>
        <w:tab/>
        <w:t>51</w:t>
      </w:r>
    </w:p>
    <w:p w14:paraId="6B42F12F" w14:textId="77777777" w:rsidR="00D50275" w:rsidRDefault="00D50275">
      <w:pPr>
        <w:pStyle w:val="Index1"/>
        <w:tabs>
          <w:tab w:val="right" w:leader="dot" w:pos="4069"/>
        </w:tabs>
        <w:rPr>
          <w:noProof/>
        </w:rPr>
      </w:pPr>
      <w:r>
        <w:rPr>
          <w:noProof/>
        </w:rPr>
        <w:t>Zoom</w:t>
      </w:r>
      <w:r>
        <w:rPr>
          <w:noProof/>
        </w:rPr>
        <w:tab/>
        <w:t>11, 45</w:t>
      </w:r>
    </w:p>
    <w:p w14:paraId="59B2518D" w14:textId="77777777" w:rsidR="00D50275" w:rsidRDefault="00D50275" w:rsidP="00A2168B">
      <w:pPr>
        <w:rPr>
          <w:noProof/>
        </w:rPr>
        <w:sectPr w:rsidR="00D50275" w:rsidSect="00D50275">
          <w:type w:val="continuous"/>
          <w:pgSz w:w="10319" w:h="14571" w:code="13"/>
          <w:pgMar w:top="720" w:right="720" w:bottom="720" w:left="720" w:header="284" w:footer="284" w:gutter="0"/>
          <w:cols w:num="2" w:space="720"/>
          <w:titlePg/>
          <w:docGrid w:linePitch="360"/>
        </w:sectPr>
      </w:pPr>
    </w:p>
    <w:p w14:paraId="45552E3E" w14:textId="5FBEBD6A" w:rsidR="00A2168B" w:rsidRDefault="00025163" w:rsidP="00A2168B">
      <w:r>
        <w:fldChar w:fldCharType="end"/>
      </w:r>
    </w:p>
    <w:p w14:paraId="6FDBEB25" w14:textId="77777777" w:rsidR="00A2168B" w:rsidRDefault="00A2168B" w:rsidP="008D4DCB"/>
    <w:p w14:paraId="7F82F571" w14:textId="0DA31724" w:rsidR="006F06DD" w:rsidRDefault="006F06DD" w:rsidP="00DC0418">
      <w:pPr>
        <w:jc w:val="left"/>
      </w:pPr>
      <w:r>
        <w:br w:type="page"/>
      </w:r>
    </w:p>
    <w:p w14:paraId="0076C4AB" w14:textId="52C3B823" w:rsidR="006F06DD" w:rsidRPr="00E82607" w:rsidRDefault="00025163" w:rsidP="001B2DB6">
      <w:pPr>
        <w:pStyle w:val="Puces"/>
        <w:numPr>
          <w:ilvl w:val="0"/>
          <w:numId w:val="0"/>
        </w:numPr>
        <w:ind w:left="624" w:hanging="227"/>
      </w:pPr>
      <w:r w:rsidRPr="00A50BFF">
        <w:rPr>
          <w:noProof/>
          <w:lang w:eastAsia="fr-FR"/>
        </w:rPr>
        <w:lastRenderedPageBreak/>
        <w:drawing>
          <wp:anchor distT="0" distB="0" distL="114300" distR="114300" simplePos="0" relativeHeight="251658752" behindDoc="1" locked="0" layoutInCell="1" allowOverlap="1" wp14:anchorId="1AF3717B" wp14:editId="14AFD917">
            <wp:simplePos x="0" y="0"/>
            <wp:positionH relativeFrom="column">
              <wp:posOffset>-1105038</wp:posOffset>
            </wp:positionH>
            <wp:positionV relativeFrom="paragraph">
              <wp:posOffset>-671057</wp:posOffset>
            </wp:positionV>
            <wp:extent cx="7839075" cy="11086007"/>
            <wp:effectExtent l="0" t="0" r="0" b="1270"/>
            <wp:wrapNone/>
            <wp:docPr id="276" name="Image 276" descr="C:\Users\Clément MARCEL\Desktop\banner_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ément MARCEL\Desktop\banner_4e.pn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7839075" cy="1108600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0" distB="0" distL="114300" distR="114300" simplePos="0" relativeHeight="251653632" behindDoc="0" locked="0" layoutInCell="1" allowOverlap="1" wp14:anchorId="1966DBBB" wp14:editId="397C0516">
                <wp:simplePos x="0" y="0"/>
                <wp:positionH relativeFrom="column">
                  <wp:posOffset>536712</wp:posOffset>
                </wp:positionH>
                <wp:positionV relativeFrom="paragraph">
                  <wp:posOffset>5601694</wp:posOffset>
                </wp:positionV>
                <wp:extent cx="6549887" cy="914400"/>
                <wp:effectExtent l="0" t="0" r="0" b="0"/>
                <wp:wrapSquare wrapText="bothSides"/>
                <wp:docPr id="10" name="Zone de texte 10"/>
                <wp:cNvGraphicFramePr/>
                <a:graphic xmlns:a="http://schemas.openxmlformats.org/drawingml/2006/main">
                  <a:graphicData uri="http://schemas.microsoft.com/office/word/2010/wordprocessingShape">
                    <wps:wsp>
                      <wps:cNvSpPr txBox="1"/>
                      <wps:spPr>
                        <a:xfrm>
                          <a:off x="0" y="0"/>
                          <a:ext cx="6549887"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2785DC" w14:textId="6112E41C" w:rsidR="009E3314" w:rsidRPr="00D77FAA" w:rsidRDefault="009E3314" w:rsidP="00724970">
                            <w:pPr>
                              <w:jc w:val="center"/>
                              <w:rPr>
                                <w:color w:val="FFFFFF" w:themeColor="background1"/>
                                <w:sz w:val="18"/>
                                <w:szCs w:val="18"/>
                              </w:rPr>
                            </w:pPr>
                            <w:r w:rsidRPr="00D77FAA">
                              <w:rPr>
                                <w:color w:val="FFFFFF" w:themeColor="background1"/>
                                <w:sz w:val="18"/>
                                <w:szCs w:val="18"/>
                              </w:rPr>
                              <w:t>Logiciel de calcul des ponts thermiques linéiques</w:t>
                            </w:r>
                            <w:r>
                              <w:rPr>
                                <w:color w:val="FFFFFF" w:themeColor="background1"/>
                                <w:sz w:val="18"/>
                                <w:szCs w:val="18"/>
                              </w:rPr>
                              <w:br/>
                              <w:t xml:space="preserve">auteur : </w:t>
                            </w:r>
                            <w:r w:rsidRPr="00D77FAA">
                              <w:rPr>
                                <w:color w:val="FFFFFF" w:themeColor="background1"/>
                                <w:sz w:val="18"/>
                                <w:szCs w:val="18"/>
                              </w:rPr>
                              <w:t>Clément MARCEL</w:t>
                            </w:r>
                            <w:r>
                              <w:rPr>
                                <w:color w:val="FFFFFF" w:themeColor="background1"/>
                                <w:sz w:val="18"/>
                                <w:szCs w:val="18"/>
                              </w:rPr>
                              <w:br/>
                            </w:r>
                            <w:r>
                              <w:rPr>
                                <w:rFonts w:cs="Times"/>
                                <w:color w:val="FFFFFF" w:themeColor="background1"/>
                                <w:sz w:val="18"/>
                                <w:szCs w:val="18"/>
                              </w:rPr>
                              <w:t>© copyright 2009 – 202</w:t>
                            </w:r>
                            <w:r w:rsidR="00463B44">
                              <w:rPr>
                                <w:rFonts w:cs="Times"/>
                                <w:color w:val="FFFFFF" w:themeColor="background1"/>
                                <w:sz w:val="18"/>
                                <w:szCs w:val="18"/>
                              </w:rPr>
                              <w:t>6</w:t>
                            </w:r>
                          </w:p>
                          <w:p w14:paraId="58E73490" w14:textId="77777777" w:rsidR="009E3314" w:rsidRDefault="009E33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966DBBB" id="_x0000_t202" coordsize="21600,21600" o:spt="202" path="m,l,21600r21600,l21600,xe">
                <v:stroke joinstyle="miter"/>
                <v:path gradientshapeok="t" o:connecttype="rect"/>
              </v:shapetype>
              <v:shape id="Zone de texte 10" o:spid="_x0000_s1026" type="#_x0000_t202" style="position:absolute;left:0;text-align:left;margin-left:42.25pt;margin-top:441.1pt;width:515.75pt;height:1in;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" filled="f" stroked="f">
                <v:textbox>
                  <w:txbxContent>
                    <w:p w14:paraId="422785DC" w14:textId="6112E41C" w:rsidR="009E3314" w:rsidRPr="00D77FAA" w:rsidRDefault="009E3314" w:rsidP="00724970">
                      <w:pPr>
                        <w:jc w:val="center"/>
                        <w:rPr>
                          <w:color w:val="FFFFFF" w:themeColor="background1"/>
                          <w:sz w:val="18"/>
                          <w:szCs w:val="18"/>
                        </w:rPr>
                      </w:pPr>
                      <w:r w:rsidRPr="00D77FAA">
                        <w:rPr>
                          <w:color w:val="FFFFFF" w:themeColor="background1"/>
                          <w:sz w:val="18"/>
                          <w:szCs w:val="18"/>
                        </w:rPr>
                        <w:t>Logiciel de calcul des ponts thermiques linéiques</w:t>
                      </w:r>
                      <w:r>
                        <w:rPr>
                          <w:color w:val="FFFFFF" w:themeColor="background1"/>
                          <w:sz w:val="18"/>
                          <w:szCs w:val="18"/>
                        </w:rPr>
                        <w:br/>
                        <w:t xml:space="preserve">auteur : </w:t>
                      </w:r>
                      <w:r w:rsidRPr="00D77FAA">
                        <w:rPr>
                          <w:color w:val="FFFFFF" w:themeColor="background1"/>
                          <w:sz w:val="18"/>
                          <w:szCs w:val="18"/>
                        </w:rPr>
                        <w:t>Clément MARCEL</w:t>
                      </w:r>
                      <w:r>
                        <w:rPr>
                          <w:color w:val="FFFFFF" w:themeColor="background1"/>
                          <w:sz w:val="18"/>
                          <w:szCs w:val="18"/>
                        </w:rPr>
                        <w:br/>
                      </w:r>
                      <w:r>
                        <w:rPr>
                          <w:rFonts w:cs="Times"/>
                          <w:color w:val="FFFFFF" w:themeColor="background1"/>
                          <w:sz w:val="18"/>
                          <w:szCs w:val="18"/>
                        </w:rPr>
                        <w:t>© copyright 2009 – 202</w:t>
                      </w:r>
                      <w:r w:rsidR="00463B44">
                        <w:rPr>
                          <w:rFonts w:cs="Times"/>
                          <w:color w:val="FFFFFF" w:themeColor="background1"/>
                          <w:sz w:val="18"/>
                          <w:szCs w:val="18"/>
                        </w:rPr>
                        <w:t>6</w:t>
                      </w:r>
                    </w:p>
                    <w:p w14:paraId="58E73490" w14:textId="77777777" w:rsidR="009E3314" w:rsidRDefault="009E3314"/>
                  </w:txbxContent>
                </v:textbox>
                <w10:wrap type="square"/>
              </v:shape>
            </w:pict>
          </mc:Fallback>
        </mc:AlternateContent>
      </w:r>
    </w:p>
    <w:sectPr w:rsidR="006F06DD" w:rsidRPr="00E82607" w:rsidSect="00D50275">
      <w:type w:val="continuous"/>
      <w:pgSz w:w="10319" w:h="14571" w:code="13"/>
      <w:pgMar w:top="720" w:right="720" w:bottom="720" w:left="72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9057F" w14:textId="77777777" w:rsidR="00EF3F23" w:rsidRDefault="00EF3F23" w:rsidP="00B11E1F">
      <w:pPr>
        <w:spacing w:after="0" w:line="240" w:lineRule="auto"/>
      </w:pPr>
      <w:r>
        <w:separator/>
      </w:r>
    </w:p>
  </w:endnote>
  <w:endnote w:type="continuationSeparator" w:id="0">
    <w:p w14:paraId="58802953" w14:textId="77777777" w:rsidR="00EF3F23" w:rsidRDefault="00EF3F23" w:rsidP="00B11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7BF1" w14:textId="33AD1600" w:rsidR="009E3314" w:rsidRPr="00D231D5" w:rsidRDefault="009E3314" w:rsidP="00D231D5">
    <w:pPr>
      <w:pStyle w:val="Pieddepage"/>
      <w:jc w:val="right"/>
      <w:rPr>
        <w:i/>
        <w:color w:val="1F2D56"/>
        <w:sz w:val="18"/>
        <w:szCs w:val="18"/>
      </w:rPr>
    </w:pPr>
    <w:r w:rsidRPr="00D231D5">
      <w:rPr>
        <w:rFonts w:cs="Times New Roman"/>
        <w:i/>
        <w:color w:val="1F2D56"/>
        <w:sz w:val="18"/>
        <w:szCs w:val="18"/>
      </w:rPr>
      <w:fldChar w:fldCharType="begin"/>
    </w:r>
    <w:r w:rsidRPr="00D231D5">
      <w:rPr>
        <w:rFonts w:cs="Times New Roman"/>
        <w:i/>
        <w:color w:val="1F2D56"/>
        <w:sz w:val="18"/>
        <w:szCs w:val="18"/>
      </w:rPr>
      <w:instrText xml:space="preserve"> PAGE </w:instrText>
    </w:r>
    <w:r w:rsidRPr="00D231D5">
      <w:rPr>
        <w:rFonts w:cs="Times New Roman"/>
        <w:i/>
        <w:color w:val="1F2D56"/>
        <w:sz w:val="18"/>
        <w:szCs w:val="18"/>
      </w:rPr>
      <w:fldChar w:fldCharType="separate"/>
    </w:r>
    <w:r w:rsidR="008F4157">
      <w:rPr>
        <w:rFonts w:cs="Times New Roman"/>
        <w:i/>
        <w:noProof/>
        <w:color w:val="1F2D56"/>
        <w:sz w:val="18"/>
        <w:szCs w:val="18"/>
      </w:rPr>
      <w:t>4</w:t>
    </w:r>
    <w:r w:rsidRPr="00D231D5">
      <w:rPr>
        <w:rFonts w:cs="Times New Roman"/>
        <w:i/>
        <w:color w:val="1F2D5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7CA5" w14:textId="77777777" w:rsidR="00EF3F23" w:rsidRDefault="00EF3F23" w:rsidP="00B11E1F">
      <w:pPr>
        <w:spacing w:after="0" w:line="240" w:lineRule="auto"/>
      </w:pPr>
      <w:r>
        <w:separator/>
      </w:r>
    </w:p>
  </w:footnote>
  <w:footnote w:type="continuationSeparator" w:id="0">
    <w:p w14:paraId="5AD9F1E9" w14:textId="77777777" w:rsidR="00EF3F23" w:rsidRDefault="00EF3F23" w:rsidP="00B11E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8C3D66"/>
    <w:lvl w:ilvl="0">
      <w:start w:val="1"/>
      <w:numFmt w:val="bullet"/>
      <w:pStyle w:val="Puces"/>
      <w:lvlText w:val=""/>
      <w:lvlJc w:val="left"/>
      <w:pPr>
        <w:ind w:left="624" w:hanging="227"/>
      </w:pPr>
      <w:rPr>
        <w:rFonts w:ascii="Symbol" w:hAnsi="Symbol" w:hint="default"/>
        <w:color w:val="1F2D56"/>
      </w:rPr>
    </w:lvl>
  </w:abstractNum>
  <w:abstractNum w:abstractNumId="1" w15:restartNumberingAfterBreak="0">
    <w:nsid w:val="03C54A7E"/>
    <w:multiLevelType w:val="hybridMultilevel"/>
    <w:tmpl w:val="345E6E38"/>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8A4525"/>
    <w:multiLevelType w:val="hybridMultilevel"/>
    <w:tmpl w:val="B614A4B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89106E"/>
    <w:multiLevelType w:val="hybridMultilevel"/>
    <w:tmpl w:val="E3E2D2A6"/>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0D76B0"/>
    <w:multiLevelType w:val="hybridMultilevel"/>
    <w:tmpl w:val="201AF1F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704CC1"/>
    <w:multiLevelType w:val="hybridMultilevel"/>
    <w:tmpl w:val="F4C85714"/>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584DC6"/>
    <w:multiLevelType w:val="hybridMultilevel"/>
    <w:tmpl w:val="E362D616"/>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802BD2"/>
    <w:multiLevelType w:val="hybridMultilevel"/>
    <w:tmpl w:val="B124403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176269"/>
    <w:multiLevelType w:val="hybridMultilevel"/>
    <w:tmpl w:val="42C4CC7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7E0412"/>
    <w:multiLevelType w:val="hybridMultilevel"/>
    <w:tmpl w:val="B1FE0F2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46D17"/>
    <w:multiLevelType w:val="hybridMultilevel"/>
    <w:tmpl w:val="B4CC67F6"/>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A47D47"/>
    <w:multiLevelType w:val="hybridMultilevel"/>
    <w:tmpl w:val="A1801642"/>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ED4997"/>
    <w:multiLevelType w:val="hybridMultilevel"/>
    <w:tmpl w:val="E6E0E59C"/>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9D1B1F"/>
    <w:multiLevelType w:val="hybridMultilevel"/>
    <w:tmpl w:val="7570A64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73045B"/>
    <w:multiLevelType w:val="hybridMultilevel"/>
    <w:tmpl w:val="920EB392"/>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91059C"/>
    <w:multiLevelType w:val="hybridMultilevel"/>
    <w:tmpl w:val="D6564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4E3494"/>
    <w:multiLevelType w:val="hybridMultilevel"/>
    <w:tmpl w:val="BF78ED2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1C5F6D"/>
    <w:multiLevelType w:val="hybridMultilevel"/>
    <w:tmpl w:val="61DA80B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6677A0"/>
    <w:multiLevelType w:val="hybridMultilevel"/>
    <w:tmpl w:val="F674482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CE7DE6"/>
    <w:multiLevelType w:val="hybridMultilevel"/>
    <w:tmpl w:val="4EE042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216186"/>
    <w:multiLevelType w:val="hybridMultilevel"/>
    <w:tmpl w:val="38462F3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394E75"/>
    <w:multiLevelType w:val="hybridMultilevel"/>
    <w:tmpl w:val="2894011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DF37E6"/>
    <w:multiLevelType w:val="hybridMultilevel"/>
    <w:tmpl w:val="4594A87C"/>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8B324A"/>
    <w:multiLevelType w:val="hybridMultilevel"/>
    <w:tmpl w:val="18DC327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187581"/>
    <w:multiLevelType w:val="hybridMultilevel"/>
    <w:tmpl w:val="87F89816"/>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BC7BC2"/>
    <w:multiLevelType w:val="hybridMultilevel"/>
    <w:tmpl w:val="0916FC5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DD6246"/>
    <w:multiLevelType w:val="hybridMultilevel"/>
    <w:tmpl w:val="A842901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5C57F8"/>
    <w:multiLevelType w:val="hybridMultilevel"/>
    <w:tmpl w:val="1C5EAC18"/>
    <w:lvl w:ilvl="0" w:tplc="0726B7E8">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4D34B3"/>
    <w:multiLevelType w:val="hybridMultilevel"/>
    <w:tmpl w:val="71DEB108"/>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6D5891"/>
    <w:multiLevelType w:val="hybridMultilevel"/>
    <w:tmpl w:val="15500BAA"/>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7BBE"/>
    <w:multiLevelType w:val="hybridMultilevel"/>
    <w:tmpl w:val="D8643636"/>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A62687"/>
    <w:multiLevelType w:val="hybridMultilevel"/>
    <w:tmpl w:val="610680D2"/>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C23323"/>
    <w:multiLevelType w:val="hybridMultilevel"/>
    <w:tmpl w:val="27A8DD2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2D623D"/>
    <w:multiLevelType w:val="hybridMultilevel"/>
    <w:tmpl w:val="F71CB680"/>
    <w:lvl w:ilvl="0" w:tplc="0726B7E8">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C46170"/>
    <w:multiLevelType w:val="hybridMultilevel"/>
    <w:tmpl w:val="7D269D64"/>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5541C0"/>
    <w:multiLevelType w:val="hybridMultilevel"/>
    <w:tmpl w:val="5D7CBA0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5850FF"/>
    <w:multiLevelType w:val="hybridMultilevel"/>
    <w:tmpl w:val="FE20B064"/>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BB6653"/>
    <w:multiLevelType w:val="hybridMultilevel"/>
    <w:tmpl w:val="84B6C638"/>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204D45"/>
    <w:multiLevelType w:val="hybridMultilevel"/>
    <w:tmpl w:val="0738560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FE1821"/>
    <w:multiLevelType w:val="hybridMultilevel"/>
    <w:tmpl w:val="99CA5762"/>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772A09"/>
    <w:multiLevelType w:val="hybridMultilevel"/>
    <w:tmpl w:val="9F146B72"/>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3927A0"/>
    <w:multiLevelType w:val="hybridMultilevel"/>
    <w:tmpl w:val="D742AAC0"/>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21958"/>
    <w:multiLevelType w:val="hybridMultilevel"/>
    <w:tmpl w:val="0966EFA8"/>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0E6F73"/>
    <w:multiLevelType w:val="hybridMultilevel"/>
    <w:tmpl w:val="A0A6842E"/>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A96085"/>
    <w:multiLevelType w:val="hybridMultilevel"/>
    <w:tmpl w:val="7E8E8AF2"/>
    <w:lvl w:ilvl="0" w:tplc="0726B7E8">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F146475"/>
    <w:multiLevelType w:val="hybridMultilevel"/>
    <w:tmpl w:val="6ADCD028"/>
    <w:lvl w:ilvl="0" w:tplc="D272E6DE">
      <w:start w:val="1"/>
      <w:numFmt w:val="bullet"/>
      <w:lvlText w:val=""/>
      <w:lvlJc w:val="left"/>
      <w:pPr>
        <w:ind w:left="720" w:hanging="360"/>
      </w:pPr>
      <w:rPr>
        <w:rFonts w:ascii="Symbol" w:hAnsi="Symbol" w:hint="default"/>
        <w:color w:val="A5A5A5" w:themeColor="accent3"/>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3346301">
    <w:abstractNumId w:val="0"/>
  </w:num>
  <w:num w:numId="2" w16cid:durableId="1821000854">
    <w:abstractNumId w:val="44"/>
  </w:num>
  <w:num w:numId="3" w16cid:durableId="1543857864">
    <w:abstractNumId w:val="12"/>
  </w:num>
  <w:num w:numId="4" w16cid:durableId="499321081">
    <w:abstractNumId w:val="45"/>
  </w:num>
  <w:num w:numId="5" w16cid:durableId="1238517704">
    <w:abstractNumId w:val="32"/>
  </w:num>
  <w:num w:numId="6" w16cid:durableId="2026520691">
    <w:abstractNumId w:val="17"/>
  </w:num>
  <w:num w:numId="7" w16cid:durableId="6449506">
    <w:abstractNumId w:val="24"/>
  </w:num>
  <w:num w:numId="8" w16cid:durableId="613370456">
    <w:abstractNumId w:val="38"/>
  </w:num>
  <w:num w:numId="9" w16cid:durableId="1547840776">
    <w:abstractNumId w:val="9"/>
  </w:num>
  <w:num w:numId="10" w16cid:durableId="49959964">
    <w:abstractNumId w:val="18"/>
  </w:num>
  <w:num w:numId="11" w16cid:durableId="1488131223">
    <w:abstractNumId w:val="25"/>
  </w:num>
  <w:num w:numId="12" w16cid:durableId="345061570">
    <w:abstractNumId w:val="28"/>
  </w:num>
  <w:num w:numId="13" w16cid:durableId="458888156">
    <w:abstractNumId w:val="7"/>
  </w:num>
  <w:num w:numId="14" w16cid:durableId="233975512">
    <w:abstractNumId w:val="1"/>
  </w:num>
  <w:num w:numId="15" w16cid:durableId="1996176719">
    <w:abstractNumId w:val="35"/>
  </w:num>
  <w:num w:numId="16" w16cid:durableId="155193563">
    <w:abstractNumId w:val="4"/>
  </w:num>
  <w:num w:numId="17" w16cid:durableId="1722174903">
    <w:abstractNumId w:val="21"/>
  </w:num>
  <w:num w:numId="18" w16cid:durableId="269632935">
    <w:abstractNumId w:val="31"/>
  </w:num>
  <w:num w:numId="19" w16cid:durableId="1391924865">
    <w:abstractNumId w:val="41"/>
  </w:num>
  <w:num w:numId="20" w16cid:durableId="469327012">
    <w:abstractNumId w:val="22"/>
  </w:num>
  <w:num w:numId="21" w16cid:durableId="259722038">
    <w:abstractNumId w:val="20"/>
  </w:num>
  <w:num w:numId="22" w16cid:durableId="1619993758">
    <w:abstractNumId w:val="2"/>
  </w:num>
  <w:num w:numId="23" w16cid:durableId="348291017">
    <w:abstractNumId w:val="11"/>
  </w:num>
  <w:num w:numId="24" w16cid:durableId="294721210">
    <w:abstractNumId w:val="8"/>
  </w:num>
  <w:num w:numId="25" w16cid:durableId="1235971045">
    <w:abstractNumId w:val="3"/>
  </w:num>
  <w:num w:numId="26" w16cid:durableId="225993065">
    <w:abstractNumId w:val="13"/>
  </w:num>
  <w:num w:numId="27" w16cid:durableId="500775848">
    <w:abstractNumId w:val="42"/>
  </w:num>
  <w:num w:numId="28" w16cid:durableId="493565411">
    <w:abstractNumId w:val="39"/>
  </w:num>
  <w:num w:numId="29" w16cid:durableId="921960513">
    <w:abstractNumId w:val="34"/>
  </w:num>
  <w:num w:numId="30" w16cid:durableId="1899390320">
    <w:abstractNumId w:val="37"/>
  </w:num>
  <w:num w:numId="31" w16cid:durableId="663314301">
    <w:abstractNumId w:val="30"/>
  </w:num>
  <w:num w:numId="32" w16cid:durableId="32850152">
    <w:abstractNumId w:val="43"/>
  </w:num>
  <w:num w:numId="33" w16cid:durableId="512763289">
    <w:abstractNumId w:val="40"/>
  </w:num>
  <w:num w:numId="34" w16cid:durableId="1726026706">
    <w:abstractNumId w:val="10"/>
  </w:num>
  <w:num w:numId="35" w16cid:durableId="1571580451">
    <w:abstractNumId w:val="36"/>
  </w:num>
  <w:num w:numId="36" w16cid:durableId="968124520">
    <w:abstractNumId w:val="26"/>
  </w:num>
  <w:num w:numId="37" w16cid:durableId="842091815">
    <w:abstractNumId w:val="14"/>
  </w:num>
  <w:num w:numId="38" w16cid:durableId="347412985">
    <w:abstractNumId w:val="16"/>
  </w:num>
  <w:num w:numId="39" w16cid:durableId="1465537080">
    <w:abstractNumId w:val="23"/>
  </w:num>
  <w:num w:numId="40" w16cid:durableId="1066101288">
    <w:abstractNumId w:val="6"/>
  </w:num>
  <w:num w:numId="41" w16cid:durableId="2082407655">
    <w:abstractNumId w:val="29"/>
  </w:num>
  <w:num w:numId="42" w16cid:durableId="144049357">
    <w:abstractNumId w:val="5"/>
  </w:num>
  <w:num w:numId="43" w16cid:durableId="635381108">
    <w:abstractNumId w:val="33"/>
  </w:num>
  <w:num w:numId="44" w16cid:durableId="820662446">
    <w:abstractNumId w:val="27"/>
  </w:num>
  <w:num w:numId="45" w16cid:durableId="1299147526">
    <w:abstractNumId w:val="19"/>
  </w:num>
  <w:num w:numId="46" w16cid:durableId="13929690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4E46"/>
    <w:rsid w:val="00015C27"/>
    <w:rsid w:val="00025163"/>
    <w:rsid w:val="00066D06"/>
    <w:rsid w:val="0008106E"/>
    <w:rsid w:val="00082521"/>
    <w:rsid w:val="00090B19"/>
    <w:rsid w:val="000C0BD3"/>
    <w:rsid w:val="000D23AD"/>
    <w:rsid w:val="000E2988"/>
    <w:rsid w:val="00171A4B"/>
    <w:rsid w:val="001844AB"/>
    <w:rsid w:val="001B2DB6"/>
    <w:rsid w:val="001C6CB6"/>
    <w:rsid w:val="001D072F"/>
    <w:rsid w:val="001D37E9"/>
    <w:rsid w:val="001D4481"/>
    <w:rsid w:val="00225320"/>
    <w:rsid w:val="00243BA3"/>
    <w:rsid w:val="002552E5"/>
    <w:rsid w:val="00261480"/>
    <w:rsid w:val="002F5A37"/>
    <w:rsid w:val="0030642B"/>
    <w:rsid w:val="003225F6"/>
    <w:rsid w:val="00330D66"/>
    <w:rsid w:val="00333616"/>
    <w:rsid w:val="003A703D"/>
    <w:rsid w:val="003B782E"/>
    <w:rsid w:val="003D1F78"/>
    <w:rsid w:val="003F0B9E"/>
    <w:rsid w:val="00424648"/>
    <w:rsid w:val="00432F83"/>
    <w:rsid w:val="0043541D"/>
    <w:rsid w:val="0045081A"/>
    <w:rsid w:val="00463B44"/>
    <w:rsid w:val="004D32DE"/>
    <w:rsid w:val="004E2B88"/>
    <w:rsid w:val="004E2EF1"/>
    <w:rsid w:val="004E2F1F"/>
    <w:rsid w:val="00500D56"/>
    <w:rsid w:val="0054590A"/>
    <w:rsid w:val="005464FD"/>
    <w:rsid w:val="00561C1F"/>
    <w:rsid w:val="00624A24"/>
    <w:rsid w:val="0065061C"/>
    <w:rsid w:val="0066455F"/>
    <w:rsid w:val="00666DA0"/>
    <w:rsid w:val="00692B17"/>
    <w:rsid w:val="00694F65"/>
    <w:rsid w:val="00697954"/>
    <w:rsid w:val="006A0760"/>
    <w:rsid w:val="006B6FAA"/>
    <w:rsid w:val="006C5BB4"/>
    <w:rsid w:val="006E5669"/>
    <w:rsid w:val="006F06DD"/>
    <w:rsid w:val="007121EF"/>
    <w:rsid w:val="00724970"/>
    <w:rsid w:val="00747216"/>
    <w:rsid w:val="007747AB"/>
    <w:rsid w:val="007B65A9"/>
    <w:rsid w:val="007D434C"/>
    <w:rsid w:val="008161C2"/>
    <w:rsid w:val="0084048B"/>
    <w:rsid w:val="0084499D"/>
    <w:rsid w:val="00851F8C"/>
    <w:rsid w:val="0085618F"/>
    <w:rsid w:val="0088315C"/>
    <w:rsid w:val="00892636"/>
    <w:rsid w:val="008B540F"/>
    <w:rsid w:val="008D4DCB"/>
    <w:rsid w:val="008F4157"/>
    <w:rsid w:val="0099328F"/>
    <w:rsid w:val="00995294"/>
    <w:rsid w:val="009A2353"/>
    <w:rsid w:val="009B6670"/>
    <w:rsid w:val="009E3314"/>
    <w:rsid w:val="009F71BE"/>
    <w:rsid w:val="00A2168B"/>
    <w:rsid w:val="00A33E80"/>
    <w:rsid w:val="00A34DA9"/>
    <w:rsid w:val="00A35E9F"/>
    <w:rsid w:val="00A4235C"/>
    <w:rsid w:val="00A4384E"/>
    <w:rsid w:val="00A5227F"/>
    <w:rsid w:val="00A7663A"/>
    <w:rsid w:val="00A84B30"/>
    <w:rsid w:val="00A87490"/>
    <w:rsid w:val="00A91012"/>
    <w:rsid w:val="00AA6F22"/>
    <w:rsid w:val="00AD7C63"/>
    <w:rsid w:val="00AE586D"/>
    <w:rsid w:val="00B032A3"/>
    <w:rsid w:val="00B03303"/>
    <w:rsid w:val="00B11E1F"/>
    <w:rsid w:val="00B23843"/>
    <w:rsid w:val="00B34726"/>
    <w:rsid w:val="00B404F7"/>
    <w:rsid w:val="00B41560"/>
    <w:rsid w:val="00B42AF1"/>
    <w:rsid w:val="00B46596"/>
    <w:rsid w:val="00B6578D"/>
    <w:rsid w:val="00B803F5"/>
    <w:rsid w:val="00BA2067"/>
    <w:rsid w:val="00BE025D"/>
    <w:rsid w:val="00BE1F07"/>
    <w:rsid w:val="00BE7FA5"/>
    <w:rsid w:val="00C43766"/>
    <w:rsid w:val="00C43B6E"/>
    <w:rsid w:val="00C45783"/>
    <w:rsid w:val="00C572EE"/>
    <w:rsid w:val="00D231D5"/>
    <w:rsid w:val="00D27858"/>
    <w:rsid w:val="00D50275"/>
    <w:rsid w:val="00D72ED7"/>
    <w:rsid w:val="00D77FAA"/>
    <w:rsid w:val="00D80935"/>
    <w:rsid w:val="00DB4497"/>
    <w:rsid w:val="00DC0418"/>
    <w:rsid w:val="00DE7F37"/>
    <w:rsid w:val="00DF0ACD"/>
    <w:rsid w:val="00DF3F3A"/>
    <w:rsid w:val="00E053B8"/>
    <w:rsid w:val="00E172B8"/>
    <w:rsid w:val="00E214DB"/>
    <w:rsid w:val="00E725F1"/>
    <w:rsid w:val="00E75DEA"/>
    <w:rsid w:val="00E75EFB"/>
    <w:rsid w:val="00E80A27"/>
    <w:rsid w:val="00E82607"/>
    <w:rsid w:val="00EA4A64"/>
    <w:rsid w:val="00EE7CC2"/>
    <w:rsid w:val="00EF1D4E"/>
    <w:rsid w:val="00EF231F"/>
    <w:rsid w:val="00EF29C4"/>
    <w:rsid w:val="00EF3F23"/>
    <w:rsid w:val="00F0003F"/>
    <w:rsid w:val="00F04E46"/>
    <w:rsid w:val="00F17D8D"/>
    <w:rsid w:val="00F46889"/>
    <w:rsid w:val="00F61E16"/>
    <w:rsid w:val="00F706F6"/>
    <w:rsid w:val="00FB1E07"/>
    <w:rsid w:val="00FD386A"/>
    <w:rsid w:val="00FE1E33"/>
    <w:rsid w:val="00FF367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ACA6DA"/>
  <w15:docId w15:val="{45847D63-6ABF-45B5-B06A-FFDB9C3E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314"/>
    <w:pPr>
      <w:jc w:val="both"/>
    </w:pPr>
    <w:rPr>
      <w:sz w:val="20"/>
    </w:rPr>
  </w:style>
  <w:style w:type="paragraph" w:styleId="Titre1">
    <w:name w:val="heading 1"/>
    <w:basedOn w:val="Normal"/>
    <w:next w:val="Normal"/>
    <w:link w:val="Titre1Car"/>
    <w:uiPriority w:val="9"/>
    <w:qFormat/>
    <w:rsid w:val="00015C27"/>
    <w:pPr>
      <w:keepNext/>
      <w:pageBreakBefore/>
      <w:shd w:val="clear" w:color="auto" w:fill="1F2D56"/>
      <w:spacing w:before="720" w:after="360" w:line="240" w:lineRule="auto"/>
      <w:ind w:left="-709" w:right="-680" w:firstLine="709"/>
      <w:outlineLvl w:val="0"/>
    </w:pPr>
    <w:rPr>
      <w:rFonts w:eastAsiaTheme="majorEastAsia" w:cstheme="majorBidi"/>
      <w:b/>
      <w:bCs/>
      <w:color w:val="FFFFFF" w:themeColor="background1"/>
      <w:sz w:val="28"/>
      <w:szCs w:val="28"/>
    </w:rPr>
  </w:style>
  <w:style w:type="paragraph" w:styleId="Titre2">
    <w:name w:val="heading 2"/>
    <w:basedOn w:val="Normal"/>
    <w:next w:val="Normal"/>
    <w:link w:val="Titre2Car"/>
    <w:autoRedefine/>
    <w:uiPriority w:val="9"/>
    <w:unhideWhenUsed/>
    <w:qFormat/>
    <w:rsid w:val="001844AB"/>
    <w:pPr>
      <w:keepNext/>
      <w:keepLines/>
      <w:spacing w:before="120" w:after="120"/>
      <w:ind w:left="-284"/>
      <w:outlineLvl w:val="1"/>
    </w:pPr>
    <w:rPr>
      <w:rFonts w:eastAsiaTheme="majorEastAsia" w:cstheme="majorBidi"/>
      <w:b/>
      <w:bCs/>
      <w:color w:val="1F2D56"/>
      <w:sz w:val="24"/>
      <w:szCs w:val="26"/>
    </w:rPr>
  </w:style>
  <w:style w:type="paragraph" w:styleId="Titre3">
    <w:name w:val="heading 3"/>
    <w:basedOn w:val="Normal"/>
    <w:next w:val="Normal"/>
    <w:link w:val="Titre3Car"/>
    <w:autoRedefine/>
    <w:uiPriority w:val="9"/>
    <w:unhideWhenUsed/>
    <w:qFormat/>
    <w:rsid w:val="00015C27"/>
    <w:pPr>
      <w:keepNext/>
      <w:keepLines/>
      <w:spacing w:before="120" w:after="120"/>
      <w:ind w:left="-142"/>
      <w:outlineLvl w:val="2"/>
    </w:pPr>
    <w:rPr>
      <w:rFonts w:eastAsiaTheme="majorEastAsia" w:cstheme="majorBidi"/>
      <w:bCs/>
      <w:color w:val="44A8DF"/>
      <w:sz w:val="24"/>
    </w:rPr>
  </w:style>
  <w:style w:type="paragraph" w:styleId="Titre4">
    <w:name w:val="heading 4"/>
    <w:basedOn w:val="Normal"/>
    <w:next w:val="Normal"/>
    <w:link w:val="Titre4Car"/>
    <w:autoRedefine/>
    <w:uiPriority w:val="9"/>
    <w:unhideWhenUsed/>
    <w:qFormat/>
    <w:rsid w:val="00015C27"/>
    <w:pPr>
      <w:keepNext/>
      <w:keepLines/>
      <w:spacing w:before="120" w:after="120"/>
      <w:ind w:left="142"/>
      <w:outlineLvl w:val="3"/>
    </w:pPr>
    <w:rPr>
      <w:rFonts w:eastAsiaTheme="majorEastAsia" w:cstheme="majorBidi"/>
      <w:bCs/>
      <w:i/>
      <w:iCs/>
      <w:color w:val="44A8D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015C27"/>
    <w:pPr>
      <w:keepLines/>
      <w:spacing w:after="0" w:line="240" w:lineRule="auto"/>
      <w:contextualSpacing/>
    </w:pPr>
    <w:rPr>
      <w:rFonts w:eastAsiaTheme="majorEastAsia" w:cstheme="majorBidi"/>
      <w:b/>
      <w:bCs/>
      <w:color w:val="1F2D56"/>
      <w:spacing w:val="5"/>
      <w:kern w:val="32"/>
      <w:sz w:val="32"/>
      <w:szCs w:val="32"/>
    </w:rPr>
  </w:style>
  <w:style w:type="character" w:customStyle="1" w:styleId="TitreCar">
    <w:name w:val="Titre Car"/>
    <w:basedOn w:val="Policepardfaut"/>
    <w:link w:val="Titre"/>
    <w:uiPriority w:val="10"/>
    <w:rsid w:val="00015C27"/>
    <w:rPr>
      <w:rFonts w:eastAsiaTheme="majorEastAsia" w:cstheme="majorBidi"/>
      <w:b/>
      <w:bCs/>
      <w:color w:val="1F2D56"/>
      <w:spacing w:val="5"/>
      <w:kern w:val="32"/>
      <w:sz w:val="32"/>
      <w:szCs w:val="32"/>
    </w:rPr>
  </w:style>
  <w:style w:type="paragraph" w:styleId="Sous-titre">
    <w:name w:val="Subtitle"/>
    <w:basedOn w:val="Normal"/>
    <w:next w:val="Normal"/>
    <w:link w:val="Sous-titreCar"/>
    <w:uiPriority w:val="11"/>
    <w:qFormat/>
    <w:rsid w:val="00015C27"/>
    <w:pPr>
      <w:numPr>
        <w:ilvl w:val="1"/>
      </w:numPr>
      <w:spacing w:after="0"/>
    </w:pPr>
    <w:rPr>
      <w:rFonts w:eastAsiaTheme="majorEastAsia" w:cstheme="majorBidi"/>
      <w:i/>
      <w:iCs/>
      <w:color w:val="1F2D56"/>
      <w:spacing w:val="15"/>
      <w:sz w:val="24"/>
      <w:szCs w:val="24"/>
    </w:rPr>
  </w:style>
  <w:style w:type="character" w:customStyle="1" w:styleId="Sous-titreCar">
    <w:name w:val="Sous-titre Car"/>
    <w:basedOn w:val="Policepardfaut"/>
    <w:link w:val="Sous-titre"/>
    <w:uiPriority w:val="11"/>
    <w:rsid w:val="00015C27"/>
    <w:rPr>
      <w:rFonts w:eastAsiaTheme="majorEastAsia" w:cstheme="majorBidi"/>
      <w:i/>
      <w:iCs/>
      <w:color w:val="1F2D56"/>
      <w:spacing w:val="15"/>
      <w:sz w:val="24"/>
      <w:szCs w:val="24"/>
    </w:rPr>
  </w:style>
  <w:style w:type="paragraph" w:styleId="Textedebulles">
    <w:name w:val="Balloon Text"/>
    <w:basedOn w:val="Normal"/>
    <w:link w:val="TextedebullesCar"/>
    <w:uiPriority w:val="99"/>
    <w:semiHidden/>
    <w:unhideWhenUsed/>
    <w:rsid w:val="00A4384E"/>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384E"/>
    <w:rPr>
      <w:rFonts w:ascii="Lucida Grande" w:hAnsi="Lucida Grande" w:cs="Lucida Grande"/>
      <w:sz w:val="18"/>
      <w:szCs w:val="18"/>
    </w:rPr>
  </w:style>
  <w:style w:type="paragraph" w:styleId="En-tte">
    <w:name w:val="header"/>
    <w:basedOn w:val="Normal"/>
    <w:link w:val="En-tteCar"/>
    <w:uiPriority w:val="99"/>
    <w:unhideWhenUsed/>
    <w:rsid w:val="00B11E1F"/>
    <w:pPr>
      <w:tabs>
        <w:tab w:val="center" w:pos="4536"/>
        <w:tab w:val="right" w:pos="9072"/>
      </w:tabs>
      <w:spacing w:after="0" w:line="240" w:lineRule="auto"/>
    </w:pPr>
  </w:style>
  <w:style w:type="character" w:customStyle="1" w:styleId="En-tteCar">
    <w:name w:val="En-tête Car"/>
    <w:basedOn w:val="Policepardfaut"/>
    <w:link w:val="En-tte"/>
    <w:uiPriority w:val="99"/>
    <w:rsid w:val="00B11E1F"/>
  </w:style>
  <w:style w:type="paragraph" w:styleId="Pieddepage">
    <w:name w:val="footer"/>
    <w:basedOn w:val="Normal"/>
    <w:link w:val="PieddepageCar"/>
    <w:uiPriority w:val="99"/>
    <w:unhideWhenUsed/>
    <w:rsid w:val="00B11E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1E1F"/>
  </w:style>
  <w:style w:type="character" w:customStyle="1" w:styleId="Titre1Car">
    <w:name w:val="Titre 1 Car"/>
    <w:basedOn w:val="Policepardfaut"/>
    <w:link w:val="Titre1"/>
    <w:uiPriority w:val="9"/>
    <w:rsid w:val="00015C27"/>
    <w:rPr>
      <w:rFonts w:eastAsiaTheme="majorEastAsia" w:cstheme="majorBidi"/>
      <w:b/>
      <w:bCs/>
      <w:color w:val="FFFFFF" w:themeColor="background1"/>
      <w:sz w:val="28"/>
      <w:szCs w:val="28"/>
      <w:shd w:val="clear" w:color="auto" w:fill="1F2D56"/>
    </w:rPr>
  </w:style>
  <w:style w:type="character" w:customStyle="1" w:styleId="Titre2Car">
    <w:name w:val="Titre 2 Car"/>
    <w:basedOn w:val="Policepardfaut"/>
    <w:link w:val="Titre2"/>
    <w:uiPriority w:val="9"/>
    <w:rsid w:val="001844AB"/>
    <w:rPr>
      <w:rFonts w:eastAsiaTheme="majorEastAsia" w:cstheme="majorBidi"/>
      <w:b/>
      <w:bCs/>
      <w:color w:val="1F2D56"/>
      <w:sz w:val="24"/>
      <w:szCs w:val="26"/>
    </w:rPr>
  </w:style>
  <w:style w:type="character" w:customStyle="1" w:styleId="Titre3Car">
    <w:name w:val="Titre 3 Car"/>
    <w:basedOn w:val="Policepardfaut"/>
    <w:link w:val="Titre3"/>
    <w:uiPriority w:val="9"/>
    <w:rsid w:val="00015C27"/>
    <w:rPr>
      <w:rFonts w:eastAsiaTheme="majorEastAsia" w:cstheme="majorBidi"/>
      <w:bCs/>
      <w:color w:val="44A8DF"/>
      <w:sz w:val="24"/>
    </w:rPr>
  </w:style>
  <w:style w:type="character" w:customStyle="1" w:styleId="Titre4Car">
    <w:name w:val="Titre 4 Car"/>
    <w:basedOn w:val="Policepardfaut"/>
    <w:link w:val="Titre4"/>
    <w:uiPriority w:val="9"/>
    <w:rsid w:val="00015C27"/>
    <w:rPr>
      <w:rFonts w:eastAsiaTheme="majorEastAsia" w:cstheme="majorBidi"/>
      <w:bCs/>
      <w:i/>
      <w:iCs/>
      <w:color w:val="44A8DF"/>
      <w:sz w:val="20"/>
    </w:rPr>
  </w:style>
  <w:style w:type="paragraph" w:styleId="TM2">
    <w:name w:val="toc 2"/>
    <w:basedOn w:val="Normal"/>
    <w:next w:val="Normal"/>
    <w:autoRedefine/>
    <w:uiPriority w:val="39"/>
    <w:unhideWhenUsed/>
    <w:qFormat/>
    <w:rsid w:val="00BE7FA5"/>
    <w:pPr>
      <w:spacing w:before="60" w:after="0" w:line="240" w:lineRule="auto"/>
      <w:ind w:left="198"/>
    </w:pPr>
    <w:rPr>
      <w:b/>
      <w:color w:val="1F2D56"/>
    </w:rPr>
  </w:style>
  <w:style w:type="paragraph" w:styleId="TM1">
    <w:name w:val="toc 1"/>
    <w:basedOn w:val="Normal"/>
    <w:next w:val="Normal"/>
    <w:autoRedefine/>
    <w:uiPriority w:val="39"/>
    <w:unhideWhenUsed/>
    <w:qFormat/>
    <w:rsid w:val="00BE7FA5"/>
    <w:pPr>
      <w:widowControl w:val="0"/>
      <w:shd w:val="clear" w:color="auto" w:fill="1F2D56"/>
      <w:tabs>
        <w:tab w:val="right" w:pos="10456"/>
      </w:tabs>
      <w:spacing w:before="120" w:after="20" w:line="240" w:lineRule="auto"/>
    </w:pPr>
    <w:rPr>
      <w:b/>
    </w:rPr>
  </w:style>
  <w:style w:type="paragraph" w:styleId="TM3">
    <w:name w:val="toc 3"/>
    <w:basedOn w:val="Normal"/>
    <w:next w:val="Normal"/>
    <w:autoRedefine/>
    <w:uiPriority w:val="39"/>
    <w:unhideWhenUsed/>
    <w:qFormat/>
    <w:rsid w:val="00BE7FA5"/>
    <w:pPr>
      <w:spacing w:before="60" w:after="0" w:line="240" w:lineRule="auto"/>
      <w:ind w:left="403"/>
    </w:pPr>
    <w:rPr>
      <w:color w:val="44A8DF"/>
    </w:rPr>
  </w:style>
  <w:style w:type="paragraph" w:styleId="TM4">
    <w:name w:val="toc 4"/>
    <w:basedOn w:val="Normal"/>
    <w:next w:val="Normal"/>
    <w:autoRedefine/>
    <w:uiPriority w:val="39"/>
    <w:unhideWhenUsed/>
    <w:qFormat/>
    <w:rsid w:val="00BE7FA5"/>
    <w:pPr>
      <w:spacing w:before="60" w:after="0" w:line="240" w:lineRule="auto"/>
      <w:ind w:left="601"/>
    </w:pPr>
    <w:rPr>
      <w:i/>
      <w:color w:val="44A8DF"/>
    </w:rPr>
  </w:style>
  <w:style w:type="paragraph" w:styleId="TM5">
    <w:name w:val="toc 5"/>
    <w:basedOn w:val="Normal"/>
    <w:next w:val="Normal"/>
    <w:autoRedefine/>
    <w:uiPriority w:val="39"/>
    <w:unhideWhenUsed/>
    <w:rsid w:val="00F0003F"/>
    <w:pPr>
      <w:ind w:left="800"/>
    </w:pPr>
  </w:style>
  <w:style w:type="paragraph" w:styleId="TM6">
    <w:name w:val="toc 6"/>
    <w:basedOn w:val="Normal"/>
    <w:next w:val="Normal"/>
    <w:autoRedefine/>
    <w:uiPriority w:val="39"/>
    <w:unhideWhenUsed/>
    <w:rsid w:val="00F0003F"/>
    <w:pPr>
      <w:ind w:left="1000"/>
    </w:pPr>
  </w:style>
  <w:style w:type="paragraph" w:styleId="TM7">
    <w:name w:val="toc 7"/>
    <w:basedOn w:val="Normal"/>
    <w:next w:val="Normal"/>
    <w:autoRedefine/>
    <w:uiPriority w:val="39"/>
    <w:unhideWhenUsed/>
    <w:rsid w:val="00F0003F"/>
    <w:pPr>
      <w:ind w:left="1200"/>
    </w:pPr>
  </w:style>
  <w:style w:type="paragraph" w:styleId="TM8">
    <w:name w:val="toc 8"/>
    <w:basedOn w:val="Normal"/>
    <w:next w:val="Normal"/>
    <w:autoRedefine/>
    <w:uiPriority w:val="39"/>
    <w:unhideWhenUsed/>
    <w:rsid w:val="00F0003F"/>
    <w:pPr>
      <w:ind w:left="1400"/>
    </w:pPr>
  </w:style>
  <w:style w:type="paragraph" w:styleId="TM9">
    <w:name w:val="toc 9"/>
    <w:basedOn w:val="Normal"/>
    <w:next w:val="Normal"/>
    <w:autoRedefine/>
    <w:uiPriority w:val="39"/>
    <w:unhideWhenUsed/>
    <w:rsid w:val="00F0003F"/>
    <w:pPr>
      <w:ind w:left="1600"/>
    </w:pPr>
  </w:style>
  <w:style w:type="paragraph" w:customStyle="1" w:styleId="Titre1nontabul">
    <w:name w:val="Titre 1 non tabulé"/>
    <w:qFormat/>
    <w:rsid w:val="00015C27"/>
    <w:pPr>
      <w:shd w:val="clear" w:color="auto" w:fill="1F2D56"/>
      <w:spacing w:before="720" w:after="360" w:line="240" w:lineRule="auto"/>
      <w:ind w:left="-709" w:right="-680" w:firstLine="709"/>
    </w:pPr>
    <w:rPr>
      <w:rFonts w:eastAsiaTheme="majorEastAsia" w:cstheme="majorBidi"/>
      <w:b/>
      <w:bCs/>
      <w:color w:val="FFFFFF" w:themeColor="background1"/>
      <w:sz w:val="28"/>
      <w:szCs w:val="28"/>
    </w:rPr>
  </w:style>
  <w:style w:type="paragraph" w:customStyle="1" w:styleId="Puces">
    <w:name w:val="Puces"/>
    <w:basedOn w:val="Listepuces"/>
    <w:qFormat/>
    <w:rsid w:val="00D27858"/>
    <w:pPr>
      <w:numPr>
        <w:numId w:val="1"/>
      </w:numPr>
    </w:pPr>
  </w:style>
  <w:style w:type="table" w:styleId="Grilledutableau">
    <w:name w:val="Table Grid"/>
    <w:basedOn w:val="TableauNormal"/>
    <w:uiPriority w:val="59"/>
    <w:rsid w:val="001B2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semiHidden/>
    <w:unhideWhenUsed/>
    <w:rsid w:val="00D27858"/>
    <w:pPr>
      <w:contextualSpacing/>
    </w:pPr>
  </w:style>
  <w:style w:type="paragraph" w:customStyle="1" w:styleId="Titretableaux">
    <w:name w:val="Titre (tableaux)"/>
    <w:basedOn w:val="Puces"/>
    <w:qFormat/>
    <w:rsid w:val="00066D06"/>
    <w:pPr>
      <w:numPr>
        <w:numId w:val="0"/>
      </w:numPr>
      <w:spacing w:after="0" w:line="240" w:lineRule="auto"/>
      <w:jc w:val="center"/>
    </w:pPr>
    <w:rPr>
      <w:b/>
      <w:color w:val="1F2D56"/>
    </w:rPr>
  </w:style>
  <w:style w:type="paragraph" w:customStyle="1" w:styleId="Contenutableaux">
    <w:name w:val="Contenu (tableaux)"/>
    <w:basedOn w:val="Normal"/>
    <w:qFormat/>
    <w:rsid w:val="001B2DB6"/>
    <w:pPr>
      <w:spacing w:after="0" w:line="240" w:lineRule="auto"/>
    </w:pPr>
    <w:rPr>
      <w:sz w:val="18"/>
    </w:rPr>
  </w:style>
  <w:style w:type="paragraph" w:styleId="Paragraphedeliste">
    <w:name w:val="List Paragraph"/>
    <w:basedOn w:val="Normal"/>
    <w:uiPriority w:val="34"/>
    <w:qFormat/>
    <w:rsid w:val="00A2168B"/>
    <w:pPr>
      <w:spacing w:after="200" w:line="276" w:lineRule="auto"/>
      <w:ind w:left="720"/>
      <w:contextualSpacing/>
      <w:jc w:val="left"/>
    </w:pPr>
  </w:style>
  <w:style w:type="character" w:styleId="Lienhypertexte">
    <w:name w:val="Hyperlink"/>
    <w:basedOn w:val="Policepardfaut"/>
    <w:uiPriority w:val="99"/>
    <w:unhideWhenUsed/>
    <w:rsid w:val="00A2168B"/>
    <w:rPr>
      <w:color w:val="0563C1" w:themeColor="hyperlink"/>
      <w:u w:val="single"/>
    </w:rPr>
  </w:style>
  <w:style w:type="character" w:styleId="Textedelespacerserv">
    <w:name w:val="Placeholder Text"/>
    <w:basedOn w:val="Policepardfaut"/>
    <w:uiPriority w:val="99"/>
    <w:semiHidden/>
    <w:rsid w:val="00A2168B"/>
    <w:rPr>
      <w:color w:val="808080"/>
    </w:rPr>
  </w:style>
  <w:style w:type="paragraph" w:customStyle="1" w:styleId="Titrededocument">
    <w:name w:val="Titre de document"/>
    <w:basedOn w:val="Titre2"/>
    <w:link w:val="TitrededocumentCar"/>
    <w:qFormat/>
    <w:rsid w:val="00A2168B"/>
    <w:pPr>
      <w:pageBreakBefore/>
      <w:framePr w:w="6804" w:wrap="notBeside" w:hAnchor="text" w:yAlign="center"/>
      <w:pBdr>
        <w:top w:val="single" w:sz="24" w:space="1" w:color="A5A5A5" w:themeColor="accent3"/>
        <w:left w:val="single" w:sz="24" w:space="4" w:color="A5A5A5" w:themeColor="accent3"/>
        <w:bottom w:val="single" w:sz="24" w:space="1" w:color="A5A5A5" w:themeColor="accent3"/>
        <w:right w:val="single" w:sz="24" w:space="4" w:color="A5A5A5" w:themeColor="accent3"/>
      </w:pBdr>
      <w:shd w:val="clear" w:color="auto" w:fill="FFFFFF" w:themeFill="background1"/>
      <w:spacing w:before="0" w:after="0" w:line="276" w:lineRule="auto"/>
      <w:ind w:left="0"/>
      <w:jc w:val="center"/>
      <w:outlineLvl w:val="9"/>
    </w:pPr>
    <w:rPr>
      <w:rFonts w:ascii="Calibri Light" w:hAnsi="Calibri Light"/>
      <w:bCs w:val="0"/>
      <w:smallCaps/>
      <w:color w:val="A5A5A5" w:themeColor="accent3"/>
      <w:spacing w:val="22"/>
      <w:sz w:val="44"/>
    </w:rPr>
  </w:style>
  <w:style w:type="paragraph" w:styleId="Citationintense">
    <w:name w:val="Intense Quote"/>
    <w:basedOn w:val="Normal"/>
    <w:next w:val="Normal"/>
    <w:link w:val="CitationintenseCar"/>
    <w:uiPriority w:val="30"/>
    <w:qFormat/>
    <w:rsid w:val="00A2168B"/>
    <w:pPr>
      <w:pBdr>
        <w:top w:val="single" w:sz="4" w:space="10" w:color="5B9BD5" w:themeColor="accent1"/>
        <w:bottom w:val="single" w:sz="4" w:space="10" w:color="5B9BD5" w:themeColor="accent1"/>
      </w:pBdr>
      <w:spacing w:before="360" w:after="360" w:line="276" w:lineRule="auto"/>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A2168B"/>
    <w:rPr>
      <w:i/>
      <w:iCs/>
      <w:color w:val="5B9BD5" w:themeColor="accent1"/>
      <w:sz w:val="20"/>
    </w:rPr>
  </w:style>
  <w:style w:type="character" w:customStyle="1" w:styleId="TitrededocumentCar">
    <w:name w:val="Titre de document Car"/>
    <w:basedOn w:val="Titre2Car"/>
    <w:link w:val="Titrededocument"/>
    <w:rsid w:val="00A2168B"/>
    <w:rPr>
      <w:rFonts w:ascii="Calibri Light" w:eastAsiaTheme="majorEastAsia" w:hAnsi="Calibri Light" w:cstheme="majorBidi"/>
      <w:b/>
      <w:bCs w:val="0"/>
      <w:smallCaps/>
      <w:color w:val="A5A5A5" w:themeColor="accent3"/>
      <w:spacing w:val="22"/>
      <w:sz w:val="44"/>
      <w:szCs w:val="26"/>
      <w:shd w:val="clear" w:color="auto" w:fill="FFFFFF" w:themeFill="background1"/>
    </w:rPr>
  </w:style>
  <w:style w:type="paragraph" w:styleId="En-ttedetabledesmatires">
    <w:name w:val="TOC Heading"/>
    <w:basedOn w:val="Titre1"/>
    <w:next w:val="Normal"/>
    <w:uiPriority w:val="39"/>
    <w:unhideWhenUsed/>
    <w:qFormat/>
    <w:rsid w:val="00A2168B"/>
    <w:pPr>
      <w:keepLines/>
      <w:pageBreakBefore w:val="0"/>
      <w:shd w:val="clear" w:color="auto" w:fill="auto"/>
      <w:spacing w:before="240" w:after="0" w:line="259" w:lineRule="auto"/>
      <w:ind w:left="0" w:right="0" w:firstLine="0"/>
      <w:jc w:val="left"/>
      <w:outlineLvl w:val="9"/>
    </w:pPr>
    <w:rPr>
      <w:rFonts w:asciiTheme="majorHAnsi" w:hAnsiTheme="majorHAnsi"/>
      <w:b w:val="0"/>
      <w:bCs w:val="0"/>
      <w:color w:val="2E74B5" w:themeColor="accent1" w:themeShade="BF"/>
      <w:sz w:val="32"/>
      <w:szCs w:val="32"/>
      <w:lang w:eastAsia="fr-FR"/>
    </w:rPr>
  </w:style>
  <w:style w:type="character" w:styleId="Numrodepage">
    <w:name w:val="page number"/>
    <w:basedOn w:val="Policepardfaut"/>
    <w:uiPriority w:val="99"/>
    <w:unhideWhenUsed/>
    <w:rsid w:val="00A2168B"/>
  </w:style>
  <w:style w:type="paragraph" w:customStyle="1" w:styleId="Texte">
    <w:name w:val="Texte"/>
    <w:basedOn w:val="Normal"/>
    <w:qFormat/>
    <w:rsid w:val="00A2168B"/>
    <w:pPr>
      <w:keepNext/>
      <w:spacing w:before="360" w:after="0" w:line="288" w:lineRule="auto"/>
      <w:contextualSpacing/>
    </w:pPr>
  </w:style>
  <w:style w:type="paragraph" w:customStyle="1" w:styleId="Encart">
    <w:name w:val="Encart"/>
    <w:link w:val="EncartCar"/>
    <w:qFormat/>
    <w:rsid w:val="00A2168B"/>
    <w:pPr>
      <w:spacing w:after="0" w:line="280" w:lineRule="exact"/>
      <w:ind w:right="284"/>
      <w:jc w:val="both"/>
    </w:pPr>
    <w:rPr>
      <w:sz w:val="18"/>
    </w:rPr>
  </w:style>
  <w:style w:type="paragraph" w:customStyle="1" w:styleId="Encarttitre">
    <w:name w:val="Encart_titre"/>
    <w:basedOn w:val="Encart"/>
    <w:link w:val="EncarttitreCar"/>
    <w:qFormat/>
    <w:rsid w:val="00A2168B"/>
    <w:rPr>
      <w:b/>
      <w:color w:val="A5A5A5" w:themeColor="accent3"/>
    </w:rPr>
  </w:style>
  <w:style w:type="character" w:customStyle="1" w:styleId="EncartCar">
    <w:name w:val="Encart Car"/>
    <w:basedOn w:val="Policepardfaut"/>
    <w:link w:val="Encart"/>
    <w:rsid w:val="00A2168B"/>
    <w:rPr>
      <w:sz w:val="18"/>
    </w:rPr>
  </w:style>
  <w:style w:type="character" w:customStyle="1" w:styleId="EncarttitreCar">
    <w:name w:val="Encart_titre Car"/>
    <w:basedOn w:val="EncartCar"/>
    <w:link w:val="Encarttitre"/>
    <w:rsid w:val="00A2168B"/>
    <w:rPr>
      <w:b/>
      <w:color w:val="A5A5A5" w:themeColor="accent3"/>
      <w:sz w:val="18"/>
    </w:rPr>
  </w:style>
  <w:style w:type="character" w:styleId="Marquedecommentaire">
    <w:name w:val="annotation reference"/>
    <w:basedOn w:val="Policepardfaut"/>
    <w:uiPriority w:val="99"/>
    <w:semiHidden/>
    <w:unhideWhenUsed/>
    <w:rsid w:val="00A2168B"/>
    <w:rPr>
      <w:sz w:val="16"/>
      <w:szCs w:val="16"/>
    </w:rPr>
  </w:style>
  <w:style w:type="paragraph" w:styleId="Commentaire">
    <w:name w:val="annotation text"/>
    <w:basedOn w:val="Normal"/>
    <w:link w:val="CommentaireCar"/>
    <w:uiPriority w:val="99"/>
    <w:semiHidden/>
    <w:unhideWhenUsed/>
    <w:rsid w:val="00A2168B"/>
    <w:pPr>
      <w:spacing w:after="200" w:line="240" w:lineRule="auto"/>
      <w:jc w:val="left"/>
    </w:pPr>
    <w:rPr>
      <w:szCs w:val="20"/>
    </w:rPr>
  </w:style>
  <w:style w:type="character" w:customStyle="1" w:styleId="CommentaireCar">
    <w:name w:val="Commentaire Car"/>
    <w:basedOn w:val="Policepardfaut"/>
    <w:link w:val="Commentaire"/>
    <w:uiPriority w:val="99"/>
    <w:semiHidden/>
    <w:rsid w:val="00A2168B"/>
    <w:rPr>
      <w:sz w:val="20"/>
      <w:szCs w:val="20"/>
    </w:rPr>
  </w:style>
  <w:style w:type="paragraph" w:styleId="Objetducommentaire">
    <w:name w:val="annotation subject"/>
    <w:basedOn w:val="Commentaire"/>
    <w:next w:val="Commentaire"/>
    <w:link w:val="ObjetducommentaireCar"/>
    <w:uiPriority w:val="99"/>
    <w:semiHidden/>
    <w:unhideWhenUsed/>
    <w:rsid w:val="00A2168B"/>
    <w:rPr>
      <w:b/>
      <w:bCs/>
    </w:rPr>
  </w:style>
  <w:style w:type="character" w:customStyle="1" w:styleId="ObjetducommentaireCar">
    <w:name w:val="Objet du commentaire Car"/>
    <w:basedOn w:val="CommentaireCar"/>
    <w:link w:val="Objetducommentaire"/>
    <w:uiPriority w:val="99"/>
    <w:semiHidden/>
    <w:rsid w:val="00A2168B"/>
    <w:rPr>
      <w:b/>
      <w:bCs/>
      <w:sz w:val="20"/>
      <w:szCs w:val="20"/>
    </w:rPr>
  </w:style>
  <w:style w:type="character" w:styleId="Lienhypertextesuivivisit">
    <w:name w:val="FollowedHyperlink"/>
    <w:basedOn w:val="Policepardfaut"/>
    <w:uiPriority w:val="99"/>
    <w:semiHidden/>
    <w:unhideWhenUsed/>
    <w:rsid w:val="00A2168B"/>
    <w:rPr>
      <w:color w:val="954F72" w:themeColor="followedHyperlink"/>
      <w:u w:val="single"/>
    </w:rPr>
  </w:style>
  <w:style w:type="paragraph" w:styleId="Index1">
    <w:name w:val="index 1"/>
    <w:basedOn w:val="Normal"/>
    <w:next w:val="Normal"/>
    <w:autoRedefine/>
    <w:uiPriority w:val="99"/>
    <w:semiHidden/>
    <w:unhideWhenUsed/>
    <w:rsid w:val="00A2168B"/>
    <w:pPr>
      <w:spacing w:after="0" w:line="240" w:lineRule="auto"/>
    </w:pPr>
    <w:rPr>
      <w:color w:val="808080" w:themeColor="background1" w:themeShade="80"/>
      <w:sz w:val="18"/>
    </w:rPr>
  </w:style>
  <w:style w:type="character" w:customStyle="1" w:styleId="Code">
    <w:name w:val="Code"/>
    <w:basedOn w:val="Policepardfaut"/>
    <w:uiPriority w:val="1"/>
    <w:qFormat/>
    <w:rsid w:val="00A2168B"/>
    <w:rPr>
      <w:rFonts w:ascii="Courier New" w:hAnsi="Courier New"/>
      <w:sz w:val="18"/>
    </w:rPr>
  </w:style>
  <w:style w:type="character" w:customStyle="1" w:styleId="lang-el">
    <w:name w:val="lang-el"/>
    <w:basedOn w:val="Policepardfaut"/>
    <w:rsid w:val="00A2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image" Target="media/image111.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3.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numbering" Target="numbering.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58178-08DC-4D7D-BA96-9B02C2F0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56</Pages>
  <Words>8308</Words>
  <Characters>45698</Characters>
  <Application>Microsoft Office Word</Application>
  <DocSecurity>0</DocSecurity>
  <Lines>380</Lines>
  <Paragraphs>107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Clément MARCEL</dc:creator>
  <cp:keywords/>
  <dc:description/>
  <cp:lastModifiedBy>Clement MARCEL</cp:lastModifiedBy>
  <cp:revision>91</cp:revision>
  <cp:lastPrinted>2020-02-13T08:51:00Z</cp:lastPrinted>
  <dcterms:created xsi:type="dcterms:W3CDTF">2016-03-22T12:33:00Z</dcterms:created>
  <dcterms:modified xsi:type="dcterms:W3CDTF">2026-03-23T15:38:00Z</dcterms:modified>
</cp:coreProperties>
</file>